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AD97E" w14:textId="6C8D84FF" w:rsidR="7B411E5A" w:rsidRDefault="7B411E5A" w:rsidP="56D952A5">
      <w:r>
        <w:rPr>
          <w:noProof/>
        </w:rPr>
        <w:drawing>
          <wp:inline distT="0" distB="0" distL="0" distR="0" wp14:anchorId="3A3BE8E0" wp14:editId="6B83A8E5">
            <wp:extent cx="3794320" cy="361969"/>
            <wp:effectExtent l="0" t="0" r="0" b="0"/>
            <wp:docPr id="913244615" name="Picture 913244615" descr="USDA logo for Natural Resources Conservation Service" title="NRC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4320" cy="36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A04E8" w14:textId="320FD12B" w:rsidR="7C8479B4" w:rsidRDefault="7C8479B4" w:rsidP="18DB4398">
      <w:pPr>
        <w:pStyle w:val="Heading1"/>
        <w:shd w:val="clear" w:color="auto" w:fill="105640"/>
        <w:spacing w:before="240"/>
      </w:pPr>
      <w:r>
        <w:t>News Release</w:t>
      </w:r>
    </w:p>
    <w:p w14:paraId="2ADC3071" w14:textId="12314E0C" w:rsidR="7C8479B4" w:rsidRPr="00DA2C63" w:rsidRDefault="00B179CA" w:rsidP="6D9E1191">
      <w:pPr>
        <w:rPr>
          <w:rFonts w:ascii="Lato" w:eastAsia="Lato" w:hAnsi="Lato" w:cs="Lato"/>
          <w:color w:val="373737"/>
          <w:sz w:val="20"/>
          <w:szCs w:val="20"/>
        </w:rPr>
      </w:pPr>
      <w:r>
        <w:rPr>
          <w:rFonts w:ascii="Lato" w:eastAsia="Lato" w:hAnsi="Lato" w:cs="Lato"/>
          <w:color w:val="373737"/>
          <w:sz w:val="20"/>
          <w:szCs w:val="20"/>
        </w:rPr>
        <w:t>700 W Capitol Ave Ste 3416</w:t>
      </w:r>
      <w:r w:rsidR="02D99D51">
        <w:br/>
      </w:r>
      <w:r>
        <w:rPr>
          <w:rFonts w:ascii="Lato" w:eastAsia="Lato" w:hAnsi="Lato" w:cs="Lato"/>
          <w:color w:val="373737"/>
          <w:sz w:val="20"/>
          <w:szCs w:val="20"/>
        </w:rPr>
        <w:t>Little Rock, AR 72201-3215</w:t>
      </w:r>
      <w:r w:rsidR="02D99D51">
        <w:br/>
      </w:r>
      <w:hyperlink r:id="rId8">
        <w:r w:rsidR="7C8479B4" w:rsidRPr="00DA2C63">
          <w:rPr>
            <w:rStyle w:val="Hyperlink"/>
            <w:rFonts w:ascii="Lato" w:eastAsia="Lato" w:hAnsi="Lato" w:cs="Lato"/>
            <w:sz w:val="20"/>
            <w:szCs w:val="20"/>
          </w:rPr>
          <w:t>FPAC.BC.Press@usda.gov</w:t>
        </w:r>
      </w:hyperlink>
    </w:p>
    <w:p w14:paraId="1C380A72" w14:textId="4D8AE726" w:rsidR="004F1204" w:rsidRPr="00F53A81" w:rsidRDefault="004F1204" w:rsidP="004F1204">
      <w:pPr>
        <w:pStyle w:val="Heading3"/>
        <w:spacing w:before="120" w:after="360"/>
        <w:jc w:val="center"/>
        <w:rPr>
          <w:rFonts w:ascii="Montserrat" w:eastAsia="Montserrat" w:hAnsi="Montserrat" w:cs="Montserrat"/>
          <w:b/>
          <w:bCs/>
          <w:color w:val="141414"/>
          <w:sz w:val="32"/>
          <w:szCs w:val="32"/>
        </w:rPr>
      </w:pPr>
      <w:r w:rsidRPr="00F53A81">
        <w:rPr>
          <w:rFonts w:ascii="Montserrat" w:eastAsia="Montserrat" w:hAnsi="Montserrat" w:cs="Montserrat"/>
          <w:b/>
          <w:bCs/>
          <w:color w:val="141414"/>
          <w:sz w:val="32"/>
          <w:szCs w:val="32"/>
        </w:rPr>
        <w:t xml:space="preserve">USDA Seeks Public Comment on </w:t>
      </w:r>
      <w:r w:rsidR="000951BF" w:rsidRPr="00DA2C63">
        <w:rPr>
          <w:rFonts w:ascii="Montserrat" w:eastAsia="Montserrat" w:hAnsi="Montserrat" w:cs="Montserrat"/>
          <w:b/>
          <w:bCs/>
          <w:color w:val="141414"/>
          <w:sz w:val="32"/>
          <w:szCs w:val="32"/>
        </w:rPr>
        <w:t xml:space="preserve">Dumas Watershed </w:t>
      </w:r>
      <w:r w:rsidRPr="00F53A81">
        <w:rPr>
          <w:rFonts w:ascii="Montserrat" w:eastAsia="Montserrat" w:hAnsi="Montserrat" w:cs="Montserrat"/>
          <w:b/>
          <w:bCs/>
          <w:color w:val="141414"/>
          <w:sz w:val="32"/>
          <w:szCs w:val="32"/>
        </w:rPr>
        <w:t xml:space="preserve"> Project Environmental Assessment</w:t>
      </w:r>
    </w:p>
    <w:p w14:paraId="6097D16B" w14:textId="629CBDA0" w:rsidR="00350A4C" w:rsidRPr="00F53A81" w:rsidRDefault="00565448" w:rsidP="00350A4C">
      <w:pPr>
        <w:pStyle w:val="Heading3"/>
        <w:spacing w:before="120" w:after="360"/>
        <w:rPr>
          <w:rFonts w:ascii="Lato" w:eastAsia="Lato" w:hAnsi="Lato" w:cs="Lato"/>
        </w:rPr>
      </w:pPr>
      <w:r>
        <w:rPr>
          <w:rFonts w:ascii="Lato" w:eastAsia="Lato" w:hAnsi="Lato" w:cs="Lato"/>
          <w:b/>
          <w:bCs/>
          <w:color w:val="141414"/>
        </w:rPr>
        <w:t>DUMAS, Ark.</w:t>
      </w:r>
      <w:r w:rsidR="000055C5">
        <w:rPr>
          <w:rFonts w:ascii="Lato" w:eastAsia="Lato" w:hAnsi="Lato" w:cs="Lato"/>
          <w:b/>
          <w:bCs/>
          <w:color w:val="141414"/>
        </w:rPr>
        <w:t>, June 19, 2026</w:t>
      </w:r>
      <w:r w:rsidR="7C8479B4" w:rsidRPr="00F53A81">
        <w:rPr>
          <w:rFonts w:ascii="Lato" w:eastAsia="Lato" w:hAnsi="Lato" w:cs="Lato"/>
          <w:b/>
          <w:bCs/>
          <w:color w:val="141414"/>
        </w:rPr>
        <w:t xml:space="preserve"> –</w:t>
      </w:r>
      <w:r w:rsidR="7A0533AF" w:rsidRPr="00F53A81">
        <w:rPr>
          <w:rFonts w:ascii="Lato" w:eastAsia="Lato" w:hAnsi="Lato" w:cs="Lato"/>
          <w:b/>
          <w:bCs/>
          <w:color w:val="141414"/>
        </w:rPr>
        <w:t xml:space="preserve"> </w:t>
      </w:r>
      <w:r w:rsidR="00350A4C" w:rsidRPr="00F53A81">
        <w:rPr>
          <w:rFonts w:ascii="Lato" w:eastAsia="Times New Roman" w:hAnsi="Lato" w:cs="Times New Roman"/>
          <w:color w:val="373737"/>
        </w:rPr>
        <w:t xml:space="preserve">The U.S. Department of Agriculture is seeking public comment on the environmental assessment plan for a proposed project to </w:t>
      </w:r>
      <w:r w:rsidR="00694FFC" w:rsidRPr="00DA2C63">
        <w:rPr>
          <w:rFonts w:ascii="Lato" w:eastAsia="Times New Roman" w:hAnsi="Lato" w:cs="Times New Roman"/>
          <w:color w:val="373737"/>
        </w:rPr>
        <w:t>address flood prevention and provide</w:t>
      </w:r>
      <w:r w:rsidR="00611687" w:rsidRPr="00DA2C63">
        <w:rPr>
          <w:rFonts w:ascii="Lato" w:eastAsia="Times New Roman" w:hAnsi="Lato" w:cs="Times New Roman"/>
          <w:color w:val="373737"/>
        </w:rPr>
        <w:t xml:space="preserve"> a reduction in flood damages in the Dumas and Mitchellville </w:t>
      </w:r>
      <w:r w:rsidR="007B24E6" w:rsidRPr="00DA2C63">
        <w:rPr>
          <w:rFonts w:ascii="Lato" w:eastAsia="Times New Roman" w:hAnsi="Lato" w:cs="Times New Roman"/>
          <w:color w:val="373737"/>
        </w:rPr>
        <w:t>communities</w:t>
      </w:r>
      <w:r w:rsidR="00350A4C" w:rsidRPr="00DA2C63">
        <w:rPr>
          <w:rFonts w:ascii="Lato" w:eastAsia="Times New Roman" w:hAnsi="Lato" w:cs="Times New Roman"/>
          <w:color w:val="373737"/>
        </w:rPr>
        <w:t>.</w:t>
      </w:r>
      <w:r w:rsidR="00350A4C" w:rsidRPr="00F53A81">
        <w:rPr>
          <w:rFonts w:ascii="Lato" w:eastAsia="Times New Roman" w:hAnsi="Lato" w:cs="Times New Roman"/>
          <w:color w:val="373737"/>
        </w:rPr>
        <w:t xml:space="preserve"> Public comments will be accepted until </w:t>
      </w:r>
      <w:r w:rsidR="007B24E6" w:rsidRPr="00DA2C63">
        <w:rPr>
          <w:rFonts w:ascii="Lato" w:eastAsia="Times New Roman" w:hAnsi="Lato" w:cs="Times New Roman"/>
          <w:color w:val="373737"/>
        </w:rPr>
        <w:t>July 22</w:t>
      </w:r>
      <w:r w:rsidR="00350A4C" w:rsidRPr="00DA2C63">
        <w:rPr>
          <w:rFonts w:ascii="Lato" w:eastAsia="Times New Roman" w:hAnsi="Lato" w:cs="Times New Roman"/>
          <w:color w:val="373737"/>
        </w:rPr>
        <w:t>, 202</w:t>
      </w:r>
      <w:r w:rsidR="007B24E6" w:rsidRPr="00DA2C63">
        <w:rPr>
          <w:rFonts w:ascii="Lato" w:eastAsia="Times New Roman" w:hAnsi="Lato" w:cs="Times New Roman"/>
          <w:color w:val="373737"/>
        </w:rPr>
        <w:t>6</w:t>
      </w:r>
      <w:r w:rsidR="00350A4C" w:rsidRPr="00DA2C63">
        <w:rPr>
          <w:rFonts w:ascii="Lato" w:eastAsia="Times New Roman" w:hAnsi="Lato" w:cs="Times New Roman"/>
          <w:color w:val="373737"/>
        </w:rPr>
        <w:t>.</w:t>
      </w:r>
    </w:p>
    <w:p w14:paraId="7AC90EBC" w14:textId="16E2C3A8" w:rsidR="007E4B2F" w:rsidRPr="00DA2C63" w:rsidRDefault="00103FE9" w:rsidP="00350A4C">
      <w:pPr>
        <w:rPr>
          <w:rFonts w:ascii="Lato" w:eastAsia="Times New Roman" w:hAnsi="Lato" w:cs="Times New Roman"/>
          <w:color w:val="373737"/>
          <w:sz w:val="24"/>
          <w:szCs w:val="24"/>
        </w:rPr>
      </w:pPr>
      <w:r w:rsidRPr="00F53A81">
        <w:rPr>
          <w:rFonts w:ascii="Lato" w:eastAsia="Times New Roman" w:hAnsi="Lato" w:cs="Times New Roman"/>
          <w:color w:val="373737"/>
          <w:sz w:val="24"/>
          <w:szCs w:val="24"/>
        </w:rPr>
        <w:t xml:space="preserve">The proposed action, located within the incorporated communities of Dumas and Mitchellville, reflects the Preferred Alternative (Alternative 6) identified in the Draft Plan-Completed EA and was determined to provide the greatest reduction in flood </w:t>
      </w:r>
      <w:r w:rsidR="00565448" w:rsidRPr="00F53A81">
        <w:rPr>
          <w:rFonts w:ascii="Lato" w:eastAsia="Times New Roman" w:hAnsi="Lato" w:cs="Times New Roman"/>
          <w:color w:val="373737"/>
          <w:sz w:val="24"/>
          <w:szCs w:val="24"/>
        </w:rPr>
        <w:t>damage</w:t>
      </w:r>
      <w:r w:rsidRPr="00F53A81">
        <w:rPr>
          <w:rFonts w:ascii="Lato" w:eastAsia="Times New Roman" w:hAnsi="Lato" w:cs="Times New Roman"/>
          <w:color w:val="373737"/>
          <w:sz w:val="24"/>
          <w:szCs w:val="24"/>
        </w:rPr>
        <w:t xml:space="preserve"> while remaining consistent with NRCS planning criteria, technical feasibility, and economic efficiency. Project activities, including dredging; widening; and extending existing channels, would primarily occur within and adjacent to existing drainage features including roadside ditches, channels, and associated tributaries. </w:t>
      </w:r>
    </w:p>
    <w:p w14:paraId="7721BC84" w14:textId="77777777" w:rsidR="00565448" w:rsidRDefault="00350A4C" w:rsidP="00350A4C">
      <w:pPr>
        <w:rPr>
          <w:rFonts w:ascii="Lato" w:eastAsia="Times New Roman" w:hAnsi="Lato" w:cs="Times New Roman"/>
          <w:color w:val="373737"/>
          <w:sz w:val="24"/>
          <w:szCs w:val="24"/>
        </w:rPr>
      </w:pPr>
      <w:r w:rsidRPr="00F53A81">
        <w:rPr>
          <w:rFonts w:ascii="Lato" w:eastAsia="Times New Roman" w:hAnsi="Lato" w:cs="Times New Roman"/>
          <w:color w:val="373737"/>
          <w:sz w:val="24"/>
          <w:szCs w:val="24"/>
        </w:rPr>
        <w:t xml:space="preserve">Before the USDA can consider funding the project, an environmental assessment of the project’s environmental impacts is </w:t>
      </w:r>
      <w:r w:rsidR="007C4F16" w:rsidRPr="00F53A81">
        <w:rPr>
          <w:rFonts w:ascii="Lato" w:eastAsia="Times New Roman" w:hAnsi="Lato" w:cs="Times New Roman"/>
          <w:color w:val="373737"/>
          <w:sz w:val="24"/>
          <w:szCs w:val="24"/>
        </w:rPr>
        <w:t>required,</w:t>
      </w:r>
      <w:r w:rsidRPr="00F53A81">
        <w:rPr>
          <w:rFonts w:ascii="Lato" w:eastAsia="Times New Roman" w:hAnsi="Lato" w:cs="Times New Roman"/>
          <w:color w:val="373737"/>
          <w:sz w:val="24"/>
          <w:szCs w:val="24"/>
        </w:rPr>
        <w:t xml:space="preserve"> and the public has a 30-day period to provide comment. Copies of the environmental assessment are available online and printed copies are available at the following location</w:t>
      </w:r>
      <w:r w:rsidR="007E4B2F" w:rsidRPr="00DA2C63">
        <w:rPr>
          <w:rFonts w:ascii="Lato" w:eastAsia="Times New Roman" w:hAnsi="Lato" w:cs="Times New Roman"/>
          <w:color w:val="373737"/>
          <w:sz w:val="24"/>
          <w:szCs w:val="24"/>
        </w:rPr>
        <w:t>(</w:t>
      </w:r>
      <w:r w:rsidRPr="00DA2C63">
        <w:rPr>
          <w:rFonts w:ascii="Lato" w:eastAsia="Times New Roman" w:hAnsi="Lato" w:cs="Times New Roman"/>
          <w:color w:val="373737"/>
          <w:sz w:val="24"/>
          <w:szCs w:val="24"/>
        </w:rPr>
        <w:t>s</w:t>
      </w:r>
      <w:r w:rsidR="007E4B2F" w:rsidRPr="00DA2C63">
        <w:rPr>
          <w:rFonts w:ascii="Lato" w:eastAsia="Times New Roman" w:hAnsi="Lato" w:cs="Times New Roman"/>
          <w:color w:val="373737"/>
          <w:sz w:val="24"/>
          <w:szCs w:val="24"/>
        </w:rPr>
        <w:t>)</w:t>
      </w:r>
      <w:r w:rsidRPr="00F53A81">
        <w:rPr>
          <w:rFonts w:ascii="Lato" w:eastAsia="Times New Roman" w:hAnsi="Lato" w:cs="Times New Roman"/>
          <w:color w:val="373737"/>
          <w:sz w:val="24"/>
          <w:szCs w:val="24"/>
        </w:rPr>
        <w:t>;</w:t>
      </w:r>
      <w:r w:rsidRPr="00350A4C">
        <w:rPr>
          <w:rFonts w:ascii="Lato" w:eastAsia="Times New Roman" w:hAnsi="Lato" w:cs="Times New Roman"/>
          <w:color w:val="373737"/>
          <w:sz w:val="24"/>
          <w:szCs w:val="24"/>
        </w:rPr>
        <w:t xml:space="preserve"> </w:t>
      </w:r>
      <w:r w:rsidR="00D541CA">
        <w:rPr>
          <w:rFonts w:ascii="Lato" w:eastAsia="Times New Roman" w:hAnsi="Lato" w:cs="Times New Roman"/>
          <w:color w:val="373737"/>
          <w:sz w:val="24"/>
          <w:szCs w:val="24"/>
        </w:rPr>
        <w:t>N</w:t>
      </w:r>
      <w:r w:rsidR="00A56781">
        <w:rPr>
          <w:rFonts w:ascii="Lato" w:eastAsia="Times New Roman" w:hAnsi="Lato" w:cs="Times New Roman"/>
          <w:color w:val="373737"/>
          <w:sz w:val="24"/>
          <w:szCs w:val="24"/>
        </w:rPr>
        <w:t>atural Resources Conservation Service</w:t>
      </w:r>
      <w:r w:rsidR="00D541CA">
        <w:rPr>
          <w:rFonts w:ascii="Lato" w:eastAsia="Times New Roman" w:hAnsi="Lato" w:cs="Times New Roman"/>
          <w:color w:val="373737"/>
          <w:sz w:val="24"/>
          <w:szCs w:val="24"/>
        </w:rPr>
        <w:t xml:space="preserve">, </w:t>
      </w:r>
      <w:r w:rsidR="001E64BE">
        <w:rPr>
          <w:rFonts w:ascii="Lato" w:eastAsia="Times New Roman" w:hAnsi="Lato" w:cs="Times New Roman"/>
          <w:color w:val="373737"/>
          <w:sz w:val="24"/>
          <w:szCs w:val="24"/>
        </w:rPr>
        <w:t>700 W Capitol Ave</w:t>
      </w:r>
      <w:r w:rsidR="00482660">
        <w:rPr>
          <w:rFonts w:ascii="Lato" w:eastAsia="Times New Roman" w:hAnsi="Lato" w:cs="Times New Roman"/>
          <w:color w:val="373737"/>
          <w:sz w:val="24"/>
          <w:szCs w:val="24"/>
        </w:rPr>
        <w:t>, Ste 3416, Little Rock, AR, 72201 and at</w:t>
      </w:r>
      <w:r w:rsidR="00D541CA">
        <w:rPr>
          <w:rFonts w:ascii="Lato" w:eastAsia="Times New Roman" w:hAnsi="Lato" w:cs="Times New Roman"/>
          <w:color w:val="373737"/>
          <w:sz w:val="24"/>
          <w:szCs w:val="24"/>
        </w:rPr>
        <w:t xml:space="preserve"> Michael Baker International,</w:t>
      </w:r>
      <w:r w:rsidR="00482660">
        <w:rPr>
          <w:rFonts w:ascii="Lato" w:eastAsia="Times New Roman" w:hAnsi="Lato" w:cs="Times New Roman"/>
          <w:color w:val="373737"/>
          <w:sz w:val="24"/>
          <w:szCs w:val="24"/>
        </w:rPr>
        <w:t xml:space="preserve"> </w:t>
      </w:r>
      <w:r w:rsidR="00695C47">
        <w:rPr>
          <w:rFonts w:ascii="Lato" w:eastAsia="Times New Roman" w:hAnsi="Lato" w:cs="Times New Roman"/>
          <w:color w:val="373737"/>
          <w:sz w:val="24"/>
          <w:szCs w:val="24"/>
        </w:rPr>
        <w:t>101 South Spring St., Suite 100, Little Rock, AR, 72201</w:t>
      </w:r>
      <w:r w:rsidR="00D541CA">
        <w:rPr>
          <w:rFonts w:ascii="Lato" w:eastAsia="Times New Roman" w:hAnsi="Lato" w:cs="Times New Roman"/>
          <w:color w:val="373737"/>
          <w:sz w:val="24"/>
          <w:szCs w:val="24"/>
        </w:rPr>
        <w:t>.</w:t>
      </w:r>
      <w:r w:rsidR="00DA2C63">
        <w:rPr>
          <w:rFonts w:ascii="Lato" w:eastAsia="Times New Roman" w:hAnsi="Lato" w:cs="Times New Roman"/>
          <w:color w:val="373737"/>
          <w:sz w:val="24"/>
          <w:szCs w:val="24"/>
        </w:rPr>
        <w:t xml:space="preserve"> </w:t>
      </w:r>
      <w:r w:rsidRPr="00350A4C">
        <w:rPr>
          <w:rFonts w:ascii="Lato" w:eastAsia="Times New Roman" w:hAnsi="Lato" w:cs="Times New Roman"/>
          <w:color w:val="373737"/>
          <w:sz w:val="24"/>
          <w:szCs w:val="24"/>
        </w:rPr>
        <w:t>Digital copies of the plan are available online at </w:t>
      </w:r>
      <w:hyperlink r:id="rId9" w:history="1">
        <w:r w:rsidR="008B227C" w:rsidRPr="00CF6AB1">
          <w:rPr>
            <w:rStyle w:val="Hyperlink"/>
            <w:rFonts w:ascii="Lato" w:eastAsia="Times New Roman" w:hAnsi="Lato" w:cs="Times New Roman"/>
            <w:sz w:val="24"/>
            <w:szCs w:val="24"/>
          </w:rPr>
          <w:t>https://www.nrcs.usda.gov/state-offices/arkansas</w:t>
        </w:r>
      </w:hyperlink>
      <w:r w:rsidR="008B227C">
        <w:rPr>
          <w:rFonts w:ascii="Lato" w:eastAsia="Times New Roman" w:hAnsi="Lato" w:cs="Times New Roman"/>
          <w:color w:val="373737"/>
          <w:sz w:val="24"/>
          <w:szCs w:val="24"/>
        </w:rPr>
        <w:t xml:space="preserve"> and at </w:t>
      </w:r>
      <w:hyperlink r:id="rId10" w:history="1">
        <w:r w:rsidR="00DA2C63" w:rsidRPr="00CF6AB1">
          <w:rPr>
            <w:rStyle w:val="Hyperlink"/>
            <w:rFonts w:ascii="Lato" w:eastAsia="Times New Roman" w:hAnsi="Lato" w:cs="Times New Roman"/>
            <w:sz w:val="24"/>
            <w:szCs w:val="24"/>
          </w:rPr>
          <w:t>https://www.abmawatershedproject.com/projects/city-of-dumas</w:t>
        </w:r>
      </w:hyperlink>
      <w:r w:rsidR="00DA2C63">
        <w:rPr>
          <w:rFonts w:ascii="Lato" w:eastAsia="Times New Roman" w:hAnsi="Lato" w:cs="Times New Roman"/>
          <w:color w:val="373737"/>
          <w:sz w:val="24"/>
          <w:szCs w:val="24"/>
        </w:rPr>
        <w:t xml:space="preserve"> </w:t>
      </w:r>
      <w:r w:rsidR="005F15DF">
        <w:rPr>
          <w:rFonts w:ascii="Lato" w:eastAsia="Times New Roman" w:hAnsi="Lato" w:cs="Times New Roman"/>
          <w:color w:val="373737"/>
          <w:sz w:val="24"/>
          <w:szCs w:val="24"/>
        </w:rPr>
        <w:t>.</w:t>
      </w:r>
      <w:r w:rsidRPr="00350A4C">
        <w:rPr>
          <w:rFonts w:ascii="Lato" w:eastAsia="Times New Roman" w:hAnsi="Lato" w:cs="Times New Roman"/>
          <w:color w:val="373737"/>
          <w:sz w:val="24"/>
          <w:szCs w:val="24"/>
        </w:rPr>
        <w:t xml:space="preserve"> </w:t>
      </w:r>
    </w:p>
    <w:p w14:paraId="1AF71C2E" w14:textId="1144562D" w:rsidR="00350A4C" w:rsidRPr="00350A4C" w:rsidRDefault="00350A4C" w:rsidP="00350A4C">
      <w:pPr>
        <w:rPr>
          <w:rFonts w:ascii="Lato" w:eastAsia="Times New Roman" w:hAnsi="Lato" w:cs="Times New Roman"/>
          <w:color w:val="373737"/>
          <w:sz w:val="24"/>
          <w:szCs w:val="24"/>
        </w:rPr>
      </w:pPr>
      <w:r w:rsidRPr="00350A4C">
        <w:rPr>
          <w:rFonts w:ascii="Lato" w:eastAsia="Times New Roman" w:hAnsi="Lato" w:cs="Times New Roman"/>
          <w:color w:val="373737"/>
          <w:sz w:val="24"/>
          <w:szCs w:val="24"/>
        </w:rPr>
        <w:t xml:space="preserve">Instructions on how to submit comments are also available on the website and at </w:t>
      </w:r>
      <w:r w:rsidR="00565448" w:rsidRPr="00350A4C">
        <w:rPr>
          <w:rFonts w:ascii="Lato" w:eastAsia="Times New Roman" w:hAnsi="Lato" w:cs="Times New Roman"/>
          <w:color w:val="373737"/>
          <w:sz w:val="24"/>
          <w:szCs w:val="24"/>
        </w:rPr>
        <w:t>physical</w:t>
      </w:r>
      <w:r w:rsidRPr="00350A4C">
        <w:rPr>
          <w:rFonts w:ascii="Lato" w:eastAsia="Times New Roman" w:hAnsi="Lato" w:cs="Times New Roman"/>
          <w:color w:val="373737"/>
          <w:sz w:val="24"/>
          <w:szCs w:val="24"/>
        </w:rPr>
        <w:t xml:space="preserve"> locations.</w:t>
      </w:r>
    </w:p>
    <w:p w14:paraId="1500BE6C" w14:textId="77777777" w:rsidR="00350A4C" w:rsidRPr="00350A4C" w:rsidRDefault="00350A4C" w:rsidP="00350A4C">
      <w:pPr>
        <w:rPr>
          <w:rFonts w:ascii="Lato" w:eastAsia="Times New Roman" w:hAnsi="Lato" w:cs="Times New Roman"/>
          <w:color w:val="373737"/>
          <w:sz w:val="24"/>
          <w:szCs w:val="24"/>
        </w:rPr>
      </w:pPr>
      <w:r w:rsidRPr="00350A4C">
        <w:rPr>
          <w:rFonts w:ascii="Lato" w:eastAsia="Times New Roman" w:hAnsi="Lato" w:cs="Times New Roman"/>
          <w:color w:val="373737"/>
          <w:sz w:val="24"/>
          <w:szCs w:val="24"/>
        </w:rPr>
        <w:t>Following the public comment period a final version of the environmental assessment plan, taking public comments into consideration, will be submitted with the project’s funding application to the USDA. </w:t>
      </w:r>
    </w:p>
    <w:p w14:paraId="2A44AB0F" w14:textId="7429D0A3" w:rsidR="225D1EB2" w:rsidRDefault="225D1EB2" w:rsidP="56D952A5">
      <w:pPr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14:paraId="66B1C74E" w14:textId="0E2A5346" w:rsidR="56D952A5" w:rsidRDefault="7251D79A" w:rsidP="4E063A36">
      <w:pPr>
        <w:spacing w:after="0"/>
        <w:jc w:val="center"/>
        <w:rPr>
          <w:rFonts w:ascii="Lato" w:eastAsia="Lato" w:hAnsi="Lato" w:cs="Lato"/>
          <w:color w:val="373737"/>
        </w:rPr>
      </w:pPr>
      <w:r w:rsidRPr="4E063A36">
        <w:rPr>
          <w:rFonts w:ascii="Lato" w:eastAsia="Lato" w:hAnsi="Lato" w:cs="Lato"/>
          <w:color w:val="373737"/>
        </w:rPr>
        <w:t>###</w:t>
      </w:r>
    </w:p>
    <w:p w14:paraId="598F2ACD" w14:textId="77777777" w:rsidR="00565448" w:rsidRDefault="00565448" w:rsidP="00565448">
      <w:pPr>
        <w:jc w:val="center"/>
        <w:rPr>
          <w:rFonts w:ascii="Lato" w:eastAsia="Lato" w:hAnsi="Lato" w:cs="Lato"/>
          <w:i/>
          <w:iCs/>
          <w:color w:val="373737"/>
          <w:sz w:val="20"/>
          <w:szCs w:val="20"/>
        </w:rPr>
      </w:pPr>
    </w:p>
    <w:p w14:paraId="0B1A1343" w14:textId="6469E2FF" w:rsidR="56D952A5" w:rsidRPr="00565448" w:rsidRDefault="00565448" w:rsidP="00565448">
      <w:pPr>
        <w:jc w:val="center"/>
        <w:rPr>
          <w:rFonts w:ascii="Lato" w:eastAsia="Lato" w:hAnsi="Lato" w:cs="Lato"/>
          <w:color w:val="373737"/>
          <w:sz w:val="20"/>
          <w:szCs w:val="20"/>
        </w:rPr>
      </w:pPr>
      <w:r w:rsidRPr="56D952A5">
        <w:rPr>
          <w:rFonts w:ascii="Lato" w:eastAsia="Lato" w:hAnsi="Lato" w:cs="Lato"/>
          <w:i/>
          <w:iCs/>
          <w:color w:val="373737"/>
          <w:sz w:val="20"/>
          <w:szCs w:val="20"/>
        </w:rPr>
        <w:t>USDA is an equal opportunity provider, employer and lender.</w:t>
      </w:r>
    </w:p>
    <w:sectPr w:rsidR="56D952A5" w:rsidRPr="00565448">
      <w:pgSz w:w="12240" w:h="15840"/>
      <w:pgMar w:top="864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82D0736"/>
    <w:rsid w:val="000055C5"/>
    <w:rsid w:val="000951BF"/>
    <w:rsid w:val="00103FE9"/>
    <w:rsid w:val="0017286D"/>
    <w:rsid w:val="00192184"/>
    <w:rsid w:val="001E64BE"/>
    <w:rsid w:val="001F0573"/>
    <w:rsid w:val="00350A4C"/>
    <w:rsid w:val="003D4CCB"/>
    <w:rsid w:val="00482660"/>
    <w:rsid w:val="004A4622"/>
    <w:rsid w:val="004C5FBB"/>
    <w:rsid w:val="004F1204"/>
    <w:rsid w:val="004F2149"/>
    <w:rsid w:val="00565448"/>
    <w:rsid w:val="00583475"/>
    <w:rsid w:val="005A4DDD"/>
    <w:rsid w:val="005F15DF"/>
    <w:rsid w:val="00601B54"/>
    <w:rsid w:val="00611687"/>
    <w:rsid w:val="00681069"/>
    <w:rsid w:val="00694FFC"/>
    <w:rsid w:val="00695C47"/>
    <w:rsid w:val="007515E4"/>
    <w:rsid w:val="0078396A"/>
    <w:rsid w:val="007B24E6"/>
    <w:rsid w:val="007C4F16"/>
    <w:rsid w:val="007E4B2F"/>
    <w:rsid w:val="0083438B"/>
    <w:rsid w:val="008B227C"/>
    <w:rsid w:val="009D666E"/>
    <w:rsid w:val="00A20E91"/>
    <w:rsid w:val="00A56781"/>
    <w:rsid w:val="00AF6841"/>
    <w:rsid w:val="00B00B95"/>
    <w:rsid w:val="00B16F0F"/>
    <w:rsid w:val="00B179CA"/>
    <w:rsid w:val="00B5283C"/>
    <w:rsid w:val="00C435BE"/>
    <w:rsid w:val="00CA0902"/>
    <w:rsid w:val="00D52402"/>
    <w:rsid w:val="00D541CA"/>
    <w:rsid w:val="00DA2C63"/>
    <w:rsid w:val="00DE35CA"/>
    <w:rsid w:val="00EC2DD6"/>
    <w:rsid w:val="00ED7E8C"/>
    <w:rsid w:val="00F53A81"/>
    <w:rsid w:val="00F90709"/>
    <w:rsid w:val="02D99D51"/>
    <w:rsid w:val="04CF0715"/>
    <w:rsid w:val="04E95DB1"/>
    <w:rsid w:val="0521C7DC"/>
    <w:rsid w:val="0561C69D"/>
    <w:rsid w:val="068382F6"/>
    <w:rsid w:val="07438705"/>
    <w:rsid w:val="076099DC"/>
    <w:rsid w:val="0B86F24E"/>
    <w:rsid w:val="152BDA63"/>
    <w:rsid w:val="16B3AAB4"/>
    <w:rsid w:val="1704C7B3"/>
    <w:rsid w:val="18DB4398"/>
    <w:rsid w:val="18F0C5FD"/>
    <w:rsid w:val="1A1067DF"/>
    <w:rsid w:val="1B82E67C"/>
    <w:rsid w:val="1CFAD4D6"/>
    <w:rsid w:val="1D814895"/>
    <w:rsid w:val="1E96A537"/>
    <w:rsid w:val="2104F843"/>
    <w:rsid w:val="211C8128"/>
    <w:rsid w:val="225D1EB2"/>
    <w:rsid w:val="24E244A8"/>
    <w:rsid w:val="27FC991F"/>
    <w:rsid w:val="288BCDA1"/>
    <w:rsid w:val="2B5B03C3"/>
    <w:rsid w:val="2B5F0022"/>
    <w:rsid w:val="2EFF8005"/>
    <w:rsid w:val="316E3599"/>
    <w:rsid w:val="33C93AD0"/>
    <w:rsid w:val="341288F8"/>
    <w:rsid w:val="34A8F806"/>
    <w:rsid w:val="3CDCD33E"/>
    <w:rsid w:val="3D6E0355"/>
    <w:rsid w:val="3DEA2A31"/>
    <w:rsid w:val="3E10A605"/>
    <w:rsid w:val="3FAC7666"/>
    <w:rsid w:val="3FB9C992"/>
    <w:rsid w:val="4CA7D9F6"/>
    <w:rsid w:val="4CC7BFEE"/>
    <w:rsid w:val="4E063A36"/>
    <w:rsid w:val="4F7E55DE"/>
    <w:rsid w:val="51665817"/>
    <w:rsid w:val="56D952A5"/>
    <w:rsid w:val="5A6B41FF"/>
    <w:rsid w:val="5B5E94F4"/>
    <w:rsid w:val="5CFA5B00"/>
    <w:rsid w:val="66A28B7F"/>
    <w:rsid w:val="699FCD75"/>
    <w:rsid w:val="6D9E1191"/>
    <w:rsid w:val="71CB41E3"/>
    <w:rsid w:val="7251D79A"/>
    <w:rsid w:val="7490EE34"/>
    <w:rsid w:val="760899CF"/>
    <w:rsid w:val="782D0736"/>
    <w:rsid w:val="7A0533AF"/>
    <w:rsid w:val="7B13D1FC"/>
    <w:rsid w:val="7B411E5A"/>
    <w:rsid w:val="7C8479B4"/>
    <w:rsid w:val="7F9CA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D0736"/>
  <w15:chartTrackingRefBased/>
  <w15:docId w15:val="{2C723E2B-6C3A-44B8-B48E-C61943F7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56D952A5"/>
    <w:pPr>
      <w:spacing w:before="480"/>
      <w:jc w:val="center"/>
      <w:outlineLvl w:val="0"/>
    </w:pPr>
    <w:rPr>
      <w:rFonts w:ascii="Montserrat" w:eastAsia="Montserrat" w:hAnsi="Montserrat" w:cs="Montserrat"/>
      <w:b/>
      <w:bCs/>
      <w:color w:val="FFFFFF" w:themeColor="background1"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56D952A5"/>
    <w:pPr>
      <w:keepNext/>
      <w:keepLines/>
      <w:spacing w:after="240"/>
      <w:jc w:val="center"/>
      <w:outlineLvl w:val="1"/>
    </w:pPr>
    <w:rPr>
      <w:rFonts w:ascii="Montserrat" w:eastAsia="Montserrat" w:hAnsi="Montserrat" w:cs="Montserrat"/>
      <w:b/>
      <w:bCs/>
      <w:color w:val="141414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56D952A5"/>
    <w:rPr>
      <w:rFonts w:ascii="Montserrat" w:eastAsia="Montserrat" w:hAnsi="Montserrat" w:cs="Montserrat"/>
      <w:b/>
      <w:bCs/>
      <w:color w:val="FFFFFF" w:themeColor="background1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56D952A5"/>
    <w:rPr>
      <w:rFonts w:ascii="Montserrat" w:eastAsia="Montserrat" w:hAnsi="Montserrat" w:cs="Montserrat"/>
      <w:b/>
      <w:bCs/>
      <w:i w:val="0"/>
      <w:iCs w:val="0"/>
      <w:caps w:val="0"/>
      <w:smallCaps w:val="0"/>
      <w:noProof w:val="0"/>
      <w:color w:val="141414"/>
      <w:sz w:val="32"/>
      <w:szCs w:val="32"/>
      <w:lang w:val="en-US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435B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343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PAC.BC.Press@usda.gov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abmawatershedproject.com/projects/city-of-dumas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nrcs.usda.gov/state-offices/arkans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d6ef57-57b2-4695-a05b-3459a2967e10">
      <Terms xmlns="http://schemas.microsoft.com/office/infopath/2007/PartnerControls"/>
    </lcf76f155ced4ddcb4097134ff3c332f>
    <TaxCatchAll xmlns="c3de3d0f-1c73-4b89-a3a5-118544bab032" xsi:nil="true"/>
    <NationalorState xmlns="2ed6ef57-57b2-4695-a05b-3459a2967e10" xsi:nil="true"/>
    <Topic_x002f_Subject xmlns="2ed6ef57-57b2-4695-a05b-3459a2967e10" xsi:nil="true"/>
    <DocumenttYPE xmlns="2ed6ef57-57b2-4695-a05b-3459a2967e10" xsi:nil="true"/>
    <Agency xmlns="2ed6ef57-57b2-4695-a05b-3459a2967e10" xsi:nil="true"/>
    <Region xmlns="2ed6ef57-57b2-4695-a05b-3459a2967e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3467693C7CF4EA8748504C8A5E816" ma:contentTypeVersion="21" ma:contentTypeDescription="Create a new document." ma:contentTypeScope="" ma:versionID="b1282789510c5a181cda6bdca6ac3f9e">
  <xsd:schema xmlns:xsd="http://www.w3.org/2001/XMLSchema" xmlns:xs="http://www.w3.org/2001/XMLSchema" xmlns:p="http://schemas.microsoft.com/office/2006/metadata/properties" xmlns:ns2="2ed6ef57-57b2-4695-a05b-3459a2967e10" xmlns:ns3="c3de3d0f-1c73-4b89-a3a5-118544bab032" targetNamespace="http://schemas.microsoft.com/office/2006/metadata/properties" ma:root="true" ma:fieldsID="183dedc05e244c797008fc50a0727276" ns2:_="" ns3:_="">
    <xsd:import namespace="2ed6ef57-57b2-4695-a05b-3459a2967e10"/>
    <xsd:import namespace="c3de3d0f-1c73-4b89-a3a5-118544bab032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Agency" minOccurs="0"/>
                <xsd:element ref="ns2:Topic_x002f_Subject" minOccurs="0"/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Region" minOccurs="0"/>
                <xsd:element ref="ns2:NationalorStat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6ef57-57b2-4695-a05b-3459a2967e10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 Type" ma:format="Dropdown" ma:internalName="DocumenttYP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ct Sheet"/>
                        <xsd:enumeration value="Banner Stand"/>
                        <xsd:enumeration value="Brochure"/>
                        <xsd:enumeration value="Presentation"/>
                        <xsd:enumeration value="Graphic"/>
                        <xsd:enumeration value="Image"/>
                        <xsd:enumeration value="Other"/>
                        <xsd:enumeration value="Toolkit"/>
                        <xsd:enumeration value="PDF"/>
                        <xsd:enumeration value="Photoshop File"/>
                        <xsd:enumeration value="InDesign File"/>
                        <xsd:enumeration value="Excel Spreadsheet"/>
                        <xsd:enumeration value="Poster"/>
                        <xsd:enumeration value="govDelivery"/>
                        <xsd:enumeration value="News Release"/>
                        <xsd:enumeration value="Template"/>
                        <xsd:enumeration value="Form"/>
                        <xsd:enumeration value="At a Glance"/>
                        <xsd:enumeration value="PSA"/>
                        <xsd:enumeration value="Post Card"/>
                        <xsd:enumeration value="Ad"/>
                        <xsd:enumeration value="Flyer"/>
                        <xsd:enumeration value="Publisher File"/>
                        <xsd:enumeration value="Adobe Ilustrator"/>
                        <xsd:enumeration value="Event Promotion"/>
                        <xsd:enumeration value="Teams Background"/>
                        <xsd:enumeration value="Stakeholder Toolkit"/>
                        <xsd:enumeration value="Talking Points"/>
                        <xsd:enumeration value="OpEd"/>
                        <xsd:enumeration value="Video"/>
                        <xsd:enumeration value="Instagram"/>
                        <xsd:enumeration value="Twitter"/>
                        <xsd:enumeration value="FAQ"/>
                        <xsd:enumeration value="Translated Document"/>
                        <xsd:enumeration value="Stakeholder Notification"/>
                        <xsd:enumeration value="Newsletter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gency" ma:index="9" nillable="true" ma:displayName="Agency" ma:format="Dropdown" ma:internalName="Agenc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PAC-BC"/>
                        <xsd:enumeration value="FSA"/>
                        <xsd:enumeration value="NRCS"/>
                        <xsd:enumeration value="RM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opic_x002f_Subject" ma:index="10" nillable="true" ma:displayName="Topic/Subject" ma:format="Dropdown" ma:internalName="Topic_x002f_Subje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CEP"/>
                        <xsd:enumeration value="Acreage Reporting"/>
                        <xsd:enumeration value="AFIDA"/>
                        <xsd:enumeration value="Ag Day"/>
                        <xsd:enumeration value="Air Quality"/>
                        <xsd:enumeration value="CFAP"/>
                        <xsd:enumeration value="CIG"/>
                        <xsd:enumeration value="Climate"/>
                        <xsd:enumeration value="CRP"/>
                        <xsd:enumeration value="CSP"/>
                        <xsd:enumeration value="CPAMS"/>
                        <xsd:enumeration value="County Committees"/>
                        <xsd:enumeration value="Cover Crops"/>
                        <xsd:enumeration value="Crop Insurance"/>
                        <xsd:enumeration value="Customers"/>
                        <xsd:enumeration value="Dairy"/>
                        <xsd:enumeration value="Data"/>
                        <xsd:enumeration value="Disaster Assistance"/>
                        <xsd:enumeration value="Earth Day"/>
                        <xsd:enumeration value="Earth Team"/>
                        <xsd:enumeration value="Easements"/>
                        <xsd:enumeration value="ECP"/>
                        <xsd:enumeration value="EFRP"/>
                        <xsd:enumeration value="ELAP"/>
                        <xsd:enumeration value="ELAP"/>
                        <xsd:enumeration value="Employee recognition"/>
                        <xsd:enumeration value="ERP PARP"/>
                        <xsd:enumeration value="EQIP"/>
                        <xsd:enumeration value="Equity"/>
                        <xsd:enumeration value="Farmer Appreciation"/>
                        <xsd:enumeration value="Farm Bill"/>
                        <xsd:enumeration value="Farmers.gov"/>
                        <xsd:enumeration value="Forestry"/>
                        <xsd:enumeration value="FSCSC"/>
                        <xsd:enumeration value="FSFL"/>
                        <xsd:enumeration value="General Agency"/>
                        <xsd:enumeration value="Grasslands"/>
                        <xsd:enumeration value="General Conservation"/>
                        <xsd:enumeration value="Hemp"/>
                        <xsd:enumeration value="Hurricane Preparedness"/>
                        <xsd:enumeration value="Internal Communications"/>
                        <xsd:enumeration value="IRA"/>
                        <xsd:enumeration value="Livestock"/>
                        <xsd:enumeration value="LFP"/>
                        <xsd:enumeration value="LIP"/>
                        <xsd:enumeration value="Loans"/>
                        <xsd:enumeration value="MAL/LDP"/>
                        <xsd:enumeration value="Meeting materials"/>
                        <xsd:enumeration value="NAP"/>
                        <xsd:enumeration value="New Farmers"/>
                        <xsd:enumeration value="Organic"/>
                        <xsd:enumeration value="Pasture"/>
                        <xsd:enumeration value="Pathways"/>
                        <xsd:enumeration value="People's Garden"/>
                        <xsd:enumeration value="Prevented Planting"/>
                        <xsd:enumeration value="Programs"/>
                        <xsd:enumeration value="Rangeland"/>
                        <xsd:enumeration value="RCPP"/>
                        <xsd:enumeration value="Recruitment"/>
                        <xsd:enumeration value="Resource"/>
                        <xsd:enumeration value="Safety Net"/>
                        <xsd:enumeration value="Pollinator"/>
                        <xsd:enumeration value="Regenerative Pilot Program"/>
                        <xsd:enumeration value="RTCP"/>
                        <xsd:enumeration value="Soil Health"/>
                        <xsd:enumeration value="Spanish"/>
                        <xsd:enumeration value="Specialty Crops"/>
                        <xsd:enumeration value="Students"/>
                        <xsd:enumeration value="TAP"/>
                        <xsd:enumeration value="Training"/>
                        <xsd:enumeration value="Trees"/>
                        <xsd:enumeration value="Twitter"/>
                        <xsd:enumeration value="Underserved Farmers"/>
                        <xsd:enumeration value="Urban"/>
                        <xsd:enumeration value="Water Quality"/>
                        <xsd:enumeration value="Wetlands"/>
                        <xsd:enumeration value="Wildlife"/>
                        <xsd:enumeration value="WLFW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Region" ma:index="22" nillable="true" ma:displayName="Region" ma:format="Dropdown" ma:internalName="Region">
      <xsd:simpleType>
        <xsd:restriction base="dms:Choice">
          <xsd:enumeration value="NE"/>
          <xsd:enumeration value="SE"/>
          <xsd:enumeration value="Mid South and Great Lakes"/>
          <xsd:enumeration value="NW and Northern Corn Belt"/>
          <xsd:enumeration value="West"/>
        </xsd:restriction>
      </xsd:simpleType>
    </xsd:element>
    <xsd:element name="NationalorState" ma:index="23" nillable="true" ma:displayName="National or State" ma:format="Dropdown" ma:internalName="NationalorState">
      <xsd:simpleType>
        <xsd:restriction base="dms:Choice">
          <xsd:enumeration value="National"/>
          <xsd:enumeration value="State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e3d0f-1c73-4b89-a3a5-118544bab0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edc5002-fb89-40c1-81b3-4b59fe295bb7}" ma:internalName="TaxCatchAll" ma:showField="CatchAllData" ma:web="c3de3d0f-1c73-4b89-a3a5-118544bab0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75ABC6-EB86-4FDC-81BA-BC728190D82B}">
  <ds:schemaRefs>
    <ds:schemaRef ds:uri="http://schemas.microsoft.com/office/2006/metadata/properties"/>
    <ds:schemaRef ds:uri="http://schemas.microsoft.com/office/infopath/2007/PartnerControls"/>
    <ds:schemaRef ds:uri="2ed6ef57-57b2-4695-a05b-3459a2967e10"/>
    <ds:schemaRef ds:uri="c3de3d0f-1c73-4b89-a3a5-118544bab032"/>
  </ds:schemaRefs>
</ds:datastoreItem>
</file>

<file path=customXml/itemProps2.xml><?xml version="1.0" encoding="utf-8"?>
<ds:datastoreItem xmlns:ds="http://schemas.openxmlformats.org/officeDocument/2006/customXml" ds:itemID="{77955BDA-9DCB-4183-B35E-3CB36D9CFC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D6C2B7-29CD-4BC3-92BA-F7C755AA8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6ef57-57b2-4695-a05b-3459a2967e10"/>
    <ds:schemaRef ds:uri="c3de3d0f-1c73-4b89-a3a5-118544bab0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1967</Characters>
  <Application>Microsoft Office Word</Application>
  <DocSecurity>4</DocSecurity>
  <Lines>53</Lines>
  <Paragraphs>22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Strough, Kirsten - FPAC-FBC, ID</dc:creator>
  <cp:keywords/>
  <dc:description/>
  <cp:lastModifiedBy>Kausch, Claire - FPAC-NRCS, AR</cp:lastModifiedBy>
  <cp:revision>2</cp:revision>
  <dcterms:created xsi:type="dcterms:W3CDTF">2026-06-18T16:36:00Z</dcterms:created>
  <dcterms:modified xsi:type="dcterms:W3CDTF">2026-06-18T16:36:00Z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0x0101005D93467693C7CF4EA8748504C8A5E816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