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3C5C5" w14:textId="2217CA4D" w:rsidR="00190B51" w:rsidRPr="00190B51" w:rsidRDefault="00190B51" w:rsidP="00190B51">
      <w:pPr>
        <w:rPr>
          <w:b/>
          <w:bCs/>
        </w:rPr>
      </w:pPr>
      <w:r w:rsidRPr="00190B51">
        <w:rPr>
          <w:b/>
          <w:bCs/>
        </w:rPr>
        <w:t xml:space="preserve">Meeting Notes – Jackson County Local Work Group </w:t>
      </w:r>
    </w:p>
    <w:p w14:paraId="06D70B75" w14:textId="77777777" w:rsidR="00190B51" w:rsidRPr="00190B51" w:rsidRDefault="00190B51" w:rsidP="00190B51">
      <w:pPr>
        <w:rPr>
          <w:b/>
          <w:bCs/>
        </w:rPr>
      </w:pPr>
      <w:r w:rsidRPr="00190B51">
        <w:rPr>
          <w:b/>
          <w:bCs/>
        </w:rPr>
        <w:t>Purpose of the Meeting</w:t>
      </w:r>
    </w:p>
    <w:p w14:paraId="02DF48C5" w14:textId="77777777" w:rsidR="00190B51" w:rsidRPr="00190B51" w:rsidRDefault="00190B51" w:rsidP="00190B51">
      <w:r w:rsidRPr="00190B51">
        <w:t xml:space="preserve">The Local Work Group (LWG) convened NRCS, Jackson SWCD, ODF, FSA, producers, and partner organizations </w:t>
      </w:r>
      <w:proofErr w:type="gramStart"/>
      <w:r w:rsidRPr="00190B51">
        <w:t>to</w:t>
      </w:r>
      <w:proofErr w:type="gramEnd"/>
      <w:r w:rsidRPr="00190B51">
        <w:t>:</w:t>
      </w:r>
    </w:p>
    <w:p w14:paraId="4AF7690F" w14:textId="77777777" w:rsidR="00190B51" w:rsidRPr="00190B51" w:rsidRDefault="00190B51" w:rsidP="00190B51">
      <w:pPr>
        <w:numPr>
          <w:ilvl w:val="0"/>
          <w:numId w:val="1"/>
        </w:numPr>
      </w:pPr>
      <w:r w:rsidRPr="00190B51">
        <w:t>Review current NRCS programs and local conservation investments</w:t>
      </w:r>
    </w:p>
    <w:p w14:paraId="108646D6" w14:textId="77777777" w:rsidR="00190B51" w:rsidRPr="00190B51" w:rsidRDefault="00190B51" w:rsidP="00190B51">
      <w:pPr>
        <w:numPr>
          <w:ilvl w:val="0"/>
          <w:numId w:val="1"/>
        </w:numPr>
      </w:pPr>
      <w:r w:rsidRPr="00190B51">
        <w:t>Hear updates from regional partners</w:t>
      </w:r>
    </w:p>
    <w:p w14:paraId="0A5836D1" w14:textId="77777777" w:rsidR="00190B51" w:rsidRPr="00190B51" w:rsidRDefault="00190B51" w:rsidP="00190B51">
      <w:pPr>
        <w:numPr>
          <w:ilvl w:val="0"/>
          <w:numId w:val="1"/>
        </w:numPr>
      </w:pPr>
      <w:r w:rsidRPr="00190B51">
        <w:t>Identify pressing local resource concerns and opportunities</w:t>
      </w:r>
    </w:p>
    <w:p w14:paraId="753BB6CE" w14:textId="77777777" w:rsidR="00190B51" w:rsidRPr="00190B51" w:rsidRDefault="00190B51" w:rsidP="00190B51">
      <w:pPr>
        <w:numPr>
          <w:ilvl w:val="0"/>
          <w:numId w:val="1"/>
        </w:numPr>
      </w:pPr>
      <w:r w:rsidRPr="00190B51">
        <w:t xml:space="preserve">Gather input to inform NRCS’ </w:t>
      </w:r>
      <w:r w:rsidRPr="00190B51">
        <w:rPr>
          <w:b/>
          <w:bCs/>
        </w:rPr>
        <w:t>Long</w:t>
      </w:r>
      <w:r w:rsidRPr="00190B51">
        <w:rPr>
          <w:b/>
          <w:bCs/>
        </w:rPr>
        <w:noBreakHyphen/>
        <w:t>Range Plan</w:t>
      </w:r>
      <w:r w:rsidRPr="00190B51">
        <w:t xml:space="preserve"> and future funding priorities</w:t>
      </w:r>
    </w:p>
    <w:p w14:paraId="0EE0F699" w14:textId="77777777" w:rsidR="00190B51" w:rsidRPr="00190B51" w:rsidRDefault="00190B51" w:rsidP="00190B51">
      <w:pPr>
        <w:numPr>
          <w:ilvl w:val="0"/>
          <w:numId w:val="1"/>
        </w:numPr>
      </w:pPr>
      <w:r w:rsidRPr="00190B51">
        <w:t>Strengthen coordination across agencies and producer networks</w:t>
      </w:r>
    </w:p>
    <w:p w14:paraId="67610580" w14:textId="77777777" w:rsidR="00190B51" w:rsidRPr="00190B51" w:rsidRDefault="00190B51" w:rsidP="00190B51">
      <w:r w:rsidRPr="00190B51">
        <w:pict w14:anchorId="3986DDD2">
          <v:rect id="_x0000_i1073" style="width:0;height:1.5pt" o:hralign="center" o:hrstd="t" o:hr="t" fillcolor="#a0a0a0" stroked="f"/>
        </w:pict>
      </w:r>
    </w:p>
    <w:p w14:paraId="101CE901" w14:textId="77777777" w:rsidR="00190B51" w:rsidRPr="00190B51" w:rsidRDefault="00190B51" w:rsidP="00190B51">
      <w:pPr>
        <w:rPr>
          <w:b/>
          <w:bCs/>
        </w:rPr>
      </w:pPr>
      <w:r w:rsidRPr="00190B51">
        <w:rPr>
          <w:b/>
          <w:bCs/>
        </w:rPr>
        <w:t>Key Themes &amp; Priorities Raised</w:t>
      </w:r>
    </w:p>
    <w:p w14:paraId="40237540" w14:textId="77777777" w:rsidR="00190B51" w:rsidRPr="00190B51" w:rsidRDefault="00190B51" w:rsidP="00190B51">
      <w:pPr>
        <w:rPr>
          <w:b/>
          <w:bCs/>
        </w:rPr>
      </w:pPr>
      <w:r w:rsidRPr="00190B51">
        <w:rPr>
          <w:b/>
          <w:bCs/>
        </w:rPr>
        <w:t>1. Water Scarcity, Irrigation Efficiency &amp; Drought Preparedness</w:t>
      </w:r>
    </w:p>
    <w:p w14:paraId="2B55E055" w14:textId="77777777" w:rsidR="00190B51" w:rsidRPr="00190B51" w:rsidRDefault="00190B51" w:rsidP="00190B51">
      <w:r w:rsidRPr="00190B51">
        <w:rPr>
          <w:b/>
          <w:bCs/>
        </w:rPr>
        <w:t>Recurring concerns:</w:t>
      </w:r>
    </w:p>
    <w:p w14:paraId="188BECAE" w14:textId="77777777" w:rsidR="00190B51" w:rsidRPr="00190B51" w:rsidRDefault="00190B51" w:rsidP="00190B51">
      <w:pPr>
        <w:numPr>
          <w:ilvl w:val="0"/>
          <w:numId w:val="2"/>
        </w:numPr>
      </w:pPr>
      <w:r w:rsidRPr="00190B51">
        <w:t>Diminished snowpack, warming climate, and long-term drought</w:t>
      </w:r>
    </w:p>
    <w:p w14:paraId="4B0393D8" w14:textId="77777777" w:rsidR="00190B51" w:rsidRPr="00190B51" w:rsidRDefault="00190B51" w:rsidP="00190B51">
      <w:pPr>
        <w:numPr>
          <w:ilvl w:val="0"/>
          <w:numId w:val="2"/>
        </w:numPr>
      </w:pPr>
      <w:r w:rsidRPr="00190B51">
        <w:t>High cost of irrigation infrastructure upgrades (pivots, automation, filtration, pump systems)</w:t>
      </w:r>
    </w:p>
    <w:p w14:paraId="634BADFE" w14:textId="77777777" w:rsidR="00190B51" w:rsidRPr="00190B51" w:rsidRDefault="00190B51" w:rsidP="00190B51">
      <w:pPr>
        <w:numPr>
          <w:ilvl w:val="0"/>
          <w:numId w:val="2"/>
        </w:numPr>
      </w:pPr>
      <w:r w:rsidRPr="00190B51">
        <w:t>Flood irrigation inefficiencies (Little Butte &amp; Reese Creek watersheds)</w:t>
      </w:r>
    </w:p>
    <w:p w14:paraId="695ED205" w14:textId="77777777" w:rsidR="00190B51" w:rsidRPr="00190B51" w:rsidRDefault="00190B51" w:rsidP="00190B51">
      <w:pPr>
        <w:numPr>
          <w:ilvl w:val="0"/>
          <w:numId w:val="2"/>
        </w:numPr>
      </w:pPr>
      <w:r w:rsidRPr="00190B51">
        <w:t>Lack of soil moisture monitoring data among producers</w:t>
      </w:r>
    </w:p>
    <w:p w14:paraId="75AC0778" w14:textId="77777777" w:rsidR="00190B51" w:rsidRPr="00190B51" w:rsidRDefault="00190B51" w:rsidP="00190B51">
      <w:r w:rsidRPr="00190B51">
        <w:rPr>
          <w:b/>
          <w:bCs/>
        </w:rPr>
        <w:t>Opportunities &amp; solutions discussed:</w:t>
      </w:r>
    </w:p>
    <w:p w14:paraId="63A777E2" w14:textId="77777777" w:rsidR="00190B51" w:rsidRPr="00190B51" w:rsidRDefault="00190B51" w:rsidP="00190B51">
      <w:pPr>
        <w:numPr>
          <w:ilvl w:val="0"/>
          <w:numId w:val="3"/>
        </w:numPr>
      </w:pPr>
      <w:r w:rsidRPr="00190B51">
        <w:t xml:space="preserve">Pair NRCS irrigation improvements with </w:t>
      </w:r>
      <w:r w:rsidRPr="00190B51">
        <w:rPr>
          <w:b/>
          <w:bCs/>
        </w:rPr>
        <w:t>Energy Trust</w:t>
      </w:r>
      <w:r w:rsidRPr="00190B51">
        <w:t xml:space="preserve"> pump efficiency, VFDs, leak/pressure upgrades</w:t>
      </w:r>
    </w:p>
    <w:p w14:paraId="2AAF0B85" w14:textId="77777777" w:rsidR="00190B51" w:rsidRPr="00190B51" w:rsidRDefault="00190B51" w:rsidP="00190B51">
      <w:pPr>
        <w:numPr>
          <w:ilvl w:val="0"/>
          <w:numId w:val="3"/>
        </w:numPr>
      </w:pPr>
      <w:r w:rsidRPr="00190B51">
        <w:t xml:space="preserve">Expanded NRCS support for </w:t>
      </w:r>
      <w:r w:rsidRPr="00190B51">
        <w:rPr>
          <w:b/>
          <w:bCs/>
        </w:rPr>
        <w:t>soil moisture sensors</w:t>
      </w:r>
      <w:r w:rsidRPr="00190B51">
        <w:t xml:space="preserve"> through irrigation water management practices</w:t>
      </w:r>
    </w:p>
    <w:p w14:paraId="1859AECE" w14:textId="77777777" w:rsidR="00190B51" w:rsidRPr="00190B51" w:rsidRDefault="00190B51" w:rsidP="00190B51">
      <w:pPr>
        <w:numPr>
          <w:ilvl w:val="0"/>
          <w:numId w:val="3"/>
        </w:numPr>
      </w:pPr>
      <w:r w:rsidRPr="00190B51">
        <w:t>Use PL</w:t>
      </w:r>
      <w:r w:rsidRPr="00190B51">
        <w:noBreakHyphen/>
        <w:t>566 infrastructure modernization for pressurized turnouts, piping, and recycled water pilots</w:t>
      </w:r>
    </w:p>
    <w:p w14:paraId="4393E53C" w14:textId="77777777" w:rsidR="00190B51" w:rsidRPr="00190B51" w:rsidRDefault="00190B51" w:rsidP="00190B51">
      <w:pPr>
        <w:numPr>
          <w:ilvl w:val="0"/>
          <w:numId w:val="3"/>
        </w:numPr>
      </w:pPr>
      <w:r w:rsidRPr="00190B51">
        <w:t xml:space="preserve">Consider developing </w:t>
      </w:r>
      <w:r w:rsidRPr="00190B51">
        <w:rPr>
          <w:b/>
          <w:bCs/>
        </w:rPr>
        <w:t>data</w:t>
      </w:r>
      <w:r w:rsidRPr="00190B51">
        <w:rPr>
          <w:b/>
          <w:bCs/>
        </w:rPr>
        <w:noBreakHyphen/>
        <w:t>first irrigation management</w:t>
      </w:r>
      <w:r w:rsidRPr="00190B51">
        <w:t xml:space="preserve"> incentives</w:t>
      </w:r>
    </w:p>
    <w:p w14:paraId="1BCE04D1" w14:textId="77777777" w:rsidR="00190B51" w:rsidRPr="00190B51" w:rsidRDefault="00190B51" w:rsidP="00190B51">
      <w:pPr>
        <w:numPr>
          <w:ilvl w:val="0"/>
          <w:numId w:val="3"/>
        </w:numPr>
      </w:pPr>
      <w:r w:rsidRPr="00190B51">
        <w:t>Explore integrating flood irrigation moisture monitoring as a standalone NRCS contract item</w:t>
      </w:r>
    </w:p>
    <w:p w14:paraId="499B8D7B" w14:textId="77777777" w:rsidR="00190B51" w:rsidRPr="00190B51" w:rsidRDefault="00190B51" w:rsidP="00190B51">
      <w:r w:rsidRPr="00190B51">
        <w:rPr>
          <w:b/>
          <w:bCs/>
        </w:rPr>
        <w:lastRenderedPageBreak/>
        <w:t>Urgent producer needs:</w:t>
      </w:r>
    </w:p>
    <w:p w14:paraId="6F8F936E" w14:textId="77777777" w:rsidR="00190B51" w:rsidRPr="00190B51" w:rsidRDefault="00190B51" w:rsidP="00190B51">
      <w:pPr>
        <w:numPr>
          <w:ilvl w:val="0"/>
          <w:numId w:val="4"/>
        </w:numPr>
      </w:pPr>
      <w:r w:rsidRPr="00190B51">
        <w:t>Capital support for irrigation modernization</w:t>
      </w:r>
    </w:p>
    <w:p w14:paraId="7217C471" w14:textId="77777777" w:rsidR="00190B51" w:rsidRPr="00190B51" w:rsidRDefault="00190B51" w:rsidP="00190B51">
      <w:pPr>
        <w:numPr>
          <w:ilvl w:val="0"/>
          <w:numId w:val="4"/>
        </w:numPr>
      </w:pPr>
      <w:r w:rsidRPr="00190B51">
        <w:t>Water-use baselines to optimize zone shifting &amp; decision making</w:t>
      </w:r>
    </w:p>
    <w:p w14:paraId="14D80908" w14:textId="77777777" w:rsidR="00190B51" w:rsidRPr="00190B51" w:rsidRDefault="00190B51" w:rsidP="00190B51">
      <w:pPr>
        <w:numPr>
          <w:ilvl w:val="0"/>
          <w:numId w:val="4"/>
        </w:numPr>
      </w:pPr>
      <w:r w:rsidRPr="00190B51">
        <w:t>Resilience strategies for low</w:t>
      </w:r>
      <w:r w:rsidRPr="00190B51">
        <w:noBreakHyphen/>
        <w:t>water or no</w:t>
      </w:r>
      <w:r w:rsidRPr="00190B51">
        <w:noBreakHyphen/>
        <w:t>water years including crop shifts</w:t>
      </w:r>
    </w:p>
    <w:p w14:paraId="3EDF33A0" w14:textId="77777777" w:rsidR="00190B51" w:rsidRPr="00190B51" w:rsidRDefault="00190B51" w:rsidP="00190B51">
      <w:r w:rsidRPr="00190B51">
        <w:pict w14:anchorId="05F892F7">
          <v:rect id="_x0000_i1074" style="width:0;height:1.5pt" o:hralign="center" o:hrstd="t" o:hr="t" fillcolor="#a0a0a0" stroked="f"/>
        </w:pict>
      </w:r>
    </w:p>
    <w:p w14:paraId="13CC520D" w14:textId="77777777" w:rsidR="00190B51" w:rsidRPr="00190B51" w:rsidRDefault="00190B51" w:rsidP="00190B51">
      <w:pPr>
        <w:rPr>
          <w:b/>
          <w:bCs/>
        </w:rPr>
      </w:pPr>
      <w:r w:rsidRPr="00190B51">
        <w:rPr>
          <w:b/>
          <w:bCs/>
        </w:rPr>
        <w:t>2. Forestry: Douglas</w:t>
      </w:r>
      <w:r w:rsidRPr="00190B51">
        <w:rPr>
          <w:b/>
          <w:bCs/>
        </w:rPr>
        <w:noBreakHyphen/>
        <w:t>fir Mortality, Fuels Reduction &amp; Watershed Resilience</w:t>
      </w:r>
    </w:p>
    <w:p w14:paraId="207476CB" w14:textId="77777777" w:rsidR="00190B51" w:rsidRPr="00190B51" w:rsidRDefault="00190B51" w:rsidP="00190B51">
      <w:r w:rsidRPr="00190B51">
        <w:rPr>
          <w:b/>
          <w:bCs/>
        </w:rPr>
        <w:t>Key issues:</w:t>
      </w:r>
    </w:p>
    <w:p w14:paraId="2EFE1AD2" w14:textId="77777777" w:rsidR="00190B51" w:rsidRPr="00190B51" w:rsidRDefault="00190B51" w:rsidP="00190B51">
      <w:pPr>
        <w:numPr>
          <w:ilvl w:val="0"/>
          <w:numId w:val="5"/>
        </w:numPr>
      </w:pPr>
      <w:r w:rsidRPr="00190B51">
        <w:t xml:space="preserve">Widespread </w:t>
      </w:r>
      <w:r w:rsidRPr="00190B51">
        <w:rPr>
          <w:b/>
          <w:bCs/>
        </w:rPr>
        <w:t>Douglas</w:t>
      </w:r>
      <w:r w:rsidRPr="00190B51">
        <w:rPr>
          <w:b/>
          <w:bCs/>
        </w:rPr>
        <w:noBreakHyphen/>
        <w:t>fir mortality</w:t>
      </w:r>
      <w:r w:rsidRPr="00190B51">
        <w:t xml:space="preserve"> due to drought and climate stress</w:t>
      </w:r>
    </w:p>
    <w:p w14:paraId="6557B24B" w14:textId="77777777" w:rsidR="00190B51" w:rsidRPr="00190B51" w:rsidRDefault="00190B51" w:rsidP="00190B51">
      <w:pPr>
        <w:numPr>
          <w:ilvl w:val="0"/>
          <w:numId w:val="5"/>
        </w:numPr>
      </w:pPr>
      <w:r w:rsidRPr="00190B51">
        <w:t>Enormous cost of dead tree removal (often thousands per large tree)</w:t>
      </w:r>
    </w:p>
    <w:p w14:paraId="705FD670" w14:textId="77777777" w:rsidR="00190B51" w:rsidRPr="00190B51" w:rsidRDefault="00190B51" w:rsidP="00190B51">
      <w:pPr>
        <w:numPr>
          <w:ilvl w:val="0"/>
          <w:numId w:val="5"/>
        </w:numPr>
      </w:pPr>
      <w:r w:rsidRPr="00190B51">
        <w:t>Limited commercial value of dead timber → unviable for private landowners</w:t>
      </w:r>
    </w:p>
    <w:p w14:paraId="27B275CF" w14:textId="77777777" w:rsidR="00190B51" w:rsidRPr="00190B51" w:rsidRDefault="00190B51" w:rsidP="00190B51">
      <w:pPr>
        <w:numPr>
          <w:ilvl w:val="0"/>
          <w:numId w:val="5"/>
        </w:numPr>
      </w:pPr>
      <w:r w:rsidRPr="00190B51">
        <w:t xml:space="preserve">High wildfire risk in Applegate, </w:t>
      </w:r>
      <w:proofErr w:type="spellStart"/>
      <w:r w:rsidRPr="00190B51">
        <w:t>Colestin</w:t>
      </w:r>
      <w:proofErr w:type="spellEnd"/>
      <w:r w:rsidRPr="00190B51">
        <w:t>, Green Springs, and other areas</w:t>
      </w:r>
    </w:p>
    <w:p w14:paraId="045E4811" w14:textId="77777777" w:rsidR="00190B51" w:rsidRPr="00190B51" w:rsidRDefault="00190B51" w:rsidP="00190B51">
      <w:r w:rsidRPr="00190B51">
        <w:rPr>
          <w:b/>
          <w:bCs/>
        </w:rPr>
        <w:t>Current efforts:</w:t>
      </w:r>
    </w:p>
    <w:p w14:paraId="2FFF5AB1" w14:textId="77777777" w:rsidR="00190B51" w:rsidRPr="00190B51" w:rsidRDefault="00190B51" w:rsidP="00190B51">
      <w:pPr>
        <w:numPr>
          <w:ilvl w:val="0"/>
          <w:numId w:val="6"/>
        </w:numPr>
      </w:pPr>
      <w:r w:rsidRPr="00190B51">
        <w:t xml:space="preserve">NRCS &amp; ODF partnership for </w:t>
      </w:r>
      <w:r w:rsidRPr="00190B51">
        <w:rPr>
          <w:b/>
          <w:bCs/>
        </w:rPr>
        <w:t>Forest Management Plans</w:t>
      </w:r>
      <w:r w:rsidRPr="00190B51">
        <w:t>, thinning, fuels reduction, slash treatment</w:t>
      </w:r>
    </w:p>
    <w:p w14:paraId="7246F9B6" w14:textId="77777777" w:rsidR="00190B51" w:rsidRPr="00190B51" w:rsidRDefault="00190B51" w:rsidP="00190B51">
      <w:pPr>
        <w:numPr>
          <w:ilvl w:val="0"/>
          <w:numId w:val="6"/>
        </w:numPr>
      </w:pPr>
      <w:r w:rsidRPr="00190B51">
        <w:t>Upper Applegate landscape project with significant federal co</w:t>
      </w:r>
      <w:r w:rsidRPr="00190B51">
        <w:noBreakHyphen/>
        <w:t>investment</w:t>
      </w:r>
    </w:p>
    <w:p w14:paraId="27E6AAE9" w14:textId="77777777" w:rsidR="00190B51" w:rsidRPr="00190B51" w:rsidRDefault="00190B51" w:rsidP="00190B51">
      <w:pPr>
        <w:numPr>
          <w:ilvl w:val="0"/>
          <w:numId w:val="6"/>
        </w:numPr>
      </w:pPr>
      <w:r w:rsidRPr="00190B51">
        <w:t>CSP used to maintain treated acres after EQIP projects</w:t>
      </w:r>
    </w:p>
    <w:p w14:paraId="573786C8" w14:textId="77777777" w:rsidR="00190B51" w:rsidRPr="00190B51" w:rsidRDefault="00190B51" w:rsidP="00190B51">
      <w:pPr>
        <w:numPr>
          <w:ilvl w:val="0"/>
          <w:numId w:val="6"/>
        </w:numPr>
      </w:pPr>
      <w:r w:rsidRPr="00190B51">
        <w:t>PL</w:t>
      </w:r>
      <w:r w:rsidRPr="00190B51">
        <w:noBreakHyphen/>
        <w:t>566 watershed projects complementing forestry by improving hydrology</w:t>
      </w:r>
    </w:p>
    <w:p w14:paraId="083A9435" w14:textId="77777777" w:rsidR="00190B51" w:rsidRPr="00190B51" w:rsidRDefault="00190B51" w:rsidP="00190B51">
      <w:r w:rsidRPr="00190B51">
        <w:rPr>
          <w:b/>
          <w:bCs/>
        </w:rPr>
        <w:t>Additional discussion:</w:t>
      </w:r>
    </w:p>
    <w:p w14:paraId="4A5457CC" w14:textId="77777777" w:rsidR="00190B51" w:rsidRPr="00190B51" w:rsidRDefault="00190B51" w:rsidP="00190B51">
      <w:pPr>
        <w:numPr>
          <w:ilvl w:val="0"/>
          <w:numId w:val="7"/>
        </w:numPr>
      </w:pPr>
      <w:r w:rsidRPr="00190B51">
        <w:t>Biomass utilization challenges (transport cost, DEQ compliance, financial constraints at Biomass One)</w:t>
      </w:r>
    </w:p>
    <w:p w14:paraId="20B8FCD6" w14:textId="77777777" w:rsidR="00190B51" w:rsidRPr="00190B51" w:rsidRDefault="00190B51" w:rsidP="00190B51">
      <w:pPr>
        <w:numPr>
          <w:ilvl w:val="0"/>
          <w:numId w:val="7"/>
        </w:numPr>
      </w:pPr>
      <w:r w:rsidRPr="00190B51">
        <w:t>Desire for local solutions for wood chips, small</w:t>
      </w:r>
      <w:r w:rsidRPr="00190B51">
        <w:noBreakHyphen/>
        <w:t>scale biomass, or mobile processing</w:t>
      </w:r>
    </w:p>
    <w:p w14:paraId="73C85B68" w14:textId="77777777" w:rsidR="00190B51" w:rsidRPr="00190B51" w:rsidRDefault="00190B51" w:rsidP="00190B51">
      <w:r w:rsidRPr="00190B51">
        <w:pict w14:anchorId="2C2AC0C2">
          <v:rect id="_x0000_i1075" style="width:0;height:1.5pt" o:hralign="center" o:hrstd="t" o:hr="t" fillcolor="#a0a0a0" stroked="f"/>
        </w:pict>
      </w:r>
    </w:p>
    <w:p w14:paraId="6867916D" w14:textId="77777777" w:rsidR="00190B51" w:rsidRPr="00190B51" w:rsidRDefault="00190B51" w:rsidP="00190B51">
      <w:pPr>
        <w:rPr>
          <w:b/>
          <w:bCs/>
        </w:rPr>
      </w:pPr>
      <w:r w:rsidRPr="00190B51">
        <w:rPr>
          <w:b/>
          <w:bCs/>
        </w:rPr>
        <w:t>3. Soil Health, Regenerative Agriculture &amp; Low-Water Farming</w:t>
      </w:r>
    </w:p>
    <w:p w14:paraId="6842EB1F" w14:textId="77777777" w:rsidR="00190B51" w:rsidRPr="00190B51" w:rsidRDefault="00190B51" w:rsidP="00190B51">
      <w:r w:rsidRPr="00190B51">
        <w:rPr>
          <w:b/>
          <w:bCs/>
        </w:rPr>
        <w:t>Producer-led insights:</w:t>
      </w:r>
    </w:p>
    <w:p w14:paraId="6A42ED02" w14:textId="77777777" w:rsidR="00190B51" w:rsidRPr="00190B51" w:rsidRDefault="00190B51" w:rsidP="00190B51">
      <w:pPr>
        <w:numPr>
          <w:ilvl w:val="0"/>
          <w:numId w:val="8"/>
        </w:numPr>
      </w:pPr>
      <w:r w:rsidRPr="00190B51">
        <w:t xml:space="preserve">Strong interest in regenerative practices supported by the national </w:t>
      </w:r>
      <w:r w:rsidRPr="00190B51">
        <w:rPr>
          <w:b/>
          <w:bCs/>
        </w:rPr>
        <w:t>Regenerative Agriculture Pilot Program</w:t>
      </w:r>
    </w:p>
    <w:p w14:paraId="248B6362" w14:textId="77777777" w:rsidR="00190B51" w:rsidRPr="00190B51" w:rsidRDefault="00190B51" w:rsidP="00190B51">
      <w:pPr>
        <w:numPr>
          <w:ilvl w:val="0"/>
          <w:numId w:val="8"/>
        </w:numPr>
      </w:pPr>
      <w:r w:rsidRPr="00190B51">
        <w:lastRenderedPageBreak/>
        <w:t>Emphasis on prescribed grazing, cover cropping, no</w:t>
      </w:r>
      <w:r w:rsidRPr="00190B51">
        <w:noBreakHyphen/>
        <w:t>till, organic matter building</w:t>
      </w:r>
    </w:p>
    <w:p w14:paraId="12707188" w14:textId="77777777" w:rsidR="00190B51" w:rsidRPr="00190B51" w:rsidRDefault="00190B51" w:rsidP="00190B51">
      <w:pPr>
        <w:numPr>
          <w:ilvl w:val="0"/>
          <w:numId w:val="8"/>
        </w:numPr>
      </w:pPr>
      <w:r w:rsidRPr="00190B51">
        <w:rPr>
          <w:b/>
          <w:bCs/>
        </w:rPr>
        <w:t>Heritage grains</w:t>
      </w:r>
      <w:r w:rsidRPr="00190B51">
        <w:t xml:space="preserve"> repeatedly showcased as a standout opportunity: </w:t>
      </w:r>
    </w:p>
    <w:p w14:paraId="7EC03A74" w14:textId="77777777" w:rsidR="00190B51" w:rsidRPr="00190B51" w:rsidRDefault="00190B51" w:rsidP="00190B51">
      <w:pPr>
        <w:numPr>
          <w:ilvl w:val="1"/>
          <w:numId w:val="8"/>
        </w:numPr>
      </w:pPr>
      <w:r w:rsidRPr="00190B51">
        <w:t>No</w:t>
      </w:r>
      <w:r w:rsidRPr="00190B51">
        <w:noBreakHyphen/>
        <w:t>irrigation production</w:t>
      </w:r>
    </w:p>
    <w:p w14:paraId="2F8F825B" w14:textId="77777777" w:rsidR="00190B51" w:rsidRPr="00190B51" w:rsidRDefault="00190B51" w:rsidP="00190B51">
      <w:pPr>
        <w:numPr>
          <w:ilvl w:val="1"/>
          <w:numId w:val="8"/>
        </w:numPr>
      </w:pPr>
      <w:r w:rsidRPr="00190B51">
        <w:t>Extremely high biomass yields (20–30% more than modern cultivars)</w:t>
      </w:r>
    </w:p>
    <w:p w14:paraId="2F88AD9C" w14:textId="77777777" w:rsidR="00190B51" w:rsidRPr="00190B51" w:rsidRDefault="00190B51" w:rsidP="00190B51">
      <w:pPr>
        <w:numPr>
          <w:ilvl w:val="1"/>
          <w:numId w:val="8"/>
        </w:numPr>
      </w:pPr>
      <w:r w:rsidRPr="00190B51">
        <w:t>Proven soil organic matter increases</w:t>
      </w:r>
    </w:p>
    <w:p w14:paraId="2978F744" w14:textId="77777777" w:rsidR="00190B51" w:rsidRPr="00190B51" w:rsidRDefault="00190B51" w:rsidP="00190B51">
      <w:pPr>
        <w:numPr>
          <w:ilvl w:val="1"/>
          <w:numId w:val="8"/>
        </w:numPr>
      </w:pPr>
      <w:r w:rsidRPr="00190B51">
        <w:t>Successful production during multiple drought years</w:t>
      </w:r>
    </w:p>
    <w:p w14:paraId="20B2AB05" w14:textId="77777777" w:rsidR="00190B51" w:rsidRPr="00190B51" w:rsidRDefault="00190B51" w:rsidP="00190B51">
      <w:r w:rsidRPr="00190B51">
        <w:rPr>
          <w:b/>
          <w:bCs/>
        </w:rPr>
        <w:t>Barriers:</w:t>
      </w:r>
    </w:p>
    <w:p w14:paraId="0157A4F4" w14:textId="77777777" w:rsidR="00190B51" w:rsidRPr="00190B51" w:rsidRDefault="00190B51" w:rsidP="00190B51">
      <w:pPr>
        <w:numPr>
          <w:ilvl w:val="0"/>
          <w:numId w:val="9"/>
        </w:numPr>
      </w:pPr>
      <w:r w:rsidRPr="00190B51">
        <w:t>Lack of appropriate, shared-scale harvest equipment</w:t>
      </w:r>
    </w:p>
    <w:p w14:paraId="1A5FD8B8" w14:textId="77777777" w:rsidR="00190B51" w:rsidRPr="00190B51" w:rsidRDefault="00190B51" w:rsidP="00190B51">
      <w:pPr>
        <w:numPr>
          <w:ilvl w:val="0"/>
          <w:numId w:val="9"/>
        </w:numPr>
      </w:pPr>
      <w:r w:rsidRPr="00190B51">
        <w:t>Crop purity and seed cleaning challenges due to large combines → contamination issues</w:t>
      </w:r>
    </w:p>
    <w:p w14:paraId="6A09C789" w14:textId="77777777" w:rsidR="00190B51" w:rsidRPr="00190B51" w:rsidRDefault="00190B51" w:rsidP="00190B51">
      <w:pPr>
        <w:numPr>
          <w:ilvl w:val="0"/>
          <w:numId w:val="9"/>
        </w:numPr>
      </w:pPr>
      <w:r w:rsidRPr="00190B51">
        <w:t xml:space="preserve">Need for a </w:t>
      </w:r>
      <w:r w:rsidRPr="00190B51">
        <w:rPr>
          <w:b/>
          <w:bCs/>
        </w:rPr>
        <w:t xml:space="preserve">plot </w:t>
      </w:r>
      <w:proofErr w:type="gramStart"/>
      <w:r w:rsidRPr="00190B51">
        <w:rPr>
          <w:b/>
          <w:bCs/>
        </w:rPr>
        <w:t>combine</w:t>
      </w:r>
      <w:r w:rsidRPr="00190B51">
        <w:t xml:space="preserve"> or</w:t>
      </w:r>
      <w:proofErr w:type="gramEnd"/>
      <w:r w:rsidRPr="00190B51">
        <w:t xml:space="preserve"> small-scale, cleanable equipment</w:t>
      </w:r>
    </w:p>
    <w:p w14:paraId="1438BD0F" w14:textId="77777777" w:rsidR="00190B51" w:rsidRPr="00190B51" w:rsidRDefault="00190B51" w:rsidP="00190B51">
      <w:r w:rsidRPr="00190B51">
        <w:rPr>
          <w:b/>
          <w:bCs/>
        </w:rPr>
        <w:t>Opportunities raised:</w:t>
      </w:r>
    </w:p>
    <w:p w14:paraId="5FB9A1FE" w14:textId="77777777" w:rsidR="00190B51" w:rsidRPr="00190B51" w:rsidRDefault="00190B51" w:rsidP="00190B51">
      <w:pPr>
        <w:numPr>
          <w:ilvl w:val="0"/>
          <w:numId w:val="10"/>
        </w:numPr>
      </w:pPr>
      <w:r w:rsidRPr="00190B51">
        <w:t xml:space="preserve">Consider NRCS incentives or preference points for </w:t>
      </w:r>
      <w:r w:rsidRPr="00190B51">
        <w:rPr>
          <w:b/>
          <w:bCs/>
        </w:rPr>
        <w:t>locally sourced seed</w:t>
      </w:r>
      <w:r w:rsidRPr="00190B51">
        <w:t>, mulch, rootstock</w:t>
      </w:r>
    </w:p>
    <w:p w14:paraId="6F887A4B" w14:textId="77777777" w:rsidR="00190B51" w:rsidRPr="00190B51" w:rsidRDefault="00190B51" w:rsidP="00190B51">
      <w:pPr>
        <w:numPr>
          <w:ilvl w:val="0"/>
          <w:numId w:val="10"/>
        </w:numPr>
      </w:pPr>
      <w:r w:rsidRPr="00190B51">
        <w:t>Promote adoption of locally adapted, drought-tolerant crops</w:t>
      </w:r>
    </w:p>
    <w:p w14:paraId="61C87419" w14:textId="77777777" w:rsidR="00190B51" w:rsidRPr="00190B51" w:rsidRDefault="00190B51" w:rsidP="00190B51">
      <w:pPr>
        <w:numPr>
          <w:ilvl w:val="0"/>
          <w:numId w:val="10"/>
        </w:numPr>
      </w:pPr>
      <w:r w:rsidRPr="00190B51">
        <w:t>Integrate season-extension practices beyond high tunnels in future funding pools</w:t>
      </w:r>
    </w:p>
    <w:p w14:paraId="621ACFCD" w14:textId="77777777" w:rsidR="00190B51" w:rsidRPr="00190B51" w:rsidRDefault="00190B51" w:rsidP="00190B51">
      <w:pPr>
        <w:numPr>
          <w:ilvl w:val="0"/>
          <w:numId w:val="10"/>
        </w:numPr>
      </w:pPr>
      <w:r w:rsidRPr="00190B51">
        <w:t>Coordinate with Jackson SWCD and RVFSN on shared equipment strategy</w:t>
      </w:r>
    </w:p>
    <w:p w14:paraId="39A2DAD1" w14:textId="77777777" w:rsidR="00190B51" w:rsidRPr="00190B51" w:rsidRDefault="00190B51" w:rsidP="00190B51">
      <w:r w:rsidRPr="00190B51">
        <w:pict w14:anchorId="7F31A0B3">
          <v:rect id="_x0000_i1076" style="width:0;height:1.5pt" o:hralign="center" o:hrstd="t" o:hr="t" fillcolor="#a0a0a0" stroked="f"/>
        </w:pict>
      </w:r>
    </w:p>
    <w:p w14:paraId="37B15A9E" w14:textId="77777777" w:rsidR="00190B51" w:rsidRPr="00190B51" w:rsidRDefault="00190B51" w:rsidP="00190B51">
      <w:pPr>
        <w:rPr>
          <w:b/>
          <w:bCs/>
        </w:rPr>
      </w:pPr>
      <w:r w:rsidRPr="00190B51">
        <w:rPr>
          <w:b/>
          <w:bCs/>
        </w:rPr>
        <w:t xml:space="preserve">4. </w:t>
      </w:r>
      <w:proofErr w:type="gramStart"/>
      <w:r w:rsidRPr="00190B51">
        <w:rPr>
          <w:b/>
          <w:bCs/>
        </w:rPr>
        <w:t>Local Seed</w:t>
      </w:r>
      <w:proofErr w:type="gramEnd"/>
      <w:r w:rsidRPr="00190B51">
        <w:rPr>
          <w:b/>
          <w:bCs/>
        </w:rPr>
        <w:t xml:space="preserve"> Systems &amp; On-Farm Economic Viability</w:t>
      </w:r>
    </w:p>
    <w:p w14:paraId="29EE3F4F" w14:textId="77777777" w:rsidR="00190B51" w:rsidRPr="00190B51" w:rsidRDefault="00190B51" w:rsidP="00190B51">
      <w:r w:rsidRPr="00190B51">
        <w:rPr>
          <w:b/>
          <w:bCs/>
        </w:rPr>
        <w:t>Strong feedback from farmers:</w:t>
      </w:r>
    </w:p>
    <w:p w14:paraId="33FF805C" w14:textId="77777777" w:rsidR="00190B51" w:rsidRPr="00190B51" w:rsidRDefault="00190B51" w:rsidP="00190B51">
      <w:pPr>
        <w:numPr>
          <w:ilvl w:val="0"/>
          <w:numId w:val="11"/>
        </w:numPr>
      </w:pPr>
      <w:r w:rsidRPr="00190B51">
        <w:t xml:space="preserve">Local seed producers need: </w:t>
      </w:r>
    </w:p>
    <w:p w14:paraId="6BEC07E9" w14:textId="77777777" w:rsidR="00190B51" w:rsidRPr="00190B51" w:rsidRDefault="00190B51" w:rsidP="00190B51">
      <w:pPr>
        <w:numPr>
          <w:ilvl w:val="1"/>
          <w:numId w:val="11"/>
        </w:numPr>
      </w:pPr>
      <w:r w:rsidRPr="00190B51">
        <w:t>Plot combines</w:t>
      </w:r>
    </w:p>
    <w:p w14:paraId="58F86237" w14:textId="77777777" w:rsidR="00190B51" w:rsidRPr="00190B51" w:rsidRDefault="00190B51" w:rsidP="00190B51">
      <w:pPr>
        <w:numPr>
          <w:ilvl w:val="1"/>
          <w:numId w:val="11"/>
        </w:numPr>
      </w:pPr>
      <w:r w:rsidRPr="00190B51">
        <w:t>Scalable cleaning equipment</w:t>
      </w:r>
    </w:p>
    <w:p w14:paraId="4BDCB976" w14:textId="77777777" w:rsidR="00190B51" w:rsidRPr="00190B51" w:rsidRDefault="00190B51" w:rsidP="00190B51">
      <w:pPr>
        <w:numPr>
          <w:ilvl w:val="1"/>
          <w:numId w:val="11"/>
        </w:numPr>
      </w:pPr>
      <w:r w:rsidRPr="00190B51">
        <w:t>Infrastructure for purity testing</w:t>
      </w:r>
    </w:p>
    <w:p w14:paraId="6DC3C9C4" w14:textId="77777777" w:rsidR="00190B51" w:rsidRPr="00190B51" w:rsidRDefault="00190B51" w:rsidP="00190B51">
      <w:pPr>
        <w:numPr>
          <w:ilvl w:val="0"/>
          <w:numId w:val="11"/>
        </w:numPr>
      </w:pPr>
      <w:r w:rsidRPr="00190B51">
        <w:t>Locally adapted varieties reduce resource inputs and improve resilience</w:t>
      </w:r>
    </w:p>
    <w:p w14:paraId="0B20659C" w14:textId="77777777" w:rsidR="00190B51" w:rsidRPr="00190B51" w:rsidRDefault="00190B51" w:rsidP="00190B51">
      <w:pPr>
        <w:numPr>
          <w:ilvl w:val="0"/>
          <w:numId w:val="11"/>
        </w:numPr>
      </w:pPr>
      <w:r w:rsidRPr="00190B51">
        <w:t xml:space="preserve">Suggestion: NRCS explore adding </w:t>
      </w:r>
      <w:r w:rsidRPr="00190B51">
        <w:rPr>
          <w:b/>
          <w:bCs/>
        </w:rPr>
        <w:t>local seed sourcing</w:t>
      </w:r>
      <w:r w:rsidRPr="00190B51">
        <w:t xml:space="preserve"> as a ranking factor or incentive</w:t>
      </w:r>
    </w:p>
    <w:p w14:paraId="74E6B975" w14:textId="77777777" w:rsidR="00190B51" w:rsidRPr="00190B51" w:rsidRDefault="00190B51" w:rsidP="00190B51">
      <w:pPr>
        <w:numPr>
          <w:ilvl w:val="0"/>
          <w:numId w:val="11"/>
        </w:numPr>
      </w:pPr>
      <w:r w:rsidRPr="00190B51">
        <w:lastRenderedPageBreak/>
        <w:t>Shared equipment hubs may reduce barriers for small and mid-size farms</w:t>
      </w:r>
    </w:p>
    <w:p w14:paraId="5265A8A7" w14:textId="77777777" w:rsidR="00190B51" w:rsidRPr="00190B51" w:rsidRDefault="00190B51" w:rsidP="00190B51">
      <w:r w:rsidRPr="00190B51">
        <w:pict w14:anchorId="2DEEE525">
          <v:rect id="_x0000_i1077" style="width:0;height:1.5pt" o:hralign="center" o:hrstd="t" o:hr="t" fillcolor="#a0a0a0" stroked="f"/>
        </w:pict>
      </w:r>
    </w:p>
    <w:p w14:paraId="2103DEEB" w14:textId="77777777" w:rsidR="00190B51" w:rsidRPr="00190B51" w:rsidRDefault="00190B51" w:rsidP="00190B51">
      <w:pPr>
        <w:rPr>
          <w:b/>
          <w:bCs/>
        </w:rPr>
      </w:pPr>
      <w:r w:rsidRPr="00190B51">
        <w:rPr>
          <w:b/>
          <w:bCs/>
        </w:rPr>
        <w:t>5. Energy, Infrastructure &amp; Economic Pressure on Producers</w:t>
      </w:r>
    </w:p>
    <w:p w14:paraId="2C8BA574" w14:textId="77777777" w:rsidR="00190B51" w:rsidRPr="00190B51" w:rsidRDefault="00190B51" w:rsidP="00190B51">
      <w:r w:rsidRPr="00190B51">
        <w:rPr>
          <w:b/>
          <w:bCs/>
        </w:rPr>
        <w:t>From both large and small producers:</w:t>
      </w:r>
    </w:p>
    <w:p w14:paraId="045722F1" w14:textId="77777777" w:rsidR="00190B51" w:rsidRPr="00190B51" w:rsidRDefault="00190B51" w:rsidP="00190B51">
      <w:pPr>
        <w:numPr>
          <w:ilvl w:val="0"/>
          <w:numId w:val="12"/>
        </w:numPr>
      </w:pPr>
      <w:r w:rsidRPr="00190B51">
        <w:t>Operating costs (fertilizer, fuel, labor, materials) continue to rise sharply</w:t>
      </w:r>
    </w:p>
    <w:p w14:paraId="1DE43C30" w14:textId="77777777" w:rsidR="00190B51" w:rsidRPr="00190B51" w:rsidRDefault="00190B51" w:rsidP="00190B51">
      <w:pPr>
        <w:numPr>
          <w:ilvl w:val="0"/>
          <w:numId w:val="12"/>
        </w:numPr>
      </w:pPr>
      <w:r w:rsidRPr="00190B51">
        <w:t>Energy rate hikes placing additional pressure on irrigation-dependent farms</w:t>
      </w:r>
    </w:p>
    <w:p w14:paraId="57E5BF99" w14:textId="77777777" w:rsidR="00190B51" w:rsidRPr="00190B51" w:rsidRDefault="00190B51" w:rsidP="00190B51">
      <w:r w:rsidRPr="00190B51">
        <w:rPr>
          <w:b/>
          <w:bCs/>
        </w:rPr>
        <w:t>Energy Trust input:</w:t>
      </w:r>
    </w:p>
    <w:p w14:paraId="23F43955" w14:textId="77777777" w:rsidR="00190B51" w:rsidRPr="00190B51" w:rsidRDefault="00190B51" w:rsidP="00190B51">
      <w:pPr>
        <w:numPr>
          <w:ilvl w:val="0"/>
          <w:numId w:val="13"/>
        </w:numPr>
      </w:pPr>
      <w:r w:rsidRPr="00190B51">
        <w:t xml:space="preserve">Offers </w:t>
      </w:r>
      <w:r w:rsidRPr="00190B51">
        <w:rPr>
          <w:b/>
          <w:bCs/>
        </w:rPr>
        <w:t>stackable</w:t>
      </w:r>
      <w:r w:rsidRPr="00190B51">
        <w:t xml:space="preserve"> incentives with NRCS</w:t>
      </w:r>
    </w:p>
    <w:p w14:paraId="6B48492B" w14:textId="77777777" w:rsidR="00190B51" w:rsidRPr="00190B51" w:rsidRDefault="00190B51" w:rsidP="00190B51">
      <w:pPr>
        <w:numPr>
          <w:ilvl w:val="0"/>
          <w:numId w:val="13"/>
        </w:numPr>
      </w:pPr>
      <w:r w:rsidRPr="00190B51">
        <w:t xml:space="preserve">Supports: </w:t>
      </w:r>
    </w:p>
    <w:p w14:paraId="4F2BE7E9" w14:textId="77777777" w:rsidR="00190B51" w:rsidRPr="00190B51" w:rsidRDefault="00190B51" w:rsidP="00190B51">
      <w:pPr>
        <w:numPr>
          <w:ilvl w:val="1"/>
          <w:numId w:val="13"/>
        </w:numPr>
      </w:pPr>
      <w:r w:rsidRPr="00190B51">
        <w:t>Pump efficiency improvements</w:t>
      </w:r>
    </w:p>
    <w:p w14:paraId="626CC80F" w14:textId="77777777" w:rsidR="00190B51" w:rsidRPr="00190B51" w:rsidRDefault="00190B51" w:rsidP="00190B51">
      <w:pPr>
        <w:numPr>
          <w:ilvl w:val="1"/>
          <w:numId w:val="13"/>
        </w:numPr>
      </w:pPr>
      <w:r w:rsidRPr="00190B51">
        <w:t>Sprinkler package upgrades</w:t>
      </w:r>
    </w:p>
    <w:p w14:paraId="0243CF4E" w14:textId="77777777" w:rsidR="00190B51" w:rsidRPr="00190B51" w:rsidRDefault="00190B51" w:rsidP="00190B51">
      <w:pPr>
        <w:numPr>
          <w:ilvl w:val="1"/>
          <w:numId w:val="13"/>
        </w:numPr>
      </w:pPr>
      <w:r w:rsidRPr="00190B51">
        <w:t>Irrigation system optimization</w:t>
      </w:r>
    </w:p>
    <w:p w14:paraId="7E748D5E" w14:textId="77777777" w:rsidR="00190B51" w:rsidRPr="00190B51" w:rsidRDefault="00190B51" w:rsidP="00190B51">
      <w:pPr>
        <w:numPr>
          <w:ilvl w:val="1"/>
          <w:numId w:val="13"/>
        </w:numPr>
      </w:pPr>
      <w:r w:rsidRPr="00190B51">
        <w:t>Energy assessments with Oregon Department of Energy (fully funded when combined)</w:t>
      </w:r>
    </w:p>
    <w:p w14:paraId="58604B88" w14:textId="77777777" w:rsidR="00190B51" w:rsidRPr="00190B51" w:rsidRDefault="00190B51" w:rsidP="00190B51">
      <w:pPr>
        <w:numPr>
          <w:ilvl w:val="0"/>
          <w:numId w:val="13"/>
        </w:numPr>
      </w:pPr>
      <w:r w:rsidRPr="00190B51">
        <w:t>Interested in joint site visits with NRCS/SWCD</w:t>
      </w:r>
    </w:p>
    <w:p w14:paraId="013E7F0B" w14:textId="77777777" w:rsidR="00190B51" w:rsidRPr="00190B51" w:rsidRDefault="00190B51" w:rsidP="00190B51">
      <w:r w:rsidRPr="00190B51">
        <w:rPr>
          <w:b/>
          <w:bCs/>
        </w:rPr>
        <w:t>Large producer perspective:</w:t>
      </w:r>
    </w:p>
    <w:p w14:paraId="559C8C48" w14:textId="77777777" w:rsidR="00190B51" w:rsidRPr="00190B51" w:rsidRDefault="00190B51" w:rsidP="00190B51">
      <w:pPr>
        <w:numPr>
          <w:ilvl w:val="0"/>
          <w:numId w:val="14"/>
        </w:numPr>
      </w:pPr>
      <w:r w:rsidRPr="00190B51">
        <w:t>Even at scale, rising costs and legislative pressures are tightening margins</w:t>
      </w:r>
    </w:p>
    <w:p w14:paraId="71BE8457" w14:textId="77777777" w:rsidR="00190B51" w:rsidRPr="00190B51" w:rsidRDefault="00190B51" w:rsidP="00190B51">
      <w:pPr>
        <w:numPr>
          <w:ilvl w:val="0"/>
          <w:numId w:val="14"/>
        </w:numPr>
      </w:pPr>
      <w:r w:rsidRPr="00190B51">
        <w:t>Seeking incremental efficiency gains, resilience upgrades, and cost reductions</w:t>
      </w:r>
    </w:p>
    <w:p w14:paraId="34E7EF46" w14:textId="77777777" w:rsidR="00190B51" w:rsidRPr="00190B51" w:rsidRDefault="00190B51" w:rsidP="00190B51">
      <w:pPr>
        <w:numPr>
          <w:ilvl w:val="0"/>
          <w:numId w:val="14"/>
        </w:numPr>
      </w:pPr>
      <w:r w:rsidRPr="00190B51">
        <w:t>CSP baseline payment + cost-share for irrigation and pump activities could help maintain stewardship</w:t>
      </w:r>
    </w:p>
    <w:p w14:paraId="40D31909" w14:textId="77777777" w:rsidR="00190B51" w:rsidRPr="00190B51" w:rsidRDefault="00190B51" w:rsidP="00190B51">
      <w:r w:rsidRPr="00190B51">
        <w:pict w14:anchorId="40D9887E">
          <v:rect id="_x0000_i1078" style="width:0;height:1.5pt" o:hralign="center" o:hrstd="t" o:hr="t" fillcolor="#a0a0a0" stroked="f"/>
        </w:pict>
      </w:r>
    </w:p>
    <w:p w14:paraId="7D74487B" w14:textId="77777777" w:rsidR="00190B51" w:rsidRPr="00190B51" w:rsidRDefault="00190B51" w:rsidP="00190B51">
      <w:pPr>
        <w:rPr>
          <w:b/>
          <w:bCs/>
        </w:rPr>
      </w:pPr>
      <w:r w:rsidRPr="00190B51">
        <w:rPr>
          <w:b/>
          <w:bCs/>
        </w:rPr>
        <w:t>6. Rogue Valley Food System Network (RVFSN) Strategic Plan</w:t>
      </w:r>
    </w:p>
    <w:p w14:paraId="710D8B32" w14:textId="77777777" w:rsidR="00190B51" w:rsidRPr="00190B51" w:rsidRDefault="00190B51" w:rsidP="00190B51">
      <w:r w:rsidRPr="00190B51">
        <w:t>RVFSN presented regional goals and data:</w:t>
      </w:r>
    </w:p>
    <w:p w14:paraId="2FA1E863" w14:textId="77777777" w:rsidR="00190B51" w:rsidRPr="00190B51" w:rsidRDefault="00190B51" w:rsidP="00190B51">
      <w:pPr>
        <w:numPr>
          <w:ilvl w:val="0"/>
          <w:numId w:val="15"/>
        </w:numPr>
      </w:pPr>
      <w:r w:rsidRPr="00190B51">
        <w:t xml:space="preserve">4 strategic goals: </w:t>
      </w:r>
    </w:p>
    <w:p w14:paraId="715CF51B" w14:textId="77777777" w:rsidR="00190B51" w:rsidRPr="00190B51" w:rsidRDefault="00190B51" w:rsidP="00190B51">
      <w:pPr>
        <w:numPr>
          <w:ilvl w:val="1"/>
          <w:numId w:val="15"/>
        </w:numPr>
      </w:pPr>
      <w:r w:rsidRPr="00190B51">
        <w:t>Access to healthy food</w:t>
      </w:r>
    </w:p>
    <w:p w14:paraId="1633F02B" w14:textId="77777777" w:rsidR="00190B51" w:rsidRPr="00190B51" w:rsidRDefault="00190B51" w:rsidP="00190B51">
      <w:pPr>
        <w:numPr>
          <w:ilvl w:val="1"/>
          <w:numId w:val="15"/>
        </w:numPr>
      </w:pPr>
      <w:r w:rsidRPr="00190B51">
        <w:t>Thriving food and farm economy</w:t>
      </w:r>
    </w:p>
    <w:p w14:paraId="61914FB3" w14:textId="77777777" w:rsidR="00190B51" w:rsidRPr="00190B51" w:rsidRDefault="00190B51" w:rsidP="00190B51">
      <w:pPr>
        <w:numPr>
          <w:ilvl w:val="1"/>
          <w:numId w:val="15"/>
        </w:numPr>
      </w:pPr>
      <w:r w:rsidRPr="00190B51">
        <w:t>Healthy soils &amp; water + farmland preservation</w:t>
      </w:r>
    </w:p>
    <w:p w14:paraId="1EAB7B11" w14:textId="77777777" w:rsidR="00190B51" w:rsidRPr="00190B51" w:rsidRDefault="00190B51" w:rsidP="00190B51">
      <w:pPr>
        <w:numPr>
          <w:ilvl w:val="1"/>
          <w:numId w:val="15"/>
        </w:numPr>
      </w:pPr>
      <w:r w:rsidRPr="00190B51">
        <w:lastRenderedPageBreak/>
        <w:t>Reduce food waste</w:t>
      </w:r>
    </w:p>
    <w:p w14:paraId="339D0A60" w14:textId="77777777" w:rsidR="00190B51" w:rsidRPr="00190B51" w:rsidRDefault="00190B51" w:rsidP="00190B51">
      <w:pPr>
        <w:numPr>
          <w:ilvl w:val="0"/>
          <w:numId w:val="15"/>
        </w:numPr>
      </w:pPr>
      <w:r w:rsidRPr="00190B51">
        <w:t xml:space="preserve">Emphasis on: </w:t>
      </w:r>
    </w:p>
    <w:p w14:paraId="2AA3DE7E" w14:textId="77777777" w:rsidR="00190B51" w:rsidRPr="00190B51" w:rsidRDefault="00190B51" w:rsidP="00190B51">
      <w:pPr>
        <w:numPr>
          <w:ilvl w:val="1"/>
          <w:numId w:val="16"/>
        </w:numPr>
      </w:pPr>
      <w:r w:rsidRPr="00190B51">
        <w:t>Small average farm size (&lt;14 acres)</w:t>
      </w:r>
    </w:p>
    <w:p w14:paraId="6B9B448A" w14:textId="77777777" w:rsidR="00190B51" w:rsidRPr="00190B51" w:rsidRDefault="00190B51" w:rsidP="00190B51">
      <w:pPr>
        <w:numPr>
          <w:ilvl w:val="1"/>
          <w:numId w:val="16"/>
        </w:numPr>
      </w:pPr>
      <w:r w:rsidRPr="00190B51">
        <w:t>Loss of ag lands to non</w:t>
      </w:r>
      <w:r w:rsidRPr="00190B51">
        <w:noBreakHyphen/>
        <w:t>farm use</w:t>
      </w:r>
    </w:p>
    <w:p w14:paraId="3EA147E3" w14:textId="77777777" w:rsidR="00190B51" w:rsidRPr="00190B51" w:rsidRDefault="00190B51" w:rsidP="00190B51">
      <w:pPr>
        <w:numPr>
          <w:ilvl w:val="1"/>
          <w:numId w:val="16"/>
        </w:numPr>
      </w:pPr>
      <w:r w:rsidRPr="00190B51">
        <w:t>High food insecurity (17–19% of children)</w:t>
      </w:r>
    </w:p>
    <w:p w14:paraId="4C4F9CB7" w14:textId="77777777" w:rsidR="00190B51" w:rsidRPr="00190B51" w:rsidRDefault="00190B51" w:rsidP="00190B51">
      <w:pPr>
        <w:numPr>
          <w:ilvl w:val="1"/>
          <w:numId w:val="16"/>
        </w:numPr>
      </w:pPr>
      <w:r w:rsidRPr="00190B51">
        <w:t xml:space="preserve">Work on a new </w:t>
      </w:r>
      <w:r w:rsidRPr="00190B51">
        <w:rPr>
          <w:b/>
          <w:bCs/>
        </w:rPr>
        <w:t>Regional Food &amp; Ag Business Center</w:t>
      </w:r>
      <w:r w:rsidRPr="00190B51">
        <w:t xml:space="preserve"> for producer TA</w:t>
      </w:r>
    </w:p>
    <w:p w14:paraId="253BFCBD" w14:textId="77777777" w:rsidR="00190B51" w:rsidRPr="00190B51" w:rsidRDefault="00190B51" w:rsidP="00190B51">
      <w:pPr>
        <w:numPr>
          <w:ilvl w:val="0"/>
          <w:numId w:val="15"/>
        </w:numPr>
      </w:pPr>
      <w:r w:rsidRPr="00190B51">
        <w:t>RVFSN serves as a conduit for community issues to state-level policy advocates</w:t>
      </w:r>
    </w:p>
    <w:p w14:paraId="095B937D" w14:textId="77777777" w:rsidR="00190B51" w:rsidRPr="00190B51" w:rsidRDefault="00190B51" w:rsidP="00190B51">
      <w:r w:rsidRPr="00190B51">
        <w:pict w14:anchorId="7456319F">
          <v:rect id="_x0000_i1079" style="width:0;height:1.5pt" o:hralign="center" o:hrstd="t" o:hr="t" fillcolor="#a0a0a0" stroked="f"/>
        </w:pict>
      </w:r>
    </w:p>
    <w:p w14:paraId="1935D810" w14:textId="77777777" w:rsidR="00190B51" w:rsidRPr="00190B51" w:rsidRDefault="00190B51" w:rsidP="00190B51">
      <w:pPr>
        <w:rPr>
          <w:b/>
          <w:bCs/>
        </w:rPr>
      </w:pPr>
      <w:r w:rsidRPr="00190B51">
        <w:rPr>
          <w:b/>
          <w:bCs/>
        </w:rPr>
        <w:t>Specific Actionable Ideas Suggested</w:t>
      </w:r>
    </w:p>
    <w:p w14:paraId="41AE9363" w14:textId="77777777" w:rsidR="00190B51" w:rsidRPr="00190B51" w:rsidRDefault="00190B51" w:rsidP="00190B51">
      <w:pPr>
        <w:rPr>
          <w:b/>
          <w:bCs/>
        </w:rPr>
      </w:pPr>
      <w:r w:rsidRPr="00190B51">
        <w:rPr>
          <w:b/>
          <w:bCs/>
        </w:rPr>
        <w:t>For NRCS</w:t>
      </w:r>
    </w:p>
    <w:p w14:paraId="615911EF" w14:textId="77777777" w:rsidR="00190B51" w:rsidRPr="00190B51" w:rsidRDefault="00190B51" w:rsidP="00190B51">
      <w:pPr>
        <w:numPr>
          <w:ilvl w:val="0"/>
          <w:numId w:val="17"/>
        </w:numPr>
      </w:pPr>
      <w:r w:rsidRPr="00190B51">
        <w:t xml:space="preserve">Explore incentive points or bonuses for </w:t>
      </w:r>
      <w:r w:rsidRPr="00190B51">
        <w:rPr>
          <w:b/>
          <w:bCs/>
        </w:rPr>
        <w:t>using local seed</w:t>
      </w:r>
    </w:p>
    <w:p w14:paraId="3111D6EA" w14:textId="77777777" w:rsidR="00190B51" w:rsidRPr="00190B51" w:rsidRDefault="00190B51" w:rsidP="00190B51">
      <w:pPr>
        <w:numPr>
          <w:ilvl w:val="0"/>
          <w:numId w:val="17"/>
        </w:numPr>
      </w:pPr>
      <w:r w:rsidRPr="00190B51">
        <w:t xml:space="preserve">Consider contract options for </w:t>
      </w:r>
      <w:r w:rsidRPr="00190B51">
        <w:rPr>
          <w:b/>
          <w:bCs/>
        </w:rPr>
        <w:t>soil moisture sensors</w:t>
      </w:r>
      <w:r w:rsidRPr="00190B51">
        <w:t xml:space="preserve"> on flood irrigation</w:t>
      </w:r>
    </w:p>
    <w:p w14:paraId="146EA7BA" w14:textId="77777777" w:rsidR="00190B51" w:rsidRPr="00190B51" w:rsidRDefault="00190B51" w:rsidP="00190B51">
      <w:pPr>
        <w:numPr>
          <w:ilvl w:val="0"/>
          <w:numId w:val="17"/>
        </w:numPr>
      </w:pPr>
      <w:r w:rsidRPr="00190B51">
        <w:t xml:space="preserve">Expand local partnerships for </w:t>
      </w:r>
      <w:r w:rsidRPr="00190B51">
        <w:rPr>
          <w:b/>
          <w:bCs/>
        </w:rPr>
        <w:t>shared equipment</w:t>
      </w:r>
      <w:r w:rsidRPr="00190B51">
        <w:t xml:space="preserve"> (plot combine, roller crimper, etc.)</w:t>
      </w:r>
    </w:p>
    <w:p w14:paraId="74254071" w14:textId="77777777" w:rsidR="00190B51" w:rsidRPr="00190B51" w:rsidRDefault="00190B51" w:rsidP="00190B51">
      <w:pPr>
        <w:numPr>
          <w:ilvl w:val="0"/>
          <w:numId w:val="17"/>
        </w:numPr>
      </w:pPr>
      <w:r w:rsidRPr="00190B51">
        <w:t xml:space="preserve">Support producer transition to </w:t>
      </w:r>
      <w:r w:rsidRPr="00190B51">
        <w:rPr>
          <w:b/>
          <w:bCs/>
        </w:rPr>
        <w:t>lower-water crops</w:t>
      </w:r>
      <w:r w:rsidRPr="00190B51">
        <w:t xml:space="preserve"> such as heritage grains</w:t>
      </w:r>
    </w:p>
    <w:p w14:paraId="54261FE4" w14:textId="77777777" w:rsidR="00190B51" w:rsidRPr="00190B51" w:rsidRDefault="00190B51" w:rsidP="00190B51">
      <w:pPr>
        <w:numPr>
          <w:ilvl w:val="0"/>
          <w:numId w:val="17"/>
        </w:numPr>
      </w:pPr>
      <w:r w:rsidRPr="00190B51">
        <w:t>Continue integrating NWQI with riparian health &amp; water quality outcomes</w:t>
      </w:r>
    </w:p>
    <w:p w14:paraId="55A25CF2" w14:textId="77777777" w:rsidR="00190B51" w:rsidRPr="00190B51" w:rsidRDefault="00190B51" w:rsidP="00190B51">
      <w:pPr>
        <w:numPr>
          <w:ilvl w:val="0"/>
          <w:numId w:val="17"/>
        </w:numPr>
      </w:pPr>
      <w:r w:rsidRPr="00190B51">
        <w:t>Increase cross-program creativity between EQIP, CSP, Regenerative Pilot</w:t>
      </w:r>
    </w:p>
    <w:p w14:paraId="50D49810" w14:textId="77777777" w:rsidR="00190B51" w:rsidRPr="00190B51" w:rsidRDefault="00190B51" w:rsidP="00190B51">
      <w:pPr>
        <w:rPr>
          <w:b/>
          <w:bCs/>
        </w:rPr>
      </w:pPr>
      <w:r w:rsidRPr="00190B51">
        <w:rPr>
          <w:b/>
          <w:bCs/>
        </w:rPr>
        <w:t>For Jackson SWCD</w:t>
      </w:r>
    </w:p>
    <w:p w14:paraId="06DA8A16" w14:textId="77777777" w:rsidR="00190B51" w:rsidRPr="00190B51" w:rsidRDefault="00190B51" w:rsidP="00190B51">
      <w:pPr>
        <w:numPr>
          <w:ilvl w:val="0"/>
          <w:numId w:val="18"/>
        </w:numPr>
      </w:pPr>
      <w:r w:rsidRPr="00190B51">
        <w:t>Further develop equipment rental offerings</w:t>
      </w:r>
    </w:p>
    <w:p w14:paraId="08F03388" w14:textId="77777777" w:rsidR="00190B51" w:rsidRPr="00190B51" w:rsidRDefault="00190B51" w:rsidP="00190B51">
      <w:pPr>
        <w:numPr>
          <w:ilvl w:val="0"/>
          <w:numId w:val="18"/>
        </w:numPr>
      </w:pPr>
      <w:r w:rsidRPr="00190B51">
        <w:t>Assess feasibility of acquiring specialty harvest/seed equipment for regional use</w:t>
      </w:r>
    </w:p>
    <w:p w14:paraId="01F58B1A" w14:textId="77777777" w:rsidR="00190B51" w:rsidRPr="00190B51" w:rsidRDefault="00190B51" w:rsidP="00190B51">
      <w:pPr>
        <w:numPr>
          <w:ilvl w:val="0"/>
          <w:numId w:val="18"/>
        </w:numPr>
      </w:pPr>
      <w:r w:rsidRPr="00190B51">
        <w:t>Support irrigation system assessments on multi-owner farmland</w:t>
      </w:r>
    </w:p>
    <w:p w14:paraId="43E61BBE" w14:textId="77777777" w:rsidR="00190B51" w:rsidRPr="00190B51" w:rsidRDefault="00190B51" w:rsidP="00190B51">
      <w:pPr>
        <w:rPr>
          <w:b/>
          <w:bCs/>
        </w:rPr>
      </w:pPr>
      <w:r w:rsidRPr="00190B51">
        <w:rPr>
          <w:b/>
          <w:bCs/>
        </w:rPr>
        <w:t>For Energy Trust</w:t>
      </w:r>
    </w:p>
    <w:p w14:paraId="6DC323CF" w14:textId="77777777" w:rsidR="00190B51" w:rsidRPr="00190B51" w:rsidRDefault="00190B51" w:rsidP="00190B51">
      <w:pPr>
        <w:numPr>
          <w:ilvl w:val="0"/>
          <w:numId w:val="19"/>
        </w:numPr>
      </w:pPr>
      <w:r w:rsidRPr="00190B51">
        <w:t>Continue exploring custom incentives for soil moisture monitoring and irrigation upgrades</w:t>
      </w:r>
    </w:p>
    <w:p w14:paraId="7241C098" w14:textId="77777777" w:rsidR="00190B51" w:rsidRPr="00190B51" w:rsidRDefault="00190B51" w:rsidP="00190B51">
      <w:pPr>
        <w:numPr>
          <w:ilvl w:val="0"/>
          <w:numId w:val="19"/>
        </w:numPr>
      </w:pPr>
      <w:r w:rsidRPr="00190B51">
        <w:t>Identify opportunities to pair energy savings with water quality or productivity improvements</w:t>
      </w:r>
    </w:p>
    <w:p w14:paraId="5F8685EC" w14:textId="77777777" w:rsidR="00190B51" w:rsidRPr="00190B51" w:rsidRDefault="00190B51" w:rsidP="00190B51">
      <w:pPr>
        <w:rPr>
          <w:b/>
          <w:bCs/>
        </w:rPr>
      </w:pPr>
      <w:r w:rsidRPr="00190B51">
        <w:rPr>
          <w:b/>
          <w:bCs/>
        </w:rPr>
        <w:t>For Producers &amp; Partners</w:t>
      </w:r>
    </w:p>
    <w:p w14:paraId="46CC8E91" w14:textId="77777777" w:rsidR="00190B51" w:rsidRPr="00190B51" w:rsidRDefault="00190B51" w:rsidP="00190B51">
      <w:pPr>
        <w:numPr>
          <w:ilvl w:val="0"/>
          <w:numId w:val="20"/>
        </w:numPr>
      </w:pPr>
      <w:proofErr w:type="gramStart"/>
      <w:r w:rsidRPr="00190B51">
        <w:t>Strengthen</w:t>
      </w:r>
      <w:proofErr w:type="gramEnd"/>
      <w:r w:rsidRPr="00190B51">
        <w:t xml:space="preserve"> cooperative efforts on seed cleaning &amp; processing</w:t>
      </w:r>
    </w:p>
    <w:p w14:paraId="308636BB" w14:textId="77777777" w:rsidR="00190B51" w:rsidRPr="00190B51" w:rsidRDefault="00190B51" w:rsidP="00190B51">
      <w:pPr>
        <w:numPr>
          <w:ilvl w:val="0"/>
          <w:numId w:val="20"/>
        </w:numPr>
      </w:pPr>
      <w:r w:rsidRPr="00190B51">
        <w:lastRenderedPageBreak/>
        <w:t>Participate in RVFSN working groups for ongoing alignment</w:t>
      </w:r>
    </w:p>
    <w:p w14:paraId="27EE668C" w14:textId="77777777" w:rsidR="00190B51" w:rsidRPr="00190B51" w:rsidRDefault="00190B51" w:rsidP="00190B51">
      <w:r w:rsidRPr="00190B51">
        <w:pict w14:anchorId="29BA9786">
          <v:rect id="_x0000_i1080" style="width:0;height:1.5pt" o:hralign="center" o:hrstd="t" o:hr="t" fillcolor="#a0a0a0" stroked="f"/>
        </w:pict>
      </w:r>
    </w:p>
    <w:p w14:paraId="7FE0CEB0" w14:textId="77777777" w:rsidR="00190B51" w:rsidRPr="00190B51" w:rsidRDefault="00190B51" w:rsidP="00190B51">
      <w:pPr>
        <w:rPr>
          <w:b/>
          <w:bCs/>
        </w:rPr>
      </w:pPr>
      <w:r w:rsidRPr="00190B51">
        <w:rPr>
          <w:b/>
          <w:bCs/>
        </w:rPr>
        <w:t>Closing Notes &amp; Next Steps</w:t>
      </w:r>
    </w:p>
    <w:p w14:paraId="6E66413A" w14:textId="77777777" w:rsidR="00190B51" w:rsidRPr="00190B51" w:rsidRDefault="00190B51" w:rsidP="00190B51">
      <w:pPr>
        <w:numPr>
          <w:ilvl w:val="0"/>
          <w:numId w:val="21"/>
        </w:numPr>
      </w:pPr>
      <w:r w:rsidRPr="00190B51">
        <w:t>NRCS plans to compile feedback from questionnaires and email follow</w:t>
      </w:r>
      <w:r w:rsidRPr="00190B51">
        <w:noBreakHyphen/>
        <w:t>up</w:t>
      </w:r>
    </w:p>
    <w:p w14:paraId="63E141AF" w14:textId="77777777" w:rsidR="00190B51" w:rsidRPr="00190B51" w:rsidRDefault="00190B51" w:rsidP="00190B51">
      <w:pPr>
        <w:numPr>
          <w:ilvl w:val="0"/>
          <w:numId w:val="21"/>
        </w:numPr>
      </w:pPr>
      <w:r w:rsidRPr="00190B51">
        <w:t>Desire expressed to convene more frequently than once per year</w:t>
      </w:r>
    </w:p>
    <w:p w14:paraId="53A1BAE7" w14:textId="77777777" w:rsidR="00190B51" w:rsidRPr="00190B51" w:rsidRDefault="00190B51" w:rsidP="00190B51">
      <w:pPr>
        <w:numPr>
          <w:ilvl w:val="0"/>
          <w:numId w:val="21"/>
        </w:numPr>
      </w:pPr>
      <w:r w:rsidRPr="00190B51">
        <w:t>Commitment from NRCS/ODF/SWCD/Energy Trust to maintain open communication</w:t>
      </w:r>
    </w:p>
    <w:p w14:paraId="7E8C1212" w14:textId="77777777" w:rsidR="00190B51" w:rsidRPr="00190B51" w:rsidRDefault="00190B51" w:rsidP="00190B51">
      <w:pPr>
        <w:numPr>
          <w:ilvl w:val="0"/>
          <w:numId w:val="21"/>
        </w:numPr>
      </w:pPr>
      <w:r w:rsidRPr="00190B51">
        <w:t xml:space="preserve">Forestry, irrigation, seed systems, and regenerative practices </w:t>
      </w:r>
      <w:proofErr w:type="gramStart"/>
      <w:r w:rsidRPr="00190B51">
        <w:t>viewed</w:t>
      </w:r>
      <w:proofErr w:type="gramEnd"/>
      <w:r w:rsidRPr="00190B51">
        <w:t xml:space="preserve"> as </w:t>
      </w:r>
      <w:r w:rsidRPr="00190B51">
        <w:rPr>
          <w:b/>
          <w:bCs/>
        </w:rPr>
        <w:t>shared, cross-sector priorities</w:t>
      </w:r>
    </w:p>
    <w:p w14:paraId="5E9E3ACB" w14:textId="77777777" w:rsidR="00190B51" w:rsidRPr="00190B51" w:rsidRDefault="00190B51" w:rsidP="00190B51">
      <w:pPr>
        <w:numPr>
          <w:ilvl w:val="0"/>
          <w:numId w:val="21"/>
        </w:numPr>
      </w:pPr>
      <w:r w:rsidRPr="00190B51">
        <w:t>Continued collaboration needed to address local drought resilience, water supply, and economic viability</w:t>
      </w:r>
    </w:p>
    <w:p w14:paraId="42A94792" w14:textId="77777777" w:rsidR="00592A92" w:rsidRDefault="00592A92"/>
    <w:sectPr w:rsidR="00592A92" w:rsidSect="00190B51">
      <w:pgSz w:w="12240" w:h="15840"/>
      <w:pgMar w:top="1440" w:right="1440" w:bottom="1440" w:left="1440" w:header="720" w:footer="720" w:gutter="0"/>
      <w:paperSrc w:first="260" w:other="4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72D"/>
    <w:multiLevelType w:val="multilevel"/>
    <w:tmpl w:val="3A0C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538ED"/>
    <w:multiLevelType w:val="multilevel"/>
    <w:tmpl w:val="26B6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F215D"/>
    <w:multiLevelType w:val="multilevel"/>
    <w:tmpl w:val="2FE2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72989"/>
    <w:multiLevelType w:val="multilevel"/>
    <w:tmpl w:val="3CE0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7C70E5"/>
    <w:multiLevelType w:val="multilevel"/>
    <w:tmpl w:val="A2AC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821E24"/>
    <w:multiLevelType w:val="multilevel"/>
    <w:tmpl w:val="15EE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6A1F92"/>
    <w:multiLevelType w:val="multilevel"/>
    <w:tmpl w:val="CC4E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5D7C66"/>
    <w:multiLevelType w:val="multilevel"/>
    <w:tmpl w:val="5096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7565B2"/>
    <w:multiLevelType w:val="multilevel"/>
    <w:tmpl w:val="6FE8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A01A3B"/>
    <w:multiLevelType w:val="multilevel"/>
    <w:tmpl w:val="FC42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224AB3"/>
    <w:multiLevelType w:val="multilevel"/>
    <w:tmpl w:val="FD02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2E3D8E"/>
    <w:multiLevelType w:val="multilevel"/>
    <w:tmpl w:val="3CEA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0852A5"/>
    <w:multiLevelType w:val="multilevel"/>
    <w:tmpl w:val="A706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482736"/>
    <w:multiLevelType w:val="multilevel"/>
    <w:tmpl w:val="D538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8A2361"/>
    <w:multiLevelType w:val="multilevel"/>
    <w:tmpl w:val="D7D8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945BAC"/>
    <w:multiLevelType w:val="multilevel"/>
    <w:tmpl w:val="4618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A36253"/>
    <w:multiLevelType w:val="multilevel"/>
    <w:tmpl w:val="8950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853AD6"/>
    <w:multiLevelType w:val="multilevel"/>
    <w:tmpl w:val="A61A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20266D"/>
    <w:multiLevelType w:val="multilevel"/>
    <w:tmpl w:val="AB38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A33158"/>
    <w:multiLevelType w:val="multilevel"/>
    <w:tmpl w:val="57CC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8172795">
    <w:abstractNumId w:val="3"/>
  </w:num>
  <w:num w:numId="2" w16cid:durableId="726224443">
    <w:abstractNumId w:val="4"/>
  </w:num>
  <w:num w:numId="3" w16cid:durableId="353386433">
    <w:abstractNumId w:val="12"/>
  </w:num>
  <w:num w:numId="4" w16cid:durableId="399056009">
    <w:abstractNumId w:val="19"/>
  </w:num>
  <w:num w:numId="5" w16cid:durableId="79568795">
    <w:abstractNumId w:val="16"/>
  </w:num>
  <w:num w:numId="6" w16cid:durableId="1848135280">
    <w:abstractNumId w:val="7"/>
  </w:num>
  <w:num w:numId="7" w16cid:durableId="368605079">
    <w:abstractNumId w:val="15"/>
  </w:num>
  <w:num w:numId="8" w16cid:durableId="1145901665">
    <w:abstractNumId w:val="5"/>
  </w:num>
  <w:num w:numId="9" w16cid:durableId="110369462">
    <w:abstractNumId w:val="8"/>
  </w:num>
  <w:num w:numId="10" w16cid:durableId="1539858303">
    <w:abstractNumId w:val="18"/>
  </w:num>
  <w:num w:numId="11" w16cid:durableId="17123508">
    <w:abstractNumId w:val="10"/>
  </w:num>
  <w:num w:numId="12" w16cid:durableId="1355228358">
    <w:abstractNumId w:val="9"/>
  </w:num>
  <w:num w:numId="13" w16cid:durableId="1223634229">
    <w:abstractNumId w:val="0"/>
  </w:num>
  <w:num w:numId="14" w16cid:durableId="810560520">
    <w:abstractNumId w:val="1"/>
  </w:num>
  <w:num w:numId="15" w16cid:durableId="1465613421">
    <w:abstractNumId w:val="14"/>
  </w:num>
  <w:num w:numId="16" w16cid:durableId="1760448112">
    <w:abstractNumId w:val="1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7" w16cid:durableId="1187062585">
    <w:abstractNumId w:val="2"/>
  </w:num>
  <w:num w:numId="18" w16cid:durableId="2028410498">
    <w:abstractNumId w:val="13"/>
  </w:num>
  <w:num w:numId="19" w16cid:durableId="1792820581">
    <w:abstractNumId w:val="6"/>
  </w:num>
  <w:num w:numId="20" w16cid:durableId="1866139774">
    <w:abstractNumId w:val="11"/>
  </w:num>
  <w:num w:numId="21" w16cid:durableId="15908437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51"/>
    <w:rsid w:val="001807CF"/>
    <w:rsid w:val="00190B51"/>
    <w:rsid w:val="00534907"/>
    <w:rsid w:val="00592A92"/>
    <w:rsid w:val="008E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72AB2"/>
  <w15:chartTrackingRefBased/>
  <w15:docId w15:val="{F04C8CBB-64E2-41FF-8095-A8D805C5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B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B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B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B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B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B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B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B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B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B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B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913</Words>
  <Characters>5904</Characters>
  <Application>Microsoft Office Word</Application>
  <DocSecurity>0</DocSecurity>
  <Lines>147</Lines>
  <Paragraphs>119</Paragraphs>
  <ScaleCrop>false</ScaleCrop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Bennett, Lauren - FPAC-NRCS, OR</dc:creator>
  <cp:keywords/>
  <dc:description/>
  <cp:lastModifiedBy>Bennett, Lauren - FPAC-NRCS, OR</cp:lastModifiedBy>
  <cp:revision>1</cp:revision>
  <dcterms:created xsi:type="dcterms:W3CDTF">2026-06-01T22:07:00Z</dcterms:created>
  <dcterms:modified xsi:type="dcterms:W3CDTF">2026-06-01T22:09:00Z</dcterms:modified>
</cp:coreProperties>
</file>