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E388"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57484B0" w14:textId="77777777" w:rsidR="009B7394" w:rsidRDefault="009B7394"/>
    <w:p w14:paraId="12133B3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542C16C" w14:textId="77777777" w:rsidTr="72EE71D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6D285F8" w14:textId="77777777" w:rsidR="00EF6E77" w:rsidRDefault="009044FB" w:rsidP="00646BD7">
            <w:pPr>
              <w:widowControl w:val="0"/>
              <w:spacing w:line="276" w:lineRule="auto"/>
              <w:rPr>
                <w:rFonts w:eastAsia="Calibri"/>
                <w:b/>
                <w:sz w:val="32"/>
                <w:szCs w:val="32"/>
              </w:rPr>
            </w:pPr>
            <w:r w:rsidRPr="009044FB">
              <w:rPr>
                <w:rFonts w:eastAsia="Calibri"/>
                <w:b/>
                <w:sz w:val="32"/>
                <w:szCs w:val="32"/>
              </w:rPr>
              <w:t xml:space="preserve">Windbreak/Shelterbelt Renovation </w:t>
            </w:r>
            <w:r w:rsidR="0074136E">
              <w:rPr>
                <w:rFonts w:eastAsia="Calibri"/>
                <w:b/>
                <w:sz w:val="32"/>
                <w:szCs w:val="32"/>
              </w:rPr>
              <w:t>(</w:t>
            </w:r>
            <w:r w:rsidR="00737282">
              <w:rPr>
                <w:rFonts w:eastAsia="Calibri"/>
                <w:b/>
                <w:sz w:val="32"/>
                <w:szCs w:val="32"/>
              </w:rPr>
              <w:t>Ft</w:t>
            </w:r>
            <w:r w:rsidR="00F310A7">
              <w:rPr>
                <w:rFonts w:eastAsia="Calibri"/>
                <w:b/>
                <w:sz w:val="32"/>
                <w:szCs w:val="32"/>
              </w:rPr>
              <w:t xml:space="preserve">) </w:t>
            </w:r>
            <w:r>
              <w:rPr>
                <w:rFonts w:eastAsia="Calibri"/>
                <w:b/>
                <w:sz w:val="32"/>
                <w:szCs w:val="32"/>
              </w:rPr>
              <w:t>650</w:t>
            </w:r>
          </w:p>
          <w:p w14:paraId="556A334A" w14:textId="77777777" w:rsidR="009044FB" w:rsidRPr="00737282" w:rsidRDefault="00711DD8" w:rsidP="009044FB">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9044FB" w:rsidRPr="00737282">
              <w:rPr>
                <w:b/>
                <w:bCs/>
                <w:sz w:val="22"/>
                <w:szCs w:val="22"/>
              </w:rPr>
              <w:t>Replacing, releasing and/or removing selected trees and shrubs or rows within an existing windbreak or shelterbelt, adding rows to the windbreak or shelterbelt or removing selected tree and shrub branches.</w:t>
            </w:r>
          </w:p>
          <w:p w14:paraId="663E8090" w14:textId="77777777" w:rsidR="00737282" w:rsidRPr="00737282" w:rsidRDefault="00737282" w:rsidP="009044FB">
            <w:pPr>
              <w:widowControl w:val="0"/>
              <w:spacing w:line="276" w:lineRule="auto"/>
              <w:rPr>
                <w:b/>
                <w:bCs/>
                <w:sz w:val="22"/>
                <w:szCs w:val="22"/>
              </w:rPr>
            </w:pPr>
            <w:r w:rsidRPr="00737282">
              <w:rPr>
                <w:b/>
                <w:bCs/>
                <w:sz w:val="22"/>
                <w:szCs w:val="22"/>
                <w:u w:val="single"/>
              </w:rPr>
              <w:t>Lifespan:</w:t>
            </w:r>
            <w:r w:rsidRPr="00737282">
              <w:rPr>
                <w:b/>
                <w:bCs/>
                <w:sz w:val="22"/>
                <w:szCs w:val="22"/>
              </w:rPr>
              <w:t xml:space="preserve"> 15 Years.</w:t>
            </w:r>
          </w:p>
          <w:p w14:paraId="06D6F69F" w14:textId="300C71AE"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69766F" w:rsidRPr="0069766F">
              <w:rPr>
                <w:rFonts w:eastAsia="Calibri"/>
                <w:b/>
                <w:sz w:val="22"/>
                <w:szCs w:val="22"/>
              </w:rPr>
              <w:t>Soil erosion, plant productivity, energy reduction.</w:t>
            </w:r>
          </w:p>
          <w:p w14:paraId="7FBFF139" w14:textId="6DAAB683"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5F3166" w:rsidRPr="005F3166">
              <w:rPr>
                <w:rFonts w:eastAsia="Calibri"/>
                <w:b/>
                <w:sz w:val="22"/>
                <w:szCs w:val="22"/>
              </w:rPr>
              <w:t xml:space="preserve"> Dilapidated windbreak near headquarters and cropland.</w:t>
            </w:r>
            <w:r>
              <w:rPr>
                <w:rFonts w:eastAsia="Calibri"/>
                <w:b/>
                <w:sz w:val="22"/>
                <w:szCs w:val="22"/>
              </w:rPr>
              <w:t xml:space="preserve"> </w:t>
            </w:r>
          </w:p>
          <w:p w14:paraId="01961225" w14:textId="0B78F2A4" w:rsidR="009B7394" w:rsidRPr="009B7394" w:rsidRDefault="00D01E7B" w:rsidP="72EE71DC">
            <w:pPr>
              <w:widowControl w:val="0"/>
              <w:spacing w:line="276" w:lineRule="auto"/>
              <w:rPr>
                <w:rFonts w:eastAsia="Calibri"/>
                <w:b/>
                <w:bCs/>
                <w:sz w:val="22"/>
                <w:szCs w:val="22"/>
              </w:rPr>
            </w:pPr>
            <w:r w:rsidRPr="72EE71DC">
              <w:rPr>
                <w:rFonts w:eastAsia="Calibri"/>
                <w:b/>
                <w:bCs/>
                <w:sz w:val="22"/>
                <w:szCs w:val="22"/>
                <w:u w:val="single"/>
              </w:rPr>
              <w:t>Date:</w:t>
            </w:r>
            <w:r w:rsidRPr="72EE71DC">
              <w:rPr>
                <w:rFonts w:eastAsia="Calibri"/>
                <w:b/>
                <w:bCs/>
                <w:sz w:val="22"/>
                <w:szCs w:val="22"/>
              </w:rPr>
              <w:t xml:space="preserve"> </w:t>
            </w:r>
            <w:r w:rsidR="606CD685" w:rsidRPr="72EE71DC">
              <w:rPr>
                <w:rFonts w:eastAsia="Calibri"/>
                <w:b/>
                <w:bCs/>
                <w:sz w:val="22"/>
                <w:szCs w:val="22"/>
              </w:rPr>
              <w:t>202</w:t>
            </w:r>
            <w:r w:rsidRPr="72EE71DC">
              <w:rPr>
                <w:rFonts w:eastAsia="Calibri"/>
                <w:b/>
                <w:bCs/>
                <w:sz w:val="22"/>
                <w:szCs w:val="22"/>
              </w:rPr>
              <w:t xml:space="preserve">5  </w:t>
            </w:r>
            <w:r w:rsidR="1D2BEECF" w:rsidRPr="72EE71DC">
              <w:rPr>
                <w:rFonts w:eastAsia="Calibri"/>
                <w:b/>
                <w:bCs/>
                <w:sz w:val="22"/>
                <w:szCs w:val="22"/>
              </w:rPr>
              <w:t xml:space="preserve">          </w:t>
            </w:r>
            <w:r w:rsidR="005F3166">
              <w:rPr>
                <w:rFonts w:eastAsia="Calibri"/>
                <w:b/>
                <w:bCs/>
                <w:sz w:val="22"/>
                <w:szCs w:val="22"/>
              </w:rPr>
              <w:t xml:space="preserve">   </w:t>
            </w:r>
            <w:r w:rsidR="1D2BEECF" w:rsidRPr="72EE71DC">
              <w:rPr>
                <w:rFonts w:eastAsia="Calibri"/>
                <w:b/>
                <w:bCs/>
                <w:sz w:val="22"/>
                <w:szCs w:val="22"/>
              </w:rPr>
              <w:t xml:space="preserve">      </w:t>
            </w:r>
            <w:r w:rsidR="00AE4426" w:rsidRPr="72EE71DC">
              <w:rPr>
                <w:rFonts w:eastAsia="Calibri"/>
                <w:b/>
                <w:bCs/>
                <w:sz w:val="22"/>
                <w:szCs w:val="22"/>
                <w:u w:val="single"/>
              </w:rPr>
              <w:t>Planner / Location</w:t>
            </w:r>
            <w:r w:rsidRPr="72EE71DC">
              <w:rPr>
                <w:rFonts w:eastAsia="Calibri"/>
                <w:b/>
                <w:bCs/>
                <w:sz w:val="22"/>
                <w:szCs w:val="22"/>
                <w:u w:val="single"/>
              </w:rPr>
              <w:t>:</w:t>
            </w:r>
            <w:r w:rsidRPr="72EE71DC">
              <w:rPr>
                <w:rFonts w:eastAsia="Calibri"/>
                <w:b/>
                <w:bCs/>
                <w:sz w:val="22"/>
                <w:szCs w:val="22"/>
              </w:rPr>
              <w:t xml:space="preserve"> </w:t>
            </w:r>
          </w:p>
        </w:tc>
      </w:tr>
      <w:tr w:rsidR="007D3B63" w:rsidRPr="009B7394" w14:paraId="230F1800" w14:textId="77777777" w:rsidTr="72EE71DC">
        <w:trPr>
          <w:trHeight w:val="225"/>
        </w:trPr>
        <w:tc>
          <w:tcPr>
            <w:tcW w:w="4433" w:type="dxa"/>
            <w:tcBorders>
              <w:top w:val="single" w:sz="18" w:space="0" w:color="auto"/>
              <w:left w:val="single" w:sz="18" w:space="0" w:color="auto"/>
              <w:bottom w:val="single" w:sz="18" w:space="0" w:color="auto"/>
              <w:right w:val="single" w:sz="18" w:space="0" w:color="auto"/>
            </w:tcBorders>
          </w:tcPr>
          <w:p w14:paraId="1D033DF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06D7AD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DBBD871" w14:textId="77777777" w:rsidTr="72EE71DC">
        <w:trPr>
          <w:trHeight w:val="3195"/>
        </w:trPr>
        <w:tc>
          <w:tcPr>
            <w:tcW w:w="4433" w:type="dxa"/>
            <w:tcBorders>
              <w:top w:val="single" w:sz="18" w:space="0" w:color="auto"/>
              <w:left w:val="single" w:sz="18" w:space="0" w:color="auto"/>
              <w:bottom w:val="single" w:sz="18" w:space="0" w:color="auto"/>
              <w:right w:val="single" w:sz="18" w:space="0" w:color="auto"/>
            </w:tcBorders>
          </w:tcPr>
          <w:p w14:paraId="0DF05E5F" w14:textId="47A2518F" w:rsidR="003A29C8" w:rsidRPr="009B7394" w:rsidRDefault="22A80E2D" w:rsidP="72EE71DC">
            <w:pPr>
              <w:widowControl w:val="0"/>
              <w:spacing w:line="276" w:lineRule="auto"/>
            </w:pPr>
            <w:r w:rsidRPr="72EE71DC">
              <w:rPr>
                <w:b/>
                <w:bCs/>
                <w:sz w:val="22"/>
                <w:szCs w:val="22"/>
              </w:rPr>
              <w:t>Soil</w:t>
            </w:r>
          </w:p>
          <w:p w14:paraId="0AFC703B" w14:textId="04F89C19"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Sheet, rill and gully erosion is reduced by vegetation restored across the slope and surface litter reduces erosive water energy.</w:t>
            </w:r>
          </w:p>
          <w:p w14:paraId="665E5FF6" w14:textId="2EE95676"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Wind Erosion is reduced by restoration of tall vegetation that reestablishes a wind shadow, reduces erosive wind velocities and provides a stable area which stops saltating particles.</w:t>
            </w:r>
          </w:p>
          <w:p w14:paraId="2D0BAC07" w14:textId="79B2925D"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Restored roots and vegetative matter and its breakdown increases organic matter.</w:t>
            </w:r>
          </w:p>
          <w:p w14:paraId="0E621ED1" w14:textId="31B83A85"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Restored root penetration and organic matter helps restore soil structure and reduced compaction.</w:t>
            </w:r>
          </w:p>
          <w:p w14:paraId="55E80F3A" w14:textId="6DF2EE32" w:rsidR="003A29C8" w:rsidRPr="009B7394" w:rsidRDefault="22A80E2D" w:rsidP="72EE71DC">
            <w:pPr>
              <w:widowControl w:val="0"/>
              <w:spacing w:line="276" w:lineRule="auto"/>
            </w:pPr>
            <w:r w:rsidRPr="72EE71DC">
              <w:rPr>
                <w:b/>
                <w:bCs/>
                <w:sz w:val="22"/>
                <w:szCs w:val="22"/>
              </w:rPr>
              <w:t>Water</w:t>
            </w:r>
          </w:p>
          <w:p w14:paraId="2DAD4561" w14:textId="56BCAF0E"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Reduction in seeps as restored plants uptake excess water.</w:t>
            </w:r>
          </w:p>
          <w:p w14:paraId="33C3F594" w14:textId="5A0B435C"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Runoff, flooding, or ponding is reduced as trees or shrubs increase infiltration and retard flood water movement.</w:t>
            </w:r>
          </w:p>
          <w:p w14:paraId="6609705F" w14:textId="1D8A8E95"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Water table and soil moisture is restored as plants uptake excess water.</w:t>
            </w:r>
          </w:p>
          <w:p w14:paraId="491B9603" w14:textId="1099316D"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Snow is captured within and downwind of restored tree/shrub rows increasing soil moisture.</w:t>
            </w:r>
          </w:p>
          <w:p w14:paraId="643CEB92" w14:textId="7A8190CB"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 xml:space="preserve">Restored tall vegetation reduces wind speeds and evapotranspiration allowing more efficient use of available water. </w:t>
            </w:r>
          </w:p>
          <w:p w14:paraId="77151BA0" w14:textId="70D15F6E"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Sheltered crops intercept pesticide drift.</w:t>
            </w:r>
          </w:p>
          <w:p w14:paraId="0F861C4E" w14:textId="3DD4E77F"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lastRenderedPageBreak/>
              <w:t>Restored plants and soil organisms’ uptake nutrients and improve surface and ground water quality.</w:t>
            </w:r>
          </w:p>
          <w:p w14:paraId="0881A73D" w14:textId="1FEA261E"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Restored vegetation traps sediment preventing it from being deposited elsewhere.</w:t>
            </w:r>
          </w:p>
          <w:p w14:paraId="068FB1B5" w14:textId="27FF013E" w:rsidR="003A29C8" w:rsidRPr="009B7394" w:rsidRDefault="22A80E2D" w:rsidP="72EE71DC">
            <w:pPr>
              <w:widowControl w:val="0"/>
              <w:spacing w:line="276" w:lineRule="auto"/>
            </w:pPr>
            <w:r w:rsidRPr="72EE71DC">
              <w:rPr>
                <w:b/>
                <w:bCs/>
                <w:sz w:val="22"/>
                <w:szCs w:val="22"/>
              </w:rPr>
              <w:t>Air</w:t>
            </w:r>
          </w:p>
          <w:p w14:paraId="52127483" w14:textId="008E8FF8"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Reduced particulate emissions associated with wind erosion and filtering particulate matter, CO2 and ammonia from the air.</w:t>
            </w:r>
          </w:p>
          <w:p w14:paraId="77054CEF" w14:textId="44E19A72"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Vegetation will reduce wind movement and intercept fine particulates, dust and reduce odor.</w:t>
            </w:r>
          </w:p>
          <w:p w14:paraId="4E874666" w14:textId="37DA7BC2" w:rsidR="003A29C8" w:rsidRPr="009B7394" w:rsidRDefault="22A80E2D" w:rsidP="72EE71DC">
            <w:pPr>
              <w:widowControl w:val="0"/>
              <w:spacing w:line="276" w:lineRule="auto"/>
            </w:pPr>
            <w:r w:rsidRPr="72EE71DC">
              <w:rPr>
                <w:b/>
                <w:bCs/>
                <w:sz w:val="22"/>
                <w:szCs w:val="22"/>
              </w:rPr>
              <w:t>Plants</w:t>
            </w:r>
          </w:p>
          <w:p w14:paraId="4F283AAC" w14:textId="097B8A21"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 xml:space="preserve">Crops are sheltered from airborne </w:t>
            </w:r>
            <w:proofErr w:type="gramStart"/>
            <w:r w:rsidRPr="72EE71DC">
              <w:rPr>
                <w:b/>
                <w:bCs/>
                <w:sz w:val="22"/>
                <w:szCs w:val="22"/>
              </w:rPr>
              <w:t>sediment</w:t>
            </w:r>
            <w:proofErr w:type="gramEnd"/>
            <w:r w:rsidRPr="72EE71DC">
              <w:rPr>
                <w:b/>
                <w:bCs/>
                <w:sz w:val="22"/>
                <w:szCs w:val="22"/>
              </w:rPr>
              <w:t xml:space="preserve"> and chemical drift.</w:t>
            </w:r>
          </w:p>
          <w:p w14:paraId="1ACFEC3F" w14:textId="18D9D64E"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Reduced crop damage.</w:t>
            </w:r>
          </w:p>
          <w:p w14:paraId="40315BB1" w14:textId="5133B89A"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 xml:space="preserve">Renovation maintains adapted and suited plants.  </w:t>
            </w:r>
          </w:p>
          <w:p w14:paraId="672D3707" w14:textId="61DE57C3"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 xml:space="preserve">Vegetation is installed and managed to control undesired species. </w:t>
            </w:r>
          </w:p>
          <w:p w14:paraId="57CDE8D8" w14:textId="56ED8D26" w:rsidR="003A29C8" w:rsidRPr="009B7394" w:rsidRDefault="22A80E2D" w:rsidP="72EE71DC">
            <w:pPr>
              <w:widowControl w:val="0"/>
              <w:spacing w:line="276" w:lineRule="auto"/>
            </w:pPr>
            <w:r w:rsidRPr="72EE71DC">
              <w:rPr>
                <w:b/>
                <w:bCs/>
                <w:sz w:val="22"/>
                <w:szCs w:val="22"/>
              </w:rPr>
              <w:t>Animals</w:t>
            </w:r>
          </w:p>
          <w:p w14:paraId="6F069087" w14:textId="45F2895C"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 xml:space="preserve">Improved plant diversity and quality and quantity of vegetation </w:t>
            </w:r>
            <w:proofErr w:type="gramStart"/>
            <w:r w:rsidRPr="72EE71DC">
              <w:rPr>
                <w:b/>
                <w:bCs/>
                <w:sz w:val="22"/>
                <w:szCs w:val="22"/>
              </w:rPr>
              <w:t>provides</w:t>
            </w:r>
            <w:proofErr w:type="gramEnd"/>
            <w:r w:rsidRPr="72EE71DC">
              <w:rPr>
                <w:b/>
                <w:bCs/>
                <w:sz w:val="22"/>
                <w:szCs w:val="22"/>
              </w:rPr>
              <w:t xml:space="preserve"> food, cover and space for wildlife. </w:t>
            </w:r>
          </w:p>
          <w:p w14:paraId="17C3F1A2" w14:textId="3447861A"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Livestock feed and forage in is enhanced by improving the microclimate.</w:t>
            </w:r>
          </w:p>
          <w:p w14:paraId="769549DB" w14:textId="09D3D0F2"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Restored tall vegetation provides shelter for wildlife and livestock.</w:t>
            </w:r>
          </w:p>
          <w:p w14:paraId="3EBF6A8F" w14:textId="7FA76F4E" w:rsidR="003A29C8" w:rsidRPr="009B7394" w:rsidRDefault="22A80E2D" w:rsidP="72EE71DC">
            <w:pPr>
              <w:widowControl w:val="0"/>
              <w:spacing w:line="276" w:lineRule="auto"/>
            </w:pPr>
            <w:r w:rsidRPr="72EE71DC">
              <w:rPr>
                <w:b/>
                <w:bCs/>
                <w:sz w:val="22"/>
                <w:szCs w:val="22"/>
              </w:rPr>
              <w:t>Energy</w:t>
            </w:r>
          </w:p>
          <w:p w14:paraId="521E72CC" w14:textId="72B84BD2"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Reduced heating and cooling around farmsteads.</w:t>
            </w:r>
          </w:p>
          <w:p w14:paraId="1CCDDAA7" w14:textId="1D119E94" w:rsidR="003A29C8" w:rsidRPr="009B7394" w:rsidRDefault="22A80E2D" w:rsidP="72EE71DC">
            <w:pPr>
              <w:pStyle w:val="ListParagraph"/>
              <w:widowControl w:val="0"/>
              <w:numPr>
                <w:ilvl w:val="0"/>
                <w:numId w:val="2"/>
              </w:numPr>
              <w:spacing w:line="276" w:lineRule="auto"/>
              <w:ind w:left="360"/>
              <w:rPr>
                <w:b/>
                <w:bCs/>
                <w:sz w:val="22"/>
                <w:szCs w:val="22"/>
              </w:rPr>
            </w:pPr>
            <w:r w:rsidRPr="72EE71DC">
              <w:rPr>
                <w:b/>
                <w:bCs/>
                <w:sz w:val="22"/>
                <w:szCs w:val="22"/>
              </w:rPr>
              <w:t>Potential biomass as fuel source.</w:t>
            </w:r>
          </w:p>
          <w:p w14:paraId="4039564A" w14:textId="59944A41" w:rsidR="003A29C8" w:rsidRPr="009B7394" w:rsidRDefault="22A80E2D" w:rsidP="72EE71DC">
            <w:pPr>
              <w:widowControl w:val="0"/>
              <w:spacing w:line="276" w:lineRule="auto"/>
            </w:pPr>
            <w:r w:rsidRPr="72EE71DC">
              <w:rPr>
                <w:b/>
                <w:bCs/>
                <w:sz w:val="22"/>
                <w:szCs w:val="22"/>
              </w:rPr>
              <w:t>Human</w:t>
            </w:r>
          </w:p>
          <w:p w14:paraId="7BE3E330" w14:textId="59BAB3E0"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Increase yields/reduce costs as land becomes more productive.</w:t>
            </w:r>
          </w:p>
          <w:p w14:paraId="3F07BA8F" w14:textId="6895CD09"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Create sustainability of natural resources that support your business.</w:t>
            </w:r>
          </w:p>
          <w:p w14:paraId="7533E08D" w14:textId="12A890E8"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Increase the property value (real estate) of your property.</w:t>
            </w:r>
          </w:p>
          <w:p w14:paraId="701B3501" w14:textId="70E969AB"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Create open space and improve habitat for wildlife.</w:t>
            </w:r>
          </w:p>
          <w:p w14:paraId="5E43A8DB" w14:textId="11C07653"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lastRenderedPageBreak/>
              <w:t>Conserve soil and water for periods of drought and future use.</w:t>
            </w:r>
          </w:p>
          <w:p w14:paraId="48170483" w14:textId="0DE8E898"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Prevent off-site negative impacts.</w:t>
            </w:r>
          </w:p>
          <w:p w14:paraId="4492F709" w14:textId="07828183"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Comply with environmental regulations.</w:t>
            </w:r>
          </w:p>
          <w:p w14:paraId="48F498BE" w14:textId="273B11E6"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Save time, money and labor.</w:t>
            </w:r>
          </w:p>
          <w:p w14:paraId="5D901BF7" w14:textId="73C0571A"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Promote family health and safety.</w:t>
            </w:r>
          </w:p>
          <w:p w14:paraId="3BB3D9BA" w14:textId="0F8B6AB2" w:rsidR="003A29C8" w:rsidRPr="009B7394" w:rsidRDefault="22A80E2D">
            <w:pPr>
              <w:pStyle w:val="ListParagraph"/>
              <w:widowControl w:val="0"/>
              <w:numPr>
                <w:ilvl w:val="0"/>
                <w:numId w:val="2"/>
              </w:numPr>
              <w:shd w:val="clear" w:color="auto" w:fill="FFFFFF"/>
              <w:spacing w:line="276" w:lineRule="auto"/>
              <w:ind w:left="360"/>
              <w:rPr>
                <w:b/>
                <w:bCs/>
                <w:color w:val="444444"/>
                <w:sz w:val="22"/>
                <w:szCs w:val="22"/>
              </w:rPr>
            </w:pPr>
            <w:r w:rsidRPr="72EE71DC">
              <w:rPr>
                <w:b/>
                <w:bCs/>
                <w:color w:val="444444"/>
                <w:sz w:val="22"/>
                <w:szCs w:val="22"/>
              </w:rPr>
              <w:t>Make land more attractive and promote good stewardship.</w:t>
            </w:r>
          </w:p>
          <w:p w14:paraId="77C4D85C" w14:textId="5071238F" w:rsidR="003A29C8" w:rsidRPr="009B7394" w:rsidRDefault="22A80E2D">
            <w:pPr>
              <w:pStyle w:val="ListParagraph"/>
              <w:widowControl w:val="0"/>
              <w:numPr>
                <w:ilvl w:val="0"/>
                <w:numId w:val="2"/>
              </w:numPr>
              <w:shd w:val="clear" w:color="auto" w:fill="FFFFFF"/>
              <w:spacing w:line="276" w:lineRule="auto"/>
              <w:ind w:left="360"/>
              <w:rPr>
                <w:sz w:val="22"/>
                <w:szCs w:val="22"/>
              </w:rPr>
            </w:pPr>
            <w:r w:rsidRPr="72EE71DC">
              <w:rPr>
                <w:b/>
                <w:bCs/>
                <w:color w:val="444444"/>
                <w:sz w:val="22"/>
                <w:szCs w:val="22"/>
              </w:rPr>
              <w:t>May be eligible for cost share.</w:t>
            </w:r>
          </w:p>
          <w:p w14:paraId="43E2C82C" w14:textId="098509D2"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5CBB96F6" w14:textId="34B2F255" w:rsidR="003A29C8" w:rsidRPr="007838F5" w:rsidRDefault="22A80E2D" w:rsidP="72EE71DC">
            <w:pPr>
              <w:widowControl w:val="0"/>
              <w:spacing w:line="276" w:lineRule="auto"/>
            </w:pPr>
            <w:r w:rsidRPr="72EE71DC">
              <w:rPr>
                <w:b/>
                <w:bCs/>
                <w:sz w:val="22"/>
                <w:szCs w:val="22"/>
              </w:rPr>
              <w:lastRenderedPageBreak/>
              <w:t>Land</w:t>
            </w:r>
          </w:p>
          <w:p w14:paraId="63509E23" w14:textId="04962060"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No change in land use or land in production.</w:t>
            </w:r>
          </w:p>
          <w:p w14:paraId="0722B604" w14:textId="2F1A47F6"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Historic landscapes may change.</w:t>
            </w:r>
          </w:p>
          <w:p w14:paraId="4ECFA360" w14:textId="328CC9D4" w:rsidR="003A29C8" w:rsidRPr="007838F5" w:rsidRDefault="22A80E2D" w:rsidP="72EE71DC">
            <w:pPr>
              <w:widowControl w:val="0"/>
              <w:spacing w:line="276" w:lineRule="auto"/>
            </w:pPr>
            <w:r w:rsidRPr="72EE71DC">
              <w:rPr>
                <w:b/>
                <w:bCs/>
                <w:sz w:val="22"/>
                <w:szCs w:val="22"/>
              </w:rPr>
              <w:t>Capital</w:t>
            </w:r>
          </w:p>
          <w:p w14:paraId="7CB24422" w14:textId="678AA07B"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Materials, planting &amp; installation costs.</w:t>
            </w:r>
          </w:p>
          <w:p w14:paraId="32404906" w14:textId="306D929A"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 xml:space="preserve">No additional field equipment </w:t>
            </w:r>
            <w:proofErr w:type="gramStart"/>
            <w:r w:rsidRPr="72EE71DC">
              <w:rPr>
                <w:b/>
                <w:bCs/>
                <w:sz w:val="22"/>
                <w:szCs w:val="22"/>
              </w:rPr>
              <w:t>required</w:t>
            </w:r>
            <w:proofErr w:type="gramEnd"/>
            <w:r w:rsidRPr="72EE71DC">
              <w:rPr>
                <w:b/>
                <w:bCs/>
                <w:sz w:val="22"/>
                <w:szCs w:val="22"/>
              </w:rPr>
              <w:t>.</w:t>
            </w:r>
          </w:p>
          <w:p w14:paraId="0561879A" w14:textId="61BA7956"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Annual operation and maintenance costs to maintain vegetation and manage pests.</w:t>
            </w:r>
          </w:p>
          <w:p w14:paraId="513C0391" w14:textId="0E7B3FCE" w:rsidR="003A29C8" w:rsidRPr="007838F5" w:rsidRDefault="22A80E2D" w:rsidP="72EE71DC">
            <w:pPr>
              <w:widowControl w:val="0"/>
              <w:spacing w:line="276" w:lineRule="auto"/>
            </w:pPr>
            <w:r w:rsidRPr="72EE71DC">
              <w:rPr>
                <w:b/>
                <w:bCs/>
                <w:sz w:val="22"/>
                <w:szCs w:val="22"/>
              </w:rPr>
              <w:t>Labor</w:t>
            </w:r>
          </w:p>
          <w:p w14:paraId="2313090D" w14:textId="3235F19D"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Increase in labor during planting.</w:t>
            </w:r>
          </w:p>
          <w:p w14:paraId="2EB0B1A6" w14:textId="527A3FE6" w:rsidR="003A29C8" w:rsidRPr="007838F5" w:rsidRDefault="22A80E2D" w:rsidP="72EE71DC">
            <w:pPr>
              <w:widowControl w:val="0"/>
              <w:spacing w:line="276" w:lineRule="auto"/>
            </w:pPr>
            <w:r w:rsidRPr="72EE71DC">
              <w:rPr>
                <w:b/>
                <w:bCs/>
                <w:sz w:val="22"/>
                <w:szCs w:val="22"/>
              </w:rPr>
              <w:t>Management</w:t>
            </w:r>
          </w:p>
          <w:p w14:paraId="1059D93D" w14:textId="536052C3"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No change in management.</w:t>
            </w:r>
          </w:p>
          <w:p w14:paraId="49D8C1AD" w14:textId="428EC181" w:rsidR="003A29C8" w:rsidRPr="007838F5" w:rsidRDefault="22A80E2D" w:rsidP="72EE71DC">
            <w:pPr>
              <w:widowControl w:val="0"/>
              <w:spacing w:line="276" w:lineRule="auto"/>
            </w:pPr>
            <w:r w:rsidRPr="72EE71DC">
              <w:rPr>
                <w:b/>
                <w:bCs/>
                <w:sz w:val="22"/>
                <w:szCs w:val="22"/>
              </w:rPr>
              <w:t>Risk</w:t>
            </w:r>
          </w:p>
          <w:p w14:paraId="3C6AD7DA" w14:textId="4569C379" w:rsidR="003A29C8" w:rsidRPr="007838F5" w:rsidRDefault="22A80E2D" w:rsidP="72EE71DC">
            <w:pPr>
              <w:pStyle w:val="ListParagraph"/>
              <w:widowControl w:val="0"/>
              <w:numPr>
                <w:ilvl w:val="0"/>
                <w:numId w:val="1"/>
              </w:numPr>
              <w:spacing w:line="276" w:lineRule="auto"/>
              <w:ind w:left="360"/>
              <w:rPr>
                <w:b/>
                <w:bCs/>
                <w:sz w:val="22"/>
                <w:szCs w:val="22"/>
              </w:rPr>
            </w:pPr>
            <w:r w:rsidRPr="72EE71DC">
              <w:rPr>
                <w:b/>
                <w:bCs/>
                <w:sz w:val="22"/>
                <w:szCs w:val="22"/>
              </w:rPr>
              <w:t>None.</w:t>
            </w:r>
          </w:p>
          <w:p w14:paraId="042D023F" w14:textId="498D96DE" w:rsidR="003A29C8" w:rsidRPr="007838F5" w:rsidRDefault="003A29C8" w:rsidP="72EE71DC">
            <w:pPr>
              <w:widowControl w:val="0"/>
              <w:spacing w:line="276" w:lineRule="auto"/>
              <w:rPr>
                <w:rFonts w:eastAsia="Calibri"/>
                <w:b/>
                <w:bCs/>
                <w:sz w:val="22"/>
                <w:szCs w:val="22"/>
              </w:rPr>
            </w:pPr>
          </w:p>
        </w:tc>
      </w:tr>
      <w:tr w:rsidR="003A29C8" w:rsidRPr="009B7394" w14:paraId="3EAB7B66" w14:textId="77777777" w:rsidTr="72EE71D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29EC212" w14:textId="21F277C8" w:rsidR="72EE71DC" w:rsidRDefault="72EE71DC" w:rsidP="72EE71DC">
            <w:pPr>
              <w:spacing w:line="276" w:lineRule="auto"/>
            </w:pPr>
            <w:r w:rsidRPr="72EE71DC">
              <w:rPr>
                <w:b/>
                <w:bCs/>
                <w:sz w:val="22"/>
                <w:szCs w:val="22"/>
                <w:u w:val="single"/>
              </w:rPr>
              <w:lastRenderedPageBreak/>
              <w:t>Net Effect:</w:t>
            </w:r>
            <w:r w:rsidRPr="72EE71DC">
              <w:rPr>
                <w:b/>
                <w:bCs/>
                <w:sz w:val="22"/>
                <w:szCs w:val="22"/>
              </w:rPr>
              <w:t xml:space="preserve">  Improved soil productivity, reduced erosion, conserved energy at a slight cost.</w:t>
            </w:r>
          </w:p>
        </w:tc>
      </w:tr>
    </w:tbl>
    <w:p w14:paraId="53A9CD79" w14:textId="77777777" w:rsidR="009B7394" w:rsidRPr="00D46407" w:rsidRDefault="009B7394" w:rsidP="003A29C8"/>
    <w:p w14:paraId="343C777F" w14:textId="1BEEEC8E" w:rsidR="008522AD" w:rsidRPr="00D46407" w:rsidRDefault="00330DFD" w:rsidP="000029B9">
      <w:pPr>
        <w:rPr>
          <w:color w:val="000000"/>
          <w:sz w:val="22"/>
          <w:szCs w:val="22"/>
        </w:rPr>
      </w:pPr>
      <w:r w:rsidRPr="00D46407">
        <w:rPr>
          <w:rFonts w:eastAsia="Calibri"/>
          <w:b/>
          <w:sz w:val="22"/>
          <w:szCs w:val="22"/>
        </w:rPr>
        <w:t xml:space="preserve">Commonly </w:t>
      </w:r>
      <w:r w:rsidR="008522AD" w:rsidRPr="00D46407">
        <w:rPr>
          <w:rFonts w:eastAsia="Calibri"/>
          <w:b/>
          <w:sz w:val="22"/>
          <w:szCs w:val="22"/>
        </w:rPr>
        <w:t xml:space="preserve">Associated Practices: </w:t>
      </w:r>
      <w:r w:rsidR="00EE6324" w:rsidRPr="00D46407">
        <w:rPr>
          <w:color w:val="000000"/>
          <w:sz w:val="22"/>
          <w:szCs w:val="22"/>
        </w:rPr>
        <w:t>Access Control</w:t>
      </w:r>
      <w:r w:rsidR="00767861">
        <w:rPr>
          <w:color w:val="000000"/>
          <w:sz w:val="22"/>
          <w:szCs w:val="22"/>
        </w:rPr>
        <w:t xml:space="preserve"> (Code 472)</w:t>
      </w:r>
      <w:r w:rsidR="00EE6324" w:rsidRPr="00D46407">
        <w:rPr>
          <w:color w:val="000000"/>
          <w:sz w:val="22"/>
          <w:szCs w:val="22"/>
        </w:rPr>
        <w:t>, Conservation Crop Rotation</w:t>
      </w:r>
      <w:r w:rsidR="009F531A">
        <w:rPr>
          <w:color w:val="000000"/>
          <w:sz w:val="22"/>
          <w:szCs w:val="22"/>
        </w:rPr>
        <w:t xml:space="preserve"> (Code 328)</w:t>
      </w:r>
      <w:r w:rsidR="00EE6324" w:rsidRPr="00D46407">
        <w:rPr>
          <w:color w:val="000000"/>
          <w:sz w:val="22"/>
          <w:szCs w:val="22"/>
        </w:rPr>
        <w:t>, Cover Crop</w:t>
      </w:r>
      <w:r w:rsidR="002F6097">
        <w:rPr>
          <w:color w:val="000000"/>
          <w:sz w:val="22"/>
          <w:szCs w:val="22"/>
        </w:rPr>
        <w:t xml:space="preserve"> (Code 340)</w:t>
      </w:r>
      <w:r w:rsidR="00EE6324" w:rsidRPr="00D46407">
        <w:rPr>
          <w:color w:val="000000"/>
          <w:sz w:val="22"/>
          <w:szCs w:val="22"/>
        </w:rPr>
        <w:t>, Firebreak</w:t>
      </w:r>
      <w:r w:rsidR="009C2702">
        <w:rPr>
          <w:color w:val="000000"/>
          <w:sz w:val="22"/>
          <w:szCs w:val="22"/>
        </w:rPr>
        <w:t xml:space="preserve"> (Code 394)</w:t>
      </w:r>
      <w:r w:rsidR="00EE6324" w:rsidRPr="00D46407">
        <w:rPr>
          <w:color w:val="000000"/>
          <w:sz w:val="22"/>
          <w:szCs w:val="22"/>
        </w:rPr>
        <w:t xml:space="preserve">, Herbaceous Weed </w:t>
      </w:r>
      <w:r w:rsidR="00856D17">
        <w:rPr>
          <w:color w:val="000000"/>
          <w:sz w:val="22"/>
          <w:szCs w:val="22"/>
        </w:rPr>
        <w:t xml:space="preserve">Treatment </w:t>
      </w:r>
      <w:r w:rsidR="001426C5">
        <w:rPr>
          <w:color w:val="000000"/>
          <w:sz w:val="22"/>
          <w:szCs w:val="22"/>
        </w:rPr>
        <w:t>(Code 315)</w:t>
      </w:r>
      <w:r w:rsidR="00EE6324" w:rsidRPr="00D46407">
        <w:rPr>
          <w:color w:val="000000"/>
          <w:sz w:val="22"/>
          <w:szCs w:val="22"/>
        </w:rPr>
        <w:t>, Herbaceous Wind Barriers</w:t>
      </w:r>
      <w:r w:rsidR="001426C5">
        <w:rPr>
          <w:color w:val="000000"/>
          <w:sz w:val="22"/>
          <w:szCs w:val="22"/>
        </w:rPr>
        <w:t xml:space="preserve"> (Code </w:t>
      </w:r>
      <w:r w:rsidR="008922A5">
        <w:rPr>
          <w:color w:val="000000"/>
          <w:sz w:val="22"/>
          <w:szCs w:val="22"/>
        </w:rPr>
        <w:t>603)</w:t>
      </w:r>
      <w:r w:rsidR="00EE6324" w:rsidRPr="00D46407">
        <w:rPr>
          <w:color w:val="000000"/>
          <w:sz w:val="22"/>
          <w:szCs w:val="22"/>
        </w:rPr>
        <w:t>, Pest Management</w:t>
      </w:r>
      <w:r w:rsidR="00B35010">
        <w:rPr>
          <w:color w:val="000000"/>
          <w:sz w:val="22"/>
          <w:szCs w:val="22"/>
        </w:rPr>
        <w:t xml:space="preserve"> Conservation System (Code 595)</w:t>
      </w:r>
      <w:r w:rsidR="00EE6324" w:rsidRPr="00D46407">
        <w:rPr>
          <w:color w:val="000000"/>
          <w:sz w:val="22"/>
          <w:szCs w:val="22"/>
        </w:rPr>
        <w:t>, Mulching</w:t>
      </w:r>
      <w:r w:rsidR="009E03CE">
        <w:rPr>
          <w:color w:val="000000"/>
          <w:sz w:val="22"/>
          <w:szCs w:val="22"/>
        </w:rPr>
        <w:t xml:space="preserve"> (Code 484)</w:t>
      </w:r>
      <w:r w:rsidR="00EE6324" w:rsidRPr="00D46407">
        <w:rPr>
          <w:color w:val="000000"/>
          <w:sz w:val="22"/>
          <w:szCs w:val="22"/>
        </w:rPr>
        <w:t>, Residue and Tillage Management</w:t>
      </w:r>
      <w:r w:rsidR="00131114">
        <w:rPr>
          <w:color w:val="000000"/>
          <w:sz w:val="22"/>
          <w:szCs w:val="22"/>
        </w:rPr>
        <w:t>, No-</w:t>
      </w:r>
      <w:r w:rsidR="00650327">
        <w:rPr>
          <w:color w:val="000000"/>
          <w:sz w:val="22"/>
          <w:szCs w:val="22"/>
        </w:rPr>
        <w:t xml:space="preserve">Till (Code 329), </w:t>
      </w:r>
      <w:r w:rsidR="00EE6324" w:rsidRPr="00D46407">
        <w:rPr>
          <w:color w:val="000000"/>
          <w:sz w:val="22"/>
          <w:szCs w:val="22"/>
        </w:rPr>
        <w:t>Residue and Tillage Management</w:t>
      </w:r>
      <w:r w:rsidR="00953415">
        <w:rPr>
          <w:color w:val="000000"/>
          <w:sz w:val="22"/>
          <w:szCs w:val="22"/>
        </w:rPr>
        <w:t xml:space="preserve">, </w:t>
      </w:r>
      <w:r w:rsidR="00A6443C">
        <w:rPr>
          <w:color w:val="000000"/>
          <w:sz w:val="22"/>
          <w:szCs w:val="22"/>
        </w:rPr>
        <w:t>Reduced</w:t>
      </w:r>
      <w:r w:rsidR="00EE6324" w:rsidRPr="00D46407">
        <w:rPr>
          <w:color w:val="000000"/>
          <w:sz w:val="22"/>
          <w:szCs w:val="22"/>
        </w:rPr>
        <w:t xml:space="preserve"> Till</w:t>
      </w:r>
      <w:r w:rsidR="00A6443C">
        <w:rPr>
          <w:color w:val="000000"/>
          <w:sz w:val="22"/>
          <w:szCs w:val="22"/>
        </w:rPr>
        <w:t xml:space="preserve"> (Code 345)</w:t>
      </w:r>
      <w:r w:rsidR="00EE6324" w:rsidRPr="00D46407">
        <w:rPr>
          <w:color w:val="000000"/>
          <w:sz w:val="22"/>
          <w:szCs w:val="22"/>
        </w:rPr>
        <w:t>, Tree/Shrub Establishment</w:t>
      </w:r>
      <w:r w:rsidR="009261E1">
        <w:rPr>
          <w:color w:val="000000"/>
          <w:sz w:val="22"/>
          <w:szCs w:val="22"/>
        </w:rPr>
        <w:t xml:space="preserve"> (Code 612)</w:t>
      </w:r>
      <w:r w:rsidR="00EE6324" w:rsidRPr="00D46407">
        <w:rPr>
          <w:color w:val="000000"/>
          <w:sz w:val="22"/>
          <w:szCs w:val="22"/>
        </w:rPr>
        <w:t>, Tree/Shrub Pruning</w:t>
      </w:r>
      <w:r w:rsidR="000F3565">
        <w:rPr>
          <w:color w:val="000000"/>
          <w:sz w:val="22"/>
          <w:szCs w:val="22"/>
        </w:rPr>
        <w:t xml:space="preserve"> (Code 660)</w:t>
      </w:r>
      <w:r w:rsidR="00EE6324" w:rsidRPr="00D46407">
        <w:rPr>
          <w:color w:val="000000"/>
          <w:sz w:val="22"/>
          <w:szCs w:val="22"/>
        </w:rPr>
        <w:t>, Tree/Shrub Site Preparation</w:t>
      </w:r>
      <w:r w:rsidR="000F3565">
        <w:rPr>
          <w:color w:val="000000"/>
          <w:sz w:val="22"/>
          <w:szCs w:val="22"/>
        </w:rPr>
        <w:t xml:space="preserve"> (Code 490)</w:t>
      </w:r>
      <w:r w:rsidR="00EE6324" w:rsidRPr="00D46407">
        <w:rPr>
          <w:color w:val="000000"/>
          <w:sz w:val="22"/>
          <w:szCs w:val="22"/>
        </w:rPr>
        <w:t>, Upland Wildlife Habitat Management</w:t>
      </w:r>
      <w:r w:rsidR="000F65B5">
        <w:rPr>
          <w:color w:val="000000"/>
          <w:sz w:val="22"/>
          <w:szCs w:val="22"/>
        </w:rPr>
        <w:t xml:space="preserve"> (Code 645)</w:t>
      </w:r>
      <w:r w:rsidR="00EE6324" w:rsidRPr="00D46407">
        <w:rPr>
          <w:color w:val="000000"/>
          <w:sz w:val="22"/>
          <w:szCs w:val="22"/>
        </w:rPr>
        <w:t>, Windbreak/Shelterbelt Establishment</w:t>
      </w:r>
      <w:r w:rsidR="0048090F">
        <w:rPr>
          <w:color w:val="000000"/>
          <w:sz w:val="22"/>
          <w:szCs w:val="22"/>
        </w:rPr>
        <w:t xml:space="preserve"> and Renovation (Code 380)</w:t>
      </w:r>
      <w:r w:rsidR="00EE6324" w:rsidRPr="00D46407">
        <w:rPr>
          <w:color w:val="000000"/>
          <w:sz w:val="22"/>
          <w:szCs w:val="22"/>
        </w:rPr>
        <w:t xml:space="preserve">, </w:t>
      </w:r>
      <w:r w:rsidR="0026466B">
        <w:rPr>
          <w:color w:val="000000"/>
          <w:sz w:val="22"/>
          <w:szCs w:val="22"/>
        </w:rPr>
        <w:t xml:space="preserve">and </w:t>
      </w:r>
      <w:r w:rsidR="00EE6324" w:rsidRPr="00D46407">
        <w:rPr>
          <w:color w:val="000000"/>
          <w:sz w:val="22"/>
          <w:szCs w:val="22"/>
        </w:rPr>
        <w:t>Woody Residue Treatment</w:t>
      </w:r>
      <w:r w:rsidR="00780BE8">
        <w:rPr>
          <w:color w:val="000000"/>
          <w:sz w:val="22"/>
          <w:szCs w:val="22"/>
        </w:rPr>
        <w:t xml:space="preserve"> (Code 384)</w:t>
      </w:r>
      <w:r w:rsidR="00EE6324" w:rsidRPr="00D46407">
        <w:rPr>
          <w:color w:val="000000"/>
          <w:sz w:val="22"/>
          <w:szCs w:val="22"/>
        </w:rPr>
        <w:t>.</w:t>
      </w:r>
    </w:p>
    <w:p w14:paraId="0EC10321" w14:textId="77777777" w:rsidR="001C6410" w:rsidRDefault="001C6410" w:rsidP="000029B9">
      <w:pPr>
        <w:rPr>
          <w:rFonts w:eastAsia="Calibri"/>
          <w:b/>
          <w:sz w:val="22"/>
          <w:szCs w:val="22"/>
        </w:rPr>
      </w:pPr>
    </w:p>
    <w:p w14:paraId="5D15DF70" w14:textId="77777777" w:rsidR="009364FC" w:rsidRDefault="009364FC" w:rsidP="000377FA">
      <w:pPr>
        <w:rPr>
          <w:rFonts w:eastAsia="Calibri"/>
          <w:b/>
          <w:bCs/>
          <w:sz w:val="22"/>
          <w:szCs w:val="22"/>
        </w:rPr>
      </w:pPr>
    </w:p>
    <w:p w14:paraId="7A88DDA4" w14:textId="77777777" w:rsidR="009364FC" w:rsidRDefault="009364FC" w:rsidP="000377FA">
      <w:pPr>
        <w:rPr>
          <w:rFonts w:eastAsia="Calibri"/>
          <w:b/>
          <w:bCs/>
          <w:sz w:val="22"/>
          <w:szCs w:val="22"/>
        </w:rPr>
      </w:pPr>
    </w:p>
    <w:p w14:paraId="1DA1C11D" w14:textId="2B29B81C" w:rsidR="000377FA" w:rsidRDefault="000377FA" w:rsidP="000377FA">
      <w:pPr>
        <w:rPr>
          <w:rFonts w:eastAsia="Calibri"/>
          <w:sz w:val="22"/>
          <w:szCs w:val="22"/>
        </w:rPr>
      </w:pPr>
      <w:r w:rsidRPr="72EE71DC">
        <w:rPr>
          <w:rFonts w:eastAsia="Calibri"/>
          <w:b/>
          <w:bCs/>
          <w:sz w:val="22"/>
          <w:szCs w:val="22"/>
        </w:rPr>
        <w:t xml:space="preserve">Note: </w:t>
      </w:r>
      <w:r w:rsidRPr="72EE71D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2EE71DC">
        <w:rPr>
          <w:rFonts w:eastAsia="Calibri"/>
          <w:sz w:val="22"/>
          <w:szCs w:val="22"/>
        </w:rPr>
        <w:t xml:space="preserve">The fourth and final step would be to combine several conservation practices into a conservation system, which is how most conservation practices are applied at the field level. </w:t>
      </w:r>
      <w:r w:rsidRPr="72EE71D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17A2AE2" w14:textId="77777777" w:rsidR="009453B3" w:rsidRDefault="009453B3" w:rsidP="000377FA">
      <w:pPr>
        <w:rPr>
          <w:rFonts w:eastAsia="Calibri"/>
          <w:b/>
          <w:sz w:val="22"/>
          <w:szCs w:val="22"/>
        </w:rPr>
      </w:pPr>
    </w:p>
    <w:p w14:paraId="26CC068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90BF" w14:textId="77777777" w:rsidR="00DA2FD0" w:rsidRDefault="00DA2FD0" w:rsidP="00E50E56">
      <w:r>
        <w:separator/>
      </w:r>
    </w:p>
  </w:endnote>
  <w:endnote w:type="continuationSeparator" w:id="0">
    <w:p w14:paraId="57402211" w14:textId="77777777" w:rsidR="00DA2FD0" w:rsidRDefault="00DA2FD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D53F" w14:textId="77777777" w:rsidR="00DA2FD0" w:rsidRDefault="00DA2FD0" w:rsidP="00E50E56">
      <w:r>
        <w:separator/>
      </w:r>
    </w:p>
  </w:footnote>
  <w:footnote w:type="continuationSeparator" w:id="0">
    <w:p w14:paraId="65ECD7B0" w14:textId="77777777" w:rsidR="00DA2FD0" w:rsidRDefault="00DA2FD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213BD9F"/>
    <w:multiLevelType w:val="hybridMultilevel"/>
    <w:tmpl w:val="42CAB5BA"/>
    <w:lvl w:ilvl="0" w:tplc="44363E42">
      <w:start w:val="1"/>
      <w:numFmt w:val="bullet"/>
      <w:lvlText w:val="·"/>
      <w:lvlJc w:val="left"/>
      <w:pPr>
        <w:ind w:left="720" w:hanging="360"/>
      </w:pPr>
      <w:rPr>
        <w:rFonts w:ascii="Symbol" w:hAnsi="Symbol" w:hint="default"/>
      </w:rPr>
    </w:lvl>
    <w:lvl w:ilvl="1" w:tplc="FBCC48AC">
      <w:start w:val="1"/>
      <w:numFmt w:val="bullet"/>
      <w:lvlText w:val="o"/>
      <w:lvlJc w:val="left"/>
      <w:pPr>
        <w:ind w:left="1440" w:hanging="360"/>
      </w:pPr>
      <w:rPr>
        <w:rFonts w:ascii="Courier New" w:hAnsi="Courier New" w:hint="default"/>
      </w:rPr>
    </w:lvl>
    <w:lvl w:ilvl="2" w:tplc="48AA18F0">
      <w:start w:val="1"/>
      <w:numFmt w:val="bullet"/>
      <w:lvlText w:val=""/>
      <w:lvlJc w:val="left"/>
      <w:pPr>
        <w:ind w:left="2160" w:hanging="360"/>
      </w:pPr>
      <w:rPr>
        <w:rFonts w:ascii="Wingdings" w:hAnsi="Wingdings" w:hint="default"/>
      </w:rPr>
    </w:lvl>
    <w:lvl w:ilvl="3" w:tplc="32320214">
      <w:start w:val="1"/>
      <w:numFmt w:val="bullet"/>
      <w:lvlText w:val=""/>
      <w:lvlJc w:val="left"/>
      <w:pPr>
        <w:ind w:left="2880" w:hanging="360"/>
      </w:pPr>
      <w:rPr>
        <w:rFonts w:ascii="Symbol" w:hAnsi="Symbol" w:hint="default"/>
      </w:rPr>
    </w:lvl>
    <w:lvl w:ilvl="4" w:tplc="0AEEC800">
      <w:start w:val="1"/>
      <w:numFmt w:val="bullet"/>
      <w:lvlText w:val="o"/>
      <w:lvlJc w:val="left"/>
      <w:pPr>
        <w:ind w:left="3600" w:hanging="360"/>
      </w:pPr>
      <w:rPr>
        <w:rFonts w:ascii="Courier New" w:hAnsi="Courier New" w:hint="default"/>
      </w:rPr>
    </w:lvl>
    <w:lvl w:ilvl="5" w:tplc="6388BF34">
      <w:start w:val="1"/>
      <w:numFmt w:val="bullet"/>
      <w:lvlText w:val=""/>
      <w:lvlJc w:val="left"/>
      <w:pPr>
        <w:ind w:left="4320" w:hanging="360"/>
      </w:pPr>
      <w:rPr>
        <w:rFonts w:ascii="Wingdings" w:hAnsi="Wingdings" w:hint="default"/>
      </w:rPr>
    </w:lvl>
    <w:lvl w:ilvl="6" w:tplc="BA641DD6">
      <w:start w:val="1"/>
      <w:numFmt w:val="bullet"/>
      <w:lvlText w:val=""/>
      <w:lvlJc w:val="left"/>
      <w:pPr>
        <w:ind w:left="5040" w:hanging="360"/>
      </w:pPr>
      <w:rPr>
        <w:rFonts w:ascii="Symbol" w:hAnsi="Symbol" w:hint="default"/>
      </w:rPr>
    </w:lvl>
    <w:lvl w:ilvl="7" w:tplc="FC840D9E">
      <w:start w:val="1"/>
      <w:numFmt w:val="bullet"/>
      <w:lvlText w:val="o"/>
      <w:lvlJc w:val="left"/>
      <w:pPr>
        <w:ind w:left="5760" w:hanging="360"/>
      </w:pPr>
      <w:rPr>
        <w:rFonts w:ascii="Courier New" w:hAnsi="Courier New" w:hint="default"/>
      </w:rPr>
    </w:lvl>
    <w:lvl w:ilvl="8" w:tplc="DCE4C234">
      <w:start w:val="1"/>
      <w:numFmt w:val="bullet"/>
      <w:lvlText w:val=""/>
      <w:lvlJc w:val="left"/>
      <w:pPr>
        <w:ind w:left="6480" w:hanging="360"/>
      </w:pPr>
      <w:rPr>
        <w:rFonts w:ascii="Wingdings" w:hAnsi="Wingdings" w:hint="default"/>
      </w:rPr>
    </w:lvl>
  </w:abstractNum>
  <w:abstractNum w:abstractNumId="2" w15:restartNumberingAfterBreak="0">
    <w:nsid w:val="19FCE98C"/>
    <w:multiLevelType w:val="hybridMultilevel"/>
    <w:tmpl w:val="DBF4CDEA"/>
    <w:lvl w:ilvl="0" w:tplc="177C73DA">
      <w:start w:val="1"/>
      <w:numFmt w:val="bullet"/>
      <w:lvlText w:val="·"/>
      <w:lvlJc w:val="left"/>
      <w:pPr>
        <w:ind w:left="720" w:hanging="360"/>
      </w:pPr>
      <w:rPr>
        <w:rFonts w:ascii="Symbol" w:hAnsi="Symbol" w:hint="default"/>
      </w:rPr>
    </w:lvl>
    <w:lvl w:ilvl="1" w:tplc="E8360CAC">
      <w:start w:val="1"/>
      <w:numFmt w:val="bullet"/>
      <w:lvlText w:val="o"/>
      <w:lvlJc w:val="left"/>
      <w:pPr>
        <w:ind w:left="1440" w:hanging="360"/>
      </w:pPr>
      <w:rPr>
        <w:rFonts w:ascii="Courier New" w:hAnsi="Courier New" w:hint="default"/>
      </w:rPr>
    </w:lvl>
    <w:lvl w:ilvl="2" w:tplc="976EDF18">
      <w:start w:val="1"/>
      <w:numFmt w:val="bullet"/>
      <w:lvlText w:val=""/>
      <w:lvlJc w:val="left"/>
      <w:pPr>
        <w:ind w:left="2160" w:hanging="360"/>
      </w:pPr>
      <w:rPr>
        <w:rFonts w:ascii="Wingdings" w:hAnsi="Wingdings" w:hint="default"/>
      </w:rPr>
    </w:lvl>
    <w:lvl w:ilvl="3" w:tplc="60982FCE">
      <w:start w:val="1"/>
      <w:numFmt w:val="bullet"/>
      <w:lvlText w:val=""/>
      <w:lvlJc w:val="left"/>
      <w:pPr>
        <w:ind w:left="2880" w:hanging="360"/>
      </w:pPr>
      <w:rPr>
        <w:rFonts w:ascii="Symbol" w:hAnsi="Symbol" w:hint="default"/>
      </w:rPr>
    </w:lvl>
    <w:lvl w:ilvl="4" w:tplc="704A5740">
      <w:start w:val="1"/>
      <w:numFmt w:val="bullet"/>
      <w:lvlText w:val="o"/>
      <w:lvlJc w:val="left"/>
      <w:pPr>
        <w:ind w:left="3600" w:hanging="360"/>
      </w:pPr>
      <w:rPr>
        <w:rFonts w:ascii="Courier New" w:hAnsi="Courier New" w:hint="default"/>
      </w:rPr>
    </w:lvl>
    <w:lvl w:ilvl="5" w:tplc="B630BC28">
      <w:start w:val="1"/>
      <w:numFmt w:val="bullet"/>
      <w:lvlText w:val=""/>
      <w:lvlJc w:val="left"/>
      <w:pPr>
        <w:ind w:left="4320" w:hanging="360"/>
      </w:pPr>
      <w:rPr>
        <w:rFonts w:ascii="Wingdings" w:hAnsi="Wingdings" w:hint="default"/>
      </w:rPr>
    </w:lvl>
    <w:lvl w:ilvl="6" w:tplc="C70A67F8">
      <w:start w:val="1"/>
      <w:numFmt w:val="bullet"/>
      <w:lvlText w:val=""/>
      <w:lvlJc w:val="left"/>
      <w:pPr>
        <w:ind w:left="5040" w:hanging="360"/>
      </w:pPr>
      <w:rPr>
        <w:rFonts w:ascii="Symbol" w:hAnsi="Symbol" w:hint="default"/>
      </w:rPr>
    </w:lvl>
    <w:lvl w:ilvl="7" w:tplc="179612AC">
      <w:start w:val="1"/>
      <w:numFmt w:val="bullet"/>
      <w:lvlText w:val="o"/>
      <w:lvlJc w:val="left"/>
      <w:pPr>
        <w:ind w:left="5760" w:hanging="360"/>
      </w:pPr>
      <w:rPr>
        <w:rFonts w:ascii="Courier New" w:hAnsi="Courier New" w:hint="default"/>
      </w:rPr>
    </w:lvl>
    <w:lvl w:ilvl="8" w:tplc="C3AC58D4">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1580361">
    <w:abstractNumId w:val="1"/>
  </w:num>
  <w:num w:numId="2" w16cid:durableId="309947015">
    <w:abstractNumId w:val="2"/>
  </w:num>
  <w:num w:numId="3" w16cid:durableId="10620989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45137663">
    <w:abstractNumId w:val="4"/>
  </w:num>
  <w:num w:numId="5" w16cid:durableId="782073821">
    <w:abstractNumId w:val="3"/>
  </w:num>
  <w:num w:numId="6" w16cid:durableId="295184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D1B34"/>
    <w:rsid w:val="000F2BCE"/>
    <w:rsid w:val="000F3565"/>
    <w:rsid w:val="000F65B5"/>
    <w:rsid w:val="00106418"/>
    <w:rsid w:val="00124961"/>
    <w:rsid w:val="00126E66"/>
    <w:rsid w:val="00131114"/>
    <w:rsid w:val="00141F55"/>
    <w:rsid w:val="001426C5"/>
    <w:rsid w:val="00166C94"/>
    <w:rsid w:val="00167B0A"/>
    <w:rsid w:val="00173754"/>
    <w:rsid w:val="00174CCA"/>
    <w:rsid w:val="00182D82"/>
    <w:rsid w:val="00195B32"/>
    <w:rsid w:val="001960BD"/>
    <w:rsid w:val="001B5589"/>
    <w:rsid w:val="001C4BD3"/>
    <w:rsid w:val="001C6410"/>
    <w:rsid w:val="001D7F5B"/>
    <w:rsid w:val="00204423"/>
    <w:rsid w:val="00207843"/>
    <w:rsid w:val="002268A0"/>
    <w:rsid w:val="002431EC"/>
    <w:rsid w:val="0024637A"/>
    <w:rsid w:val="00257380"/>
    <w:rsid w:val="00263284"/>
    <w:rsid w:val="0026466B"/>
    <w:rsid w:val="00266AE8"/>
    <w:rsid w:val="002703FD"/>
    <w:rsid w:val="00282ABA"/>
    <w:rsid w:val="00284B3A"/>
    <w:rsid w:val="00285733"/>
    <w:rsid w:val="00290AC9"/>
    <w:rsid w:val="00296C97"/>
    <w:rsid w:val="00297077"/>
    <w:rsid w:val="002A3DB1"/>
    <w:rsid w:val="002C3CE8"/>
    <w:rsid w:val="002D159B"/>
    <w:rsid w:val="002F6097"/>
    <w:rsid w:val="002F6209"/>
    <w:rsid w:val="002F6934"/>
    <w:rsid w:val="00324A38"/>
    <w:rsid w:val="00330DFD"/>
    <w:rsid w:val="003370DC"/>
    <w:rsid w:val="00342138"/>
    <w:rsid w:val="00343C7C"/>
    <w:rsid w:val="00350791"/>
    <w:rsid w:val="003578DF"/>
    <w:rsid w:val="00376232"/>
    <w:rsid w:val="003A0934"/>
    <w:rsid w:val="003A0FC8"/>
    <w:rsid w:val="003A29C8"/>
    <w:rsid w:val="003A4EAC"/>
    <w:rsid w:val="003C3F50"/>
    <w:rsid w:val="004154EE"/>
    <w:rsid w:val="004161BA"/>
    <w:rsid w:val="004265C6"/>
    <w:rsid w:val="00436EC8"/>
    <w:rsid w:val="004423EC"/>
    <w:rsid w:val="004549C3"/>
    <w:rsid w:val="00462A8B"/>
    <w:rsid w:val="004639BA"/>
    <w:rsid w:val="0048090F"/>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95731"/>
    <w:rsid w:val="005B6A50"/>
    <w:rsid w:val="005C6976"/>
    <w:rsid w:val="005F3166"/>
    <w:rsid w:val="005F56D4"/>
    <w:rsid w:val="00600619"/>
    <w:rsid w:val="00643054"/>
    <w:rsid w:val="00645723"/>
    <w:rsid w:val="00646BD7"/>
    <w:rsid w:val="00650327"/>
    <w:rsid w:val="00650611"/>
    <w:rsid w:val="00665FA5"/>
    <w:rsid w:val="00666865"/>
    <w:rsid w:val="00690A4B"/>
    <w:rsid w:val="00694954"/>
    <w:rsid w:val="00695333"/>
    <w:rsid w:val="0069766F"/>
    <w:rsid w:val="006B5253"/>
    <w:rsid w:val="006C00ED"/>
    <w:rsid w:val="006C39FD"/>
    <w:rsid w:val="006F5C7A"/>
    <w:rsid w:val="00703860"/>
    <w:rsid w:val="007043BD"/>
    <w:rsid w:val="00706AE1"/>
    <w:rsid w:val="00711DD8"/>
    <w:rsid w:val="00714050"/>
    <w:rsid w:val="0071689A"/>
    <w:rsid w:val="007320FA"/>
    <w:rsid w:val="00737282"/>
    <w:rsid w:val="0074136E"/>
    <w:rsid w:val="00743D4A"/>
    <w:rsid w:val="007562E7"/>
    <w:rsid w:val="00757C51"/>
    <w:rsid w:val="00767861"/>
    <w:rsid w:val="00780BE8"/>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56D17"/>
    <w:rsid w:val="0086657C"/>
    <w:rsid w:val="00881D97"/>
    <w:rsid w:val="0088232D"/>
    <w:rsid w:val="00886C8D"/>
    <w:rsid w:val="00886FA0"/>
    <w:rsid w:val="008922A5"/>
    <w:rsid w:val="0089727D"/>
    <w:rsid w:val="008A3048"/>
    <w:rsid w:val="008B1568"/>
    <w:rsid w:val="008B48FE"/>
    <w:rsid w:val="008B53EF"/>
    <w:rsid w:val="008C1BA6"/>
    <w:rsid w:val="008D076D"/>
    <w:rsid w:val="008E1726"/>
    <w:rsid w:val="008E56F3"/>
    <w:rsid w:val="008F1DFF"/>
    <w:rsid w:val="008F5B58"/>
    <w:rsid w:val="009044FB"/>
    <w:rsid w:val="00905920"/>
    <w:rsid w:val="00907485"/>
    <w:rsid w:val="0091205D"/>
    <w:rsid w:val="009208CD"/>
    <w:rsid w:val="009261E1"/>
    <w:rsid w:val="009364FC"/>
    <w:rsid w:val="009431F8"/>
    <w:rsid w:val="00943D7F"/>
    <w:rsid w:val="009453B3"/>
    <w:rsid w:val="00952367"/>
    <w:rsid w:val="00952D0E"/>
    <w:rsid w:val="00953415"/>
    <w:rsid w:val="0096517D"/>
    <w:rsid w:val="00976247"/>
    <w:rsid w:val="009936FE"/>
    <w:rsid w:val="00995902"/>
    <w:rsid w:val="009B1B5B"/>
    <w:rsid w:val="009B1D22"/>
    <w:rsid w:val="009B46AF"/>
    <w:rsid w:val="009B7394"/>
    <w:rsid w:val="009B7FD0"/>
    <w:rsid w:val="009C04A1"/>
    <w:rsid w:val="009C19F7"/>
    <w:rsid w:val="009C2702"/>
    <w:rsid w:val="009C5163"/>
    <w:rsid w:val="009D1C0B"/>
    <w:rsid w:val="009D2DBE"/>
    <w:rsid w:val="009E03CE"/>
    <w:rsid w:val="009F0075"/>
    <w:rsid w:val="009F0E16"/>
    <w:rsid w:val="009F47F0"/>
    <w:rsid w:val="009F531A"/>
    <w:rsid w:val="00A02E50"/>
    <w:rsid w:val="00A05FC0"/>
    <w:rsid w:val="00A12376"/>
    <w:rsid w:val="00A1307A"/>
    <w:rsid w:val="00A144FB"/>
    <w:rsid w:val="00A14720"/>
    <w:rsid w:val="00A17F11"/>
    <w:rsid w:val="00A32AAF"/>
    <w:rsid w:val="00A5079F"/>
    <w:rsid w:val="00A557F9"/>
    <w:rsid w:val="00A57B89"/>
    <w:rsid w:val="00A6443C"/>
    <w:rsid w:val="00A87AF6"/>
    <w:rsid w:val="00AA3129"/>
    <w:rsid w:val="00AB2E5A"/>
    <w:rsid w:val="00AB5BB2"/>
    <w:rsid w:val="00AB6ACE"/>
    <w:rsid w:val="00AC2838"/>
    <w:rsid w:val="00AC7776"/>
    <w:rsid w:val="00AE3E01"/>
    <w:rsid w:val="00AE4426"/>
    <w:rsid w:val="00AF05B0"/>
    <w:rsid w:val="00AF48EC"/>
    <w:rsid w:val="00B04F07"/>
    <w:rsid w:val="00B05022"/>
    <w:rsid w:val="00B35010"/>
    <w:rsid w:val="00B35B87"/>
    <w:rsid w:val="00B36EF3"/>
    <w:rsid w:val="00B4441F"/>
    <w:rsid w:val="00B90E41"/>
    <w:rsid w:val="00B9511E"/>
    <w:rsid w:val="00BF542C"/>
    <w:rsid w:val="00BF5FD2"/>
    <w:rsid w:val="00C064A0"/>
    <w:rsid w:val="00C11329"/>
    <w:rsid w:val="00C22040"/>
    <w:rsid w:val="00C27684"/>
    <w:rsid w:val="00C414AA"/>
    <w:rsid w:val="00C46FCD"/>
    <w:rsid w:val="00C50FC6"/>
    <w:rsid w:val="00C54A43"/>
    <w:rsid w:val="00C57ACD"/>
    <w:rsid w:val="00C62F2B"/>
    <w:rsid w:val="00C750D1"/>
    <w:rsid w:val="00C800EB"/>
    <w:rsid w:val="00C86EEC"/>
    <w:rsid w:val="00C874DC"/>
    <w:rsid w:val="00CC37DD"/>
    <w:rsid w:val="00CD2DDE"/>
    <w:rsid w:val="00D01E7B"/>
    <w:rsid w:val="00D10020"/>
    <w:rsid w:val="00D1683D"/>
    <w:rsid w:val="00D2403C"/>
    <w:rsid w:val="00D308C1"/>
    <w:rsid w:val="00D353CD"/>
    <w:rsid w:val="00D406F4"/>
    <w:rsid w:val="00D42883"/>
    <w:rsid w:val="00D46407"/>
    <w:rsid w:val="00D518FA"/>
    <w:rsid w:val="00D52901"/>
    <w:rsid w:val="00D625A3"/>
    <w:rsid w:val="00D67AB6"/>
    <w:rsid w:val="00D67C13"/>
    <w:rsid w:val="00D759DB"/>
    <w:rsid w:val="00D75F12"/>
    <w:rsid w:val="00D774F6"/>
    <w:rsid w:val="00DA2FD0"/>
    <w:rsid w:val="00DA57C5"/>
    <w:rsid w:val="00DB5871"/>
    <w:rsid w:val="00DC3324"/>
    <w:rsid w:val="00DD1F57"/>
    <w:rsid w:val="00DE1D9F"/>
    <w:rsid w:val="00DE4C6D"/>
    <w:rsid w:val="00DE4F40"/>
    <w:rsid w:val="00DF4C74"/>
    <w:rsid w:val="00DF4CA1"/>
    <w:rsid w:val="00E25E0B"/>
    <w:rsid w:val="00E265EB"/>
    <w:rsid w:val="00E50E56"/>
    <w:rsid w:val="00E60D7D"/>
    <w:rsid w:val="00E658AF"/>
    <w:rsid w:val="00E72149"/>
    <w:rsid w:val="00E94A83"/>
    <w:rsid w:val="00EB1E7F"/>
    <w:rsid w:val="00EB75E1"/>
    <w:rsid w:val="00EC6D40"/>
    <w:rsid w:val="00ED0A9B"/>
    <w:rsid w:val="00EE6324"/>
    <w:rsid w:val="00EF6E77"/>
    <w:rsid w:val="00F21E5A"/>
    <w:rsid w:val="00F310A7"/>
    <w:rsid w:val="00F43514"/>
    <w:rsid w:val="00F52BC8"/>
    <w:rsid w:val="00F54ABC"/>
    <w:rsid w:val="00F55439"/>
    <w:rsid w:val="00F606E2"/>
    <w:rsid w:val="00F60945"/>
    <w:rsid w:val="00F91D3A"/>
    <w:rsid w:val="00FA3F58"/>
    <w:rsid w:val="00FB0D27"/>
    <w:rsid w:val="00FE66D9"/>
    <w:rsid w:val="00FF069D"/>
    <w:rsid w:val="00FF0B2B"/>
    <w:rsid w:val="00FF1D71"/>
    <w:rsid w:val="10EA9AB3"/>
    <w:rsid w:val="1D2BEECF"/>
    <w:rsid w:val="22A80E2D"/>
    <w:rsid w:val="2DE4E8D7"/>
    <w:rsid w:val="300D28A2"/>
    <w:rsid w:val="5E32529F"/>
    <w:rsid w:val="606CD685"/>
    <w:rsid w:val="64F20D2D"/>
    <w:rsid w:val="72EE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C2A36"/>
  <w15:chartTrackingRefBased/>
  <w15:docId w15:val="{B7BB5D66-260E-478C-9B81-48AD6081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2EE7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69065594">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2390339">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3146230">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14797090">
      <w:bodyDiv w:val="1"/>
      <w:marLeft w:val="0"/>
      <w:marRight w:val="0"/>
      <w:marTop w:val="0"/>
      <w:marBottom w:val="0"/>
      <w:divBdr>
        <w:top w:val="none" w:sz="0" w:space="0" w:color="auto"/>
        <w:left w:val="none" w:sz="0" w:space="0" w:color="auto"/>
        <w:bottom w:val="none" w:sz="0" w:space="0" w:color="auto"/>
        <w:right w:val="none" w:sz="0" w:space="0" w:color="auto"/>
      </w:divBdr>
    </w:div>
    <w:div w:id="1315450177">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2F362-8F3E-49B8-BEE2-572F7427C35B}">
  <ds:schemaRefs>
    <ds:schemaRef ds:uri="http://schemas.microsoft.com/sharepoint/v3/contenttype/forms"/>
  </ds:schemaRefs>
</ds:datastoreItem>
</file>

<file path=customXml/itemProps2.xml><?xml version="1.0" encoding="utf-8"?>
<ds:datastoreItem xmlns:ds="http://schemas.openxmlformats.org/officeDocument/2006/customXml" ds:itemID="{6D42724F-A52F-43D1-8B22-1E04D3673BB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12733F3A-E641-4164-A5C1-8266A2D66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769</Words>
  <Characters>4438</Characters>
  <Application>Microsoft Office Word</Application>
  <DocSecurity>0</DocSecurity>
  <Lines>143</Lines>
  <Paragraphs>76</Paragraphs>
  <ScaleCrop>false</ScaleCrop>
  <Company>Micron Electronics, Inc.</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34</cp:revision>
  <cp:lastPrinted>1997-05-22T19:53:00Z</cp:lastPrinted>
  <dcterms:created xsi:type="dcterms:W3CDTF">2024-08-21T21:36:00Z</dcterms:created>
  <dcterms:modified xsi:type="dcterms:W3CDTF">2025-12-19T16:51:00Z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