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F401F"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7AB9CB5" w14:textId="77777777" w:rsidR="009B7394" w:rsidRDefault="009B7394"/>
    <w:p w14:paraId="0DA7B57B"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A1F2D57" w14:textId="77777777" w:rsidTr="38D2BF6A">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5E9EE8C" w14:textId="77777777" w:rsidR="00EF6E77" w:rsidRDefault="0096517D" w:rsidP="00646BD7">
            <w:pPr>
              <w:widowControl w:val="0"/>
              <w:spacing w:line="276" w:lineRule="auto"/>
              <w:rPr>
                <w:rFonts w:eastAsia="Calibri"/>
                <w:b/>
                <w:sz w:val="32"/>
                <w:szCs w:val="32"/>
              </w:rPr>
            </w:pPr>
            <w:r w:rsidRPr="0096517D">
              <w:rPr>
                <w:rFonts w:eastAsia="Calibri"/>
                <w:b/>
                <w:sz w:val="32"/>
                <w:szCs w:val="32"/>
              </w:rPr>
              <w:t xml:space="preserve">Watering Facility </w:t>
            </w:r>
            <w:r w:rsidR="0074136E">
              <w:rPr>
                <w:rFonts w:eastAsia="Calibri"/>
                <w:b/>
                <w:sz w:val="32"/>
                <w:szCs w:val="32"/>
              </w:rPr>
              <w:t>(</w:t>
            </w:r>
            <w:r w:rsidR="00F91D3A">
              <w:rPr>
                <w:rFonts w:eastAsia="Calibri"/>
                <w:b/>
                <w:sz w:val="32"/>
                <w:szCs w:val="32"/>
              </w:rPr>
              <w:t>No</w:t>
            </w:r>
            <w:r w:rsidR="0074136E">
              <w:rPr>
                <w:rFonts w:eastAsia="Calibri"/>
                <w:b/>
                <w:sz w:val="32"/>
                <w:szCs w:val="32"/>
              </w:rPr>
              <w:t xml:space="preserve">) </w:t>
            </w:r>
            <w:r w:rsidR="00561049">
              <w:rPr>
                <w:rFonts w:eastAsia="Calibri"/>
                <w:b/>
                <w:sz w:val="32"/>
                <w:szCs w:val="32"/>
              </w:rPr>
              <w:t>6</w:t>
            </w:r>
            <w:r>
              <w:rPr>
                <w:rFonts w:eastAsia="Calibri"/>
                <w:b/>
                <w:sz w:val="32"/>
                <w:szCs w:val="32"/>
              </w:rPr>
              <w:t>14</w:t>
            </w:r>
          </w:p>
          <w:p w14:paraId="2A7159E9" w14:textId="77777777" w:rsidR="00CA2EAC" w:rsidRDefault="00711DD8" w:rsidP="00CA2EAC">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CA2EAC" w:rsidRPr="00CA2EAC">
              <w:rPr>
                <w:rFonts w:eastAsia="Calibri"/>
                <w:b/>
                <w:sz w:val="22"/>
                <w:szCs w:val="22"/>
              </w:rPr>
              <w:t>A watering facility stores or provides drinking water to livestock or wildlife.</w:t>
            </w:r>
          </w:p>
          <w:p w14:paraId="59930C98" w14:textId="77777777" w:rsidR="00CA2EAC" w:rsidRPr="00CA2EAC" w:rsidRDefault="00CA2EAC" w:rsidP="00CA2EAC">
            <w:pPr>
              <w:widowControl w:val="0"/>
              <w:spacing w:line="276" w:lineRule="auto"/>
              <w:rPr>
                <w:rFonts w:eastAsia="Calibri"/>
                <w:b/>
                <w:sz w:val="22"/>
                <w:szCs w:val="22"/>
              </w:rPr>
            </w:pPr>
            <w:r w:rsidRPr="00CA2EAC">
              <w:rPr>
                <w:rFonts w:eastAsia="Calibri"/>
                <w:b/>
                <w:sz w:val="22"/>
                <w:szCs w:val="22"/>
                <w:u w:val="single"/>
              </w:rPr>
              <w:t>Lifespan:</w:t>
            </w:r>
            <w:r>
              <w:rPr>
                <w:rFonts w:eastAsia="Calibri"/>
                <w:b/>
                <w:sz w:val="22"/>
                <w:szCs w:val="22"/>
              </w:rPr>
              <w:t xml:space="preserve"> 10 Years.</w:t>
            </w:r>
            <w:r w:rsidRPr="00CA2EAC">
              <w:rPr>
                <w:rFonts w:eastAsia="Calibri"/>
                <w:b/>
                <w:sz w:val="22"/>
                <w:szCs w:val="22"/>
              </w:rPr>
              <w:t> </w:t>
            </w:r>
          </w:p>
          <w:p w14:paraId="795711F6" w14:textId="5A67443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9076FB" w:rsidRPr="009076FB">
              <w:rPr>
                <w:rFonts w:eastAsia="Calibri"/>
                <w:b/>
                <w:sz w:val="22"/>
                <w:szCs w:val="22"/>
              </w:rPr>
              <w:t>Livestock distribution, water quality and plant productivity.</w:t>
            </w:r>
          </w:p>
          <w:p w14:paraId="1C58F60B" w14:textId="334F911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81C05" w:rsidRPr="00281C05">
              <w:rPr>
                <w:rFonts w:eastAsia="Calibri"/>
                <w:b/>
                <w:sz w:val="22"/>
                <w:szCs w:val="22"/>
              </w:rPr>
              <w:t>Uncontrolled in-stream access to watering livestock.</w:t>
            </w:r>
          </w:p>
          <w:p w14:paraId="1BE3B839" w14:textId="07DEA308" w:rsidR="009B7394" w:rsidRPr="009B7394" w:rsidRDefault="00D01E7B" w:rsidP="38D2BF6A">
            <w:pPr>
              <w:widowControl w:val="0"/>
              <w:spacing w:line="276" w:lineRule="auto"/>
              <w:rPr>
                <w:rFonts w:eastAsia="Calibri"/>
                <w:b/>
                <w:bCs/>
                <w:sz w:val="22"/>
                <w:szCs w:val="22"/>
              </w:rPr>
            </w:pPr>
            <w:r w:rsidRPr="38D2BF6A">
              <w:rPr>
                <w:rFonts w:eastAsia="Calibri"/>
                <w:b/>
                <w:bCs/>
                <w:sz w:val="22"/>
                <w:szCs w:val="22"/>
                <w:u w:val="single"/>
              </w:rPr>
              <w:t>Date:</w:t>
            </w:r>
            <w:r w:rsidRPr="38D2BF6A">
              <w:rPr>
                <w:rFonts w:eastAsia="Calibri"/>
                <w:b/>
                <w:bCs/>
                <w:sz w:val="22"/>
                <w:szCs w:val="22"/>
              </w:rPr>
              <w:t xml:space="preserve"> </w:t>
            </w:r>
            <w:r w:rsidR="2632CFEE" w:rsidRPr="38D2BF6A">
              <w:rPr>
                <w:rFonts w:eastAsia="Calibri"/>
                <w:b/>
                <w:bCs/>
                <w:sz w:val="22"/>
                <w:szCs w:val="22"/>
              </w:rPr>
              <w:t>202</w:t>
            </w:r>
            <w:r w:rsidRPr="38D2BF6A">
              <w:rPr>
                <w:rFonts w:eastAsia="Calibri"/>
                <w:b/>
                <w:bCs/>
                <w:sz w:val="22"/>
                <w:szCs w:val="22"/>
              </w:rPr>
              <w:t xml:space="preserve">5  </w:t>
            </w:r>
            <w:r w:rsidR="2C7F5D20" w:rsidRPr="38D2BF6A">
              <w:rPr>
                <w:rFonts w:eastAsia="Calibri"/>
                <w:b/>
                <w:bCs/>
                <w:sz w:val="22"/>
                <w:szCs w:val="22"/>
              </w:rPr>
              <w:t xml:space="preserve">         </w:t>
            </w:r>
            <w:r w:rsidR="00281C05">
              <w:rPr>
                <w:rFonts w:eastAsia="Calibri"/>
                <w:b/>
                <w:bCs/>
                <w:sz w:val="22"/>
                <w:szCs w:val="22"/>
              </w:rPr>
              <w:t xml:space="preserve">    </w:t>
            </w:r>
            <w:r w:rsidR="2C7F5D20" w:rsidRPr="38D2BF6A">
              <w:rPr>
                <w:rFonts w:eastAsia="Calibri"/>
                <w:b/>
                <w:bCs/>
                <w:sz w:val="22"/>
                <w:szCs w:val="22"/>
              </w:rPr>
              <w:t xml:space="preserve">       </w:t>
            </w:r>
            <w:r w:rsidR="00BC60C3" w:rsidRPr="38D2BF6A">
              <w:rPr>
                <w:rFonts w:eastAsia="Calibri"/>
                <w:b/>
                <w:bCs/>
                <w:sz w:val="22"/>
                <w:szCs w:val="22"/>
                <w:u w:val="single"/>
              </w:rPr>
              <w:t>Planner / Location</w:t>
            </w:r>
            <w:r w:rsidRPr="38D2BF6A">
              <w:rPr>
                <w:rFonts w:eastAsia="Calibri"/>
                <w:b/>
                <w:bCs/>
                <w:sz w:val="22"/>
                <w:szCs w:val="22"/>
                <w:u w:val="single"/>
              </w:rPr>
              <w:t>:</w:t>
            </w:r>
            <w:r w:rsidRPr="38D2BF6A">
              <w:rPr>
                <w:rFonts w:eastAsia="Calibri"/>
                <w:b/>
                <w:bCs/>
                <w:sz w:val="22"/>
                <w:szCs w:val="22"/>
              </w:rPr>
              <w:t xml:space="preserve"> </w:t>
            </w:r>
          </w:p>
        </w:tc>
      </w:tr>
      <w:tr w:rsidR="007D3B63" w:rsidRPr="009B7394" w14:paraId="49F7312C" w14:textId="77777777" w:rsidTr="38D2BF6A">
        <w:trPr>
          <w:trHeight w:val="225"/>
        </w:trPr>
        <w:tc>
          <w:tcPr>
            <w:tcW w:w="4433" w:type="dxa"/>
            <w:tcBorders>
              <w:top w:val="single" w:sz="18" w:space="0" w:color="auto"/>
              <w:left w:val="single" w:sz="18" w:space="0" w:color="auto"/>
              <w:bottom w:val="single" w:sz="18" w:space="0" w:color="auto"/>
              <w:right w:val="single" w:sz="18" w:space="0" w:color="auto"/>
            </w:tcBorders>
          </w:tcPr>
          <w:p w14:paraId="691B12C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EAC7AF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77DB2E0" w14:textId="77777777" w:rsidTr="38D2BF6A">
        <w:trPr>
          <w:trHeight w:val="3195"/>
        </w:trPr>
        <w:tc>
          <w:tcPr>
            <w:tcW w:w="4433" w:type="dxa"/>
            <w:tcBorders>
              <w:top w:val="single" w:sz="18" w:space="0" w:color="auto"/>
              <w:left w:val="single" w:sz="18" w:space="0" w:color="auto"/>
              <w:bottom w:val="single" w:sz="18" w:space="0" w:color="auto"/>
              <w:right w:val="single" w:sz="18" w:space="0" w:color="auto"/>
            </w:tcBorders>
          </w:tcPr>
          <w:p w14:paraId="15FAABE9" w14:textId="6E126DA2" w:rsidR="003A29C8" w:rsidRPr="009B7394" w:rsidRDefault="6345758B" w:rsidP="38D2BF6A">
            <w:pPr>
              <w:widowControl w:val="0"/>
              <w:spacing w:line="276" w:lineRule="auto"/>
            </w:pPr>
            <w:r w:rsidRPr="38D2BF6A">
              <w:rPr>
                <w:b/>
                <w:bCs/>
                <w:sz w:val="22"/>
                <w:szCs w:val="22"/>
              </w:rPr>
              <w:t>Soil</w:t>
            </w:r>
          </w:p>
          <w:p w14:paraId="226300D4" w14:textId="1CB7A5DA"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Increased vegetated cover due to better livestock distribution reduces soil and gully erosion.</w:t>
            </w:r>
          </w:p>
          <w:p w14:paraId="2C2F0E61" w14:textId="7FB4B1D1"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Streambank, shoreline and water conveyance channel erosion are reduced with reduced animal traffic.</w:t>
            </w:r>
          </w:p>
          <w:p w14:paraId="55AE3DBC" w14:textId="1DA5222C" w:rsidR="003A29C8" w:rsidRPr="009B7394" w:rsidRDefault="6345758B" w:rsidP="38D2BF6A">
            <w:pPr>
              <w:widowControl w:val="0"/>
              <w:spacing w:line="276" w:lineRule="auto"/>
            </w:pPr>
            <w:r w:rsidRPr="38D2BF6A">
              <w:rPr>
                <w:b/>
                <w:bCs/>
                <w:sz w:val="22"/>
                <w:szCs w:val="22"/>
              </w:rPr>
              <w:t>Water</w:t>
            </w:r>
          </w:p>
          <w:p w14:paraId="24FF74EA" w14:textId="55A1E502"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Increased infiltration due to better vegetative cover, and an increase in seep flow and reduced ponding, flooding and high water table.</w:t>
            </w:r>
          </w:p>
          <w:p w14:paraId="46E1F8F4" w14:textId="270C3493"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When used in place of an in-stream water source, decreased manure deposition in stream.</w:t>
            </w:r>
          </w:p>
          <w:p w14:paraId="021EB75D" w14:textId="5538AA7D"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Better distribution of animals results in less concentration of contaminants entering waterways.</w:t>
            </w:r>
          </w:p>
          <w:p w14:paraId="45508852" w14:textId="7E982429"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Getting animals out of the stream will keep them cleaner and reduce contact with manure-borne pathogens.</w:t>
            </w:r>
          </w:p>
          <w:p w14:paraId="4A4F085C" w14:textId="5AB60422"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A water development will decrease livestock trampling in wet areas and nearby streams, reducing sediment, turbidity and high stream temperatures.</w:t>
            </w:r>
          </w:p>
          <w:p w14:paraId="25ED9AAA" w14:textId="1AF73DD6" w:rsidR="003A29C8" w:rsidRPr="009B7394" w:rsidRDefault="6345758B" w:rsidP="38D2BF6A">
            <w:pPr>
              <w:widowControl w:val="0"/>
              <w:spacing w:line="276" w:lineRule="auto"/>
            </w:pPr>
            <w:r w:rsidRPr="38D2BF6A">
              <w:rPr>
                <w:b/>
                <w:bCs/>
                <w:sz w:val="22"/>
                <w:szCs w:val="22"/>
              </w:rPr>
              <w:t>Air</w:t>
            </w:r>
          </w:p>
          <w:p w14:paraId="128E3AED" w14:textId="5A01B866"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No change.</w:t>
            </w:r>
          </w:p>
          <w:p w14:paraId="7A3C4DFE" w14:textId="4E22FE66" w:rsidR="003A29C8" w:rsidRPr="009B7394" w:rsidRDefault="6345758B" w:rsidP="38D2BF6A">
            <w:pPr>
              <w:widowControl w:val="0"/>
              <w:spacing w:line="276" w:lineRule="auto"/>
            </w:pPr>
            <w:r w:rsidRPr="38D2BF6A">
              <w:rPr>
                <w:b/>
                <w:bCs/>
                <w:sz w:val="22"/>
                <w:szCs w:val="22"/>
              </w:rPr>
              <w:t>Plants</w:t>
            </w:r>
          </w:p>
          <w:p w14:paraId="3A2CF3F7" w14:textId="6E94723B"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Improved livestock distribution improves growth and vigor of plants.</w:t>
            </w:r>
          </w:p>
          <w:p w14:paraId="74FCCAFD" w14:textId="06FBACE2" w:rsidR="003A29C8" w:rsidRPr="009B7394" w:rsidRDefault="6345758B" w:rsidP="38D2BF6A">
            <w:pPr>
              <w:widowControl w:val="0"/>
              <w:spacing w:line="276" w:lineRule="auto"/>
            </w:pPr>
            <w:r w:rsidRPr="38D2BF6A">
              <w:rPr>
                <w:b/>
                <w:bCs/>
                <w:sz w:val="22"/>
                <w:szCs w:val="22"/>
              </w:rPr>
              <w:t>Animals</w:t>
            </w:r>
          </w:p>
          <w:p w14:paraId="2FD6DD70" w14:textId="2B00B5FD"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 xml:space="preserve">Supplying water to off-stream locations </w:t>
            </w:r>
            <w:r w:rsidRPr="38D2BF6A">
              <w:rPr>
                <w:b/>
                <w:bCs/>
                <w:sz w:val="22"/>
                <w:szCs w:val="22"/>
              </w:rPr>
              <w:lastRenderedPageBreak/>
              <w:t>protects the stream, riparian areas and fish and wildlife habitat.</w:t>
            </w:r>
          </w:p>
          <w:p w14:paraId="3E495F27" w14:textId="7FF72815"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Improved distribution of animals makes forage more readily available to livestock.</w:t>
            </w:r>
          </w:p>
          <w:p w14:paraId="73B448E9" w14:textId="4EECEB7F" w:rsidR="003A29C8" w:rsidRPr="009B7394" w:rsidRDefault="6345758B" w:rsidP="38D2BF6A">
            <w:pPr>
              <w:widowControl w:val="0"/>
              <w:spacing w:line="276" w:lineRule="auto"/>
            </w:pPr>
            <w:r w:rsidRPr="38D2BF6A">
              <w:rPr>
                <w:b/>
                <w:bCs/>
                <w:sz w:val="22"/>
                <w:szCs w:val="22"/>
              </w:rPr>
              <w:t>Energy</w:t>
            </w:r>
          </w:p>
          <w:p w14:paraId="7A0BC0E0" w14:textId="1D735615"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No Change.</w:t>
            </w:r>
          </w:p>
          <w:p w14:paraId="07DC3A3A" w14:textId="37607143" w:rsidR="003A29C8" w:rsidRPr="009B7394" w:rsidRDefault="6345758B" w:rsidP="38D2BF6A">
            <w:pPr>
              <w:widowControl w:val="0"/>
              <w:spacing w:line="276" w:lineRule="auto"/>
            </w:pPr>
            <w:r w:rsidRPr="38D2BF6A">
              <w:rPr>
                <w:b/>
                <w:bCs/>
                <w:sz w:val="22"/>
                <w:szCs w:val="22"/>
              </w:rPr>
              <w:t>Human</w:t>
            </w:r>
          </w:p>
          <w:p w14:paraId="23B0B3BF" w14:textId="2FB1F9B5"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More dependable water supply.</w:t>
            </w:r>
          </w:p>
          <w:p w14:paraId="35B6BB79" w14:textId="6B186433"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Improved access to livestock water.</w:t>
            </w:r>
          </w:p>
          <w:p w14:paraId="657F3012" w14:textId="71B49D30" w:rsidR="003A29C8" w:rsidRPr="009B7394" w:rsidRDefault="6345758B" w:rsidP="38D2BF6A">
            <w:pPr>
              <w:pStyle w:val="ListParagraph"/>
              <w:widowControl w:val="0"/>
              <w:numPr>
                <w:ilvl w:val="0"/>
                <w:numId w:val="2"/>
              </w:numPr>
              <w:spacing w:line="276" w:lineRule="auto"/>
              <w:ind w:left="360"/>
              <w:rPr>
                <w:b/>
                <w:bCs/>
                <w:sz w:val="22"/>
                <w:szCs w:val="22"/>
              </w:rPr>
            </w:pPr>
            <w:r w:rsidRPr="38D2BF6A">
              <w:rPr>
                <w:b/>
                <w:bCs/>
                <w:sz w:val="22"/>
                <w:szCs w:val="22"/>
              </w:rPr>
              <w:t>Reduce livestock water costs and develop more intensive grazing system.</w:t>
            </w:r>
          </w:p>
          <w:p w14:paraId="1D0D1363" w14:textId="0B5C88BC"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2F3E6DFF" w14:textId="774A1F6D"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204E1311" w14:textId="2E76DBDF"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4A68B51C" w14:textId="5A2E3090"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7DC9F857" w14:textId="167C956A"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1465A44D" w14:textId="255C3519"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755AE43D" w14:textId="5556ED81"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26BB4AB5" w14:textId="7A3E22FE"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6C3F6E01" w14:textId="67CFFA86"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2B9F3AE9" w14:textId="33CF6F1C"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33A54895" w14:textId="27AC5B45" w:rsidR="003A29C8" w:rsidRDefault="6345758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7EE4F6F1" w14:textId="5C535F73" w:rsidR="003A29C8" w:rsidRPr="009B7394" w:rsidRDefault="003A29C8" w:rsidP="38D2BF6A">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6FC6277" w14:textId="211281AA" w:rsidR="003A29C8" w:rsidRPr="007838F5" w:rsidRDefault="6345758B" w:rsidP="38D2BF6A">
            <w:pPr>
              <w:widowControl w:val="0"/>
              <w:spacing w:line="276" w:lineRule="auto"/>
            </w:pPr>
            <w:r w:rsidRPr="38D2BF6A">
              <w:rPr>
                <w:b/>
                <w:bCs/>
                <w:sz w:val="22"/>
                <w:szCs w:val="22"/>
              </w:rPr>
              <w:lastRenderedPageBreak/>
              <w:t>Land</w:t>
            </w:r>
          </w:p>
          <w:p w14:paraId="0976EFD6" w14:textId="476CE478" w:rsidR="003A29C8" w:rsidRPr="007838F5" w:rsidRDefault="6345758B" w:rsidP="38D2BF6A">
            <w:pPr>
              <w:pStyle w:val="ListParagraph"/>
              <w:widowControl w:val="0"/>
              <w:numPr>
                <w:ilvl w:val="0"/>
                <w:numId w:val="1"/>
              </w:numPr>
              <w:spacing w:line="276" w:lineRule="auto"/>
              <w:ind w:left="360"/>
              <w:rPr>
                <w:b/>
                <w:bCs/>
                <w:sz w:val="22"/>
                <w:szCs w:val="22"/>
              </w:rPr>
            </w:pPr>
            <w:r w:rsidRPr="38D2BF6A">
              <w:rPr>
                <w:b/>
                <w:bCs/>
                <w:sz w:val="22"/>
                <w:szCs w:val="22"/>
              </w:rPr>
              <w:t>Possible damage to cultural resources during installation.</w:t>
            </w:r>
          </w:p>
          <w:p w14:paraId="2982D24C" w14:textId="1B60F58F" w:rsidR="003A29C8" w:rsidRPr="007838F5" w:rsidRDefault="6345758B" w:rsidP="38D2BF6A">
            <w:pPr>
              <w:pStyle w:val="ListParagraph"/>
              <w:widowControl w:val="0"/>
              <w:numPr>
                <w:ilvl w:val="0"/>
                <w:numId w:val="1"/>
              </w:numPr>
              <w:spacing w:line="276" w:lineRule="auto"/>
              <w:ind w:left="360"/>
              <w:rPr>
                <w:b/>
                <w:bCs/>
                <w:sz w:val="22"/>
                <w:szCs w:val="22"/>
              </w:rPr>
            </w:pPr>
            <w:r w:rsidRPr="38D2BF6A">
              <w:rPr>
                <w:b/>
                <w:bCs/>
                <w:sz w:val="22"/>
                <w:szCs w:val="22"/>
              </w:rPr>
              <w:t>Increase in land use intensity if livestock can access additional land.</w:t>
            </w:r>
          </w:p>
          <w:p w14:paraId="1FBF6C27" w14:textId="036160B0" w:rsidR="003A29C8" w:rsidRPr="007838F5" w:rsidRDefault="6345758B" w:rsidP="38D2BF6A">
            <w:pPr>
              <w:widowControl w:val="0"/>
              <w:spacing w:line="276" w:lineRule="auto"/>
            </w:pPr>
            <w:r w:rsidRPr="38D2BF6A">
              <w:rPr>
                <w:b/>
                <w:bCs/>
                <w:sz w:val="22"/>
                <w:szCs w:val="22"/>
              </w:rPr>
              <w:t>Capital</w:t>
            </w:r>
          </w:p>
          <w:p w14:paraId="4979CF79" w14:textId="4C553E3B" w:rsidR="003A29C8" w:rsidRPr="007838F5" w:rsidRDefault="6345758B" w:rsidP="38D2BF6A">
            <w:pPr>
              <w:pStyle w:val="ListParagraph"/>
              <w:widowControl w:val="0"/>
              <w:numPr>
                <w:ilvl w:val="0"/>
                <w:numId w:val="1"/>
              </w:numPr>
              <w:spacing w:line="276" w:lineRule="auto"/>
              <w:ind w:left="360"/>
              <w:rPr>
                <w:b/>
                <w:bCs/>
                <w:sz w:val="22"/>
                <w:szCs w:val="22"/>
              </w:rPr>
            </w:pPr>
            <w:r w:rsidRPr="38D2BF6A">
              <w:rPr>
                <w:b/>
                <w:bCs/>
                <w:sz w:val="22"/>
                <w:szCs w:val="22"/>
              </w:rPr>
              <w:t>Installation, operation and maintenance equipment required.</w:t>
            </w:r>
          </w:p>
          <w:p w14:paraId="252A3A60" w14:textId="7C71DB78" w:rsidR="003A29C8" w:rsidRPr="007838F5" w:rsidRDefault="6345758B" w:rsidP="38D2BF6A">
            <w:pPr>
              <w:pStyle w:val="ListParagraph"/>
              <w:widowControl w:val="0"/>
              <w:numPr>
                <w:ilvl w:val="0"/>
                <w:numId w:val="1"/>
              </w:numPr>
              <w:spacing w:line="276" w:lineRule="auto"/>
              <w:ind w:left="360"/>
              <w:rPr>
                <w:b/>
                <w:bCs/>
                <w:sz w:val="22"/>
                <w:szCs w:val="22"/>
              </w:rPr>
            </w:pPr>
            <w:r w:rsidRPr="38D2BF6A">
              <w:rPr>
                <w:b/>
                <w:bCs/>
                <w:sz w:val="22"/>
                <w:szCs w:val="22"/>
              </w:rPr>
              <w:t>Annual operation and maintenance costs include clean-out debris, repair and replace structures and equipment.</w:t>
            </w:r>
          </w:p>
          <w:p w14:paraId="41FFF064" w14:textId="14143D2C" w:rsidR="003A29C8" w:rsidRPr="007838F5" w:rsidRDefault="6345758B" w:rsidP="38D2BF6A">
            <w:pPr>
              <w:widowControl w:val="0"/>
              <w:spacing w:line="276" w:lineRule="auto"/>
            </w:pPr>
            <w:r w:rsidRPr="38D2BF6A">
              <w:rPr>
                <w:b/>
                <w:bCs/>
                <w:sz w:val="22"/>
                <w:szCs w:val="22"/>
              </w:rPr>
              <w:t>Labor</w:t>
            </w:r>
          </w:p>
          <w:p w14:paraId="05BD60B1" w14:textId="0087D3E3" w:rsidR="003A29C8" w:rsidRPr="007838F5" w:rsidRDefault="6345758B" w:rsidP="38D2BF6A">
            <w:pPr>
              <w:pStyle w:val="ListParagraph"/>
              <w:widowControl w:val="0"/>
              <w:numPr>
                <w:ilvl w:val="0"/>
                <w:numId w:val="1"/>
              </w:numPr>
              <w:spacing w:line="276" w:lineRule="auto"/>
              <w:ind w:left="360"/>
              <w:rPr>
                <w:b/>
                <w:bCs/>
                <w:sz w:val="22"/>
                <w:szCs w:val="22"/>
              </w:rPr>
            </w:pPr>
            <w:r w:rsidRPr="38D2BF6A">
              <w:rPr>
                <w:b/>
                <w:bCs/>
                <w:sz w:val="22"/>
                <w:szCs w:val="22"/>
              </w:rPr>
              <w:t>Increase in labor to maintain structures.</w:t>
            </w:r>
          </w:p>
          <w:p w14:paraId="27A44D3F" w14:textId="3888545A" w:rsidR="003A29C8" w:rsidRPr="007838F5" w:rsidRDefault="6345758B" w:rsidP="38D2BF6A">
            <w:pPr>
              <w:widowControl w:val="0"/>
              <w:spacing w:line="276" w:lineRule="auto"/>
            </w:pPr>
            <w:r w:rsidRPr="38D2BF6A">
              <w:rPr>
                <w:b/>
                <w:bCs/>
                <w:sz w:val="22"/>
                <w:szCs w:val="22"/>
              </w:rPr>
              <w:t>Management</w:t>
            </w:r>
          </w:p>
          <w:p w14:paraId="6BAC063B" w14:textId="7319C22C" w:rsidR="003A29C8" w:rsidRPr="007838F5" w:rsidRDefault="6345758B" w:rsidP="38D2BF6A">
            <w:pPr>
              <w:pStyle w:val="ListParagraph"/>
              <w:widowControl w:val="0"/>
              <w:numPr>
                <w:ilvl w:val="0"/>
                <w:numId w:val="1"/>
              </w:numPr>
              <w:spacing w:line="276" w:lineRule="auto"/>
              <w:ind w:left="360"/>
              <w:rPr>
                <w:b/>
                <w:bCs/>
                <w:sz w:val="22"/>
                <w:szCs w:val="22"/>
              </w:rPr>
            </w:pPr>
            <w:r w:rsidRPr="38D2BF6A">
              <w:rPr>
                <w:b/>
                <w:bCs/>
                <w:sz w:val="22"/>
                <w:szCs w:val="22"/>
              </w:rPr>
              <w:t>Develop water management plan.</w:t>
            </w:r>
          </w:p>
          <w:p w14:paraId="601EE91D" w14:textId="45DE27E3" w:rsidR="003A29C8" w:rsidRPr="007838F5" w:rsidRDefault="6345758B" w:rsidP="38D2BF6A">
            <w:pPr>
              <w:widowControl w:val="0"/>
              <w:spacing w:line="276" w:lineRule="auto"/>
            </w:pPr>
            <w:r w:rsidRPr="38D2BF6A">
              <w:rPr>
                <w:b/>
                <w:bCs/>
                <w:sz w:val="22"/>
                <w:szCs w:val="22"/>
              </w:rPr>
              <w:t>Risk</w:t>
            </w:r>
          </w:p>
          <w:p w14:paraId="6D683CA0" w14:textId="74735898" w:rsidR="003A29C8" w:rsidRPr="007838F5" w:rsidRDefault="6345758B" w:rsidP="38D2BF6A">
            <w:pPr>
              <w:pStyle w:val="ListParagraph"/>
              <w:widowControl w:val="0"/>
              <w:numPr>
                <w:ilvl w:val="0"/>
                <w:numId w:val="1"/>
              </w:numPr>
              <w:spacing w:line="276" w:lineRule="auto"/>
              <w:ind w:left="360"/>
              <w:rPr>
                <w:b/>
                <w:bCs/>
                <w:sz w:val="22"/>
                <w:szCs w:val="22"/>
              </w:rPr>
            </w:pPr>
            <w:r w:rsidRPr="38D2BF6A">
              <w:rPr>
                <w:b/>
                <w:bCs/>
                <w:sz w:val="22"/>
                <w:szCs w:val="22"/>
              </w:rPr>
              <w:t>Livestock traffic may increase soil compaction around the practice, but the practice will help reduce excess moisture where traffic occurs.</w:t>
            </w:r>
          </w:p>
          <w:p w14:paraId="14E104B1" w14:textId="508FF249" w:rsidR="003A29C8" w:rsidRPr="007838F5" w:rsidRDefault="003A29C8" w:rsidP="38D2BF6A">
            <w:pPr>
              <w:widowControl w:val="0"/>
              <w:spacing w:line="276" w:lineRule="auto"/>
              <w:rPr>
                <w:rFonts w:eastAsia="Calibri"/>
                <w:b/>
                <w:bCs/>
                <w:sz w:val="22"/>
                <w:szCs w:val="22"/>
              </w:rPr>
            </w:pPr>
          </w:p>
        </w:tc>
      </w:tr>
      <w:tr w:rsidR="003A29C8" w:rsidRPr="009B7394" w14:paraId="6AAF6646" w14:textId="77777777" w:rsidTr="38D2BF6A">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F1229FB" w14:textId="7234D5FC" w:rsidR="38D2BF6A" w:rsidRDefault="38D2BF6A" w:rsidP="38D2BF6A">
            <w:pPr>
              <w:spacing w:line="276" w:lineRule="auto"/>
            </w:pPr>
            <w:r w:rsidRPr="38D2BF6A">
              <w:rPr>
                <w:b/>
                <w:bCs/>
                <w:sz w:val="22"/>
                <w:szCs w:val="22"/>
                <w:u w:val="single"/>
              </w:rPr>
              <w:t>Net Effect:</w:t>
            </w:r>
            <w:r w:rsidRPr="38D2BF6A">
              <w:rPr>
                <w:b/>
                <w:bCs/>
                <w:sz w:val="22"/>
                <w:szCs w:val="22"/>
              </w:rPr>
              <w:t xml:space="preserve">  Improves soil and water quality, increases plant productivity, at a low cost.</w:t>
            </w:r>
          </w:p>
        </w:tc>
      </w:tr>
    </w:tbl>
    <w:p w14:paraId="65F37441" w14:textId="77777777" w:rsidR="009B7394" w:rsidRPr="000767E7" w:rsidRDefault="009B7394" w:rsidP="003A29C8"/>
    <w:p w14:paraId="4762857E" w14:textId="6EE275D5" w:rsidR="0071088D" w:rsidRPr="00F60748" w:rsidRDefault="00330DFD" w:rsidP="000029B9">
      <w:pPr>
        <w:rPr>
          <w:rFonts w:eastAsia="Calibri"/>
          <w:bCs/>
          <w:sz w:val="22"/>
          <w:szCs w:val="22"/>
        </w:rPr>
      </w:pPr>
      <w:r w:rsidRPr="000767E7">
        <w:rPr>
          <w:rFonts w:eastAsia="Calibri"/>
          <w:b/>
          <w:sz w:val="22"/>
          <w:szCs w:val="22"/>
        </w:rPr>
        <w:t xml:space="preserve">Commonly </w:t>
      </w:r>
      <w:r w:rsidR="008522AD" w:rsidRPr="000767E7">
        <w:rPr>
          <w:rFonts w:eastAsia="Calibri"/>
          <w:b/>
          <w:sz w:val="22"/>
          <w:szCs w:val="22"/>
        </w:rPr>
        <w:t xml:space="preserve">Associated Practices: </w:t>
      </w:r>
      <w:r w:rsidR="0085726B" w:rsidRPr="00F60748">
        <w:rPr>
          <w:rFonts w:eastAsia="Calibri"/>
          <w:bCs/>
          <w:sz w:val="22"/>
          <w:szCs w:val="22"/>
        </w:rPr>
        <w:t>Water Well (Code 642), Livestock Pipeline (Code 516), Spring Development (Code 574), Fence (Code 382), Trails and Walkways (Code 575), Pond (Code 378), Heavy Use Area Protection (Code 561), and Prescribed Grazing (Code 528).</w:t>
      </w:r>
    </w:p>
    <w:p w14:paraId="2D49881B" w14:textId="77777777" w:rsidR="0071088D" w:rsidRPr="00F60748" w:rsidRDefault="0071088D" w:rsidP="000029B9">
      <w:pPr>
        <w:rPr>
          <w:rFonts w:eastAsia="Calibri"/>
          <w:bCs/>
          <w:sz w:val="22"/>
          <w:szCs w:val="22"/>
        </w:rPr>
      </w:pPr>
    </w:p>
    <w:p w14:paraId="4198A96C" w14:textId="77777777" w:rsidR="00F60748" w:rsidRDefault="00F60748" w:rsidP="000377FA">
      <w:pPr>
        <w:rPr>
          <w:rFonts w:eastAsia="Calibri"/>
          <w:b/>
          <w:bCs/>
          <w:sz w:val="22"/>
          <w:szCs w:val="22"/>
        </w:rPr>
      </w:pPr>
    </w:p>
    <w:p w14:paraId="12A768A7" w14:textId="77777777" w:rsidR="00F60748" w:rsidRDefault="00F60748" w:rsidP="000377FA">
      <w:pPr>
        <w:rPr>
          <w:rFonts w:eastAsia="Calibri"/>
          <w:b/>
          <w:bCs/>
          <w:sz w:val="22"/>
          <w:szCs w:val="22"/>
        </w:rPr>
      </w:pPr>
    </w:p>
    <w:p w14:paraId="3A9100D4" w14:textId="18A87BF0" w:rsidR="000377FA" w:rsidRDefault="000377FA" w:rsidP="000377FA">
      <w:pPr>
        <w:rPr>
          <w:rFonts w:eastAsia="Calibri"/>
          <w:sz w:val="22"/>
          <w:szCs w:val="22"/>
        </w:rPr>
      </w:pPr>
      <w:r w:rsidRPr="38D2BF6A">
        <w:rPr>
          <w:rFonts w:eastAsia="Calibri"/>
          <w:b/>
          <w:bCs/>
          <w:sz w:val="22"/>
          <w:szCs w:val="22"/>
        </w:rPr>
        <w:t xml:space="preserve">Note: </w:t>
      </w:r>
      <w:r w:rsidRPr="38D2BF6A">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w:t>
      </w:r>
      <w:r w:rsidRPr="38D2BF6A">
        <w:rPr>
          <w:rFonts w:eastAsia="Calibri"/>
          <w:sz w:val="22"/>
          <w:szCs w:val="22"/>
        </w:rPr>
        <w:lastRenderedPageBreak/>
        <w:t xml:space="preserve">benefits and costs can be compared.  </w:t>
      </w:r>
      <w:r w:rsidR="009453B3" w:rsidRPr="38D2BF6A">
        <w:rPr>
          <w:rFonts w:eastAsia="Calibri"/>
          <w:sz w:val="22"/>
          <w:szCs w:val="22"/>
        </w:rPr>
        <w:t xml:space="preserve">The fourth and final step would be to combine several conservation practices into a conservation system, which is how most conservation practices are applied at the field level. </w:t>
      </w:r>
      <w:r w:rsidRPr="38D2BF6A">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7D9A72B" w14:textId="77777777" w:rsidR="009453B3" w:rsidRDefault="009453B3" w:rsidP="000377FA">
      <w:pPr>
        <w:rPr>
          <w:rFonts w:eastAsia="Calibri"/>
          <w:b/>
          <w:sz w:val="22"/>
          <w:szCs w:val="22"/>
        </w:rPr>
      </w:pPr>
    </w:p>
    <w:p w14:paraId="23EF1AE1"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2761E" w14:textId="77777777" w:rsidR="00812AC6" w:rsidRDefault="00812AC6" w:rsidP="00E50E56">
      <w:r>
        <w:separator/>
      </w:r>
    </w:p>
  </w:endnote>
  <w:endnote w:type="continuationSeparator" w:id="0">
    <w:p w14:paraId="37264A18" w14:textId="77777777" w:rsidR="00812AC6" w:rsidRDefault="00812AC6"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B2857" w14:textId="77777777" w:rsidR="00812AC6" w:rsidRDefault="00812AC6" w:rsidP="00E50E56">
      <w:r>
        <w:separator/>
      </w:r>
    </w:p>
  </w:footnote>
  <w:footnote w:type="continuationSeparator" w:id="0">
    <w:p w14:paraId="2535E52F" w14:textId="77777777" w:rsidR="00812AC6" w:rsidRDefault="00812AC6"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01C3A13"/>
    <w:multiLevelType w:val="hybridMultilevel"/>
    <w:tmpl w:val="059EBD50"/>
    <w:lvl w:ilvl="0" w:tplc="4904A09C">
      <w:start w:val="1"/>
      <w:numFmt w:val="bullet"/>
      <w:lvlText w:val="·"/>
      <w:lvlJc w:val="left"/>
      <w:pPr>
        <w:ind w:left="720" w:hanging="360"/>
      </w:pPr>
      <w:rPr>
        <w:rFonts w:ascii="Symbol" w:hAnsi="Symbol" w:hint="default"/>
      </w:rPr>
    </w:lvl>
    <w:lvl w:ilvl="1" w:tplc="092C2BA0">
      <w:start w:val="1"/>
      <w:numFmt w:val="bullet"/>
      <w:lvlText w:val="o"/>
      <w:lvlJc w:val="left"/>
      <w:pPr>
        <w:ind w:left="1440" w:hanging="360"/>
      </w:pPr>
      <w:rPr>
        <w:rFonts w:ascii="Courier New" w:hAnsi="Courier New" w:hint="default"/>
      </w:rPr>
    </w:lvl>
    <w:lvl w:ilvl="2" w:tplc="E17E5940">
      <w:start w:val="1"/>
      <w:numFmt w:val="bullet"/>
      <w:lvlText w:val=""/>
      <w:lvlJc w:val="left"/>
      <w:pPr>
        <w:ind w:left="2160" w:hanging="360"/>
      </w:pPr>
      <w:rPr>
        <w:rFonts w:ascii="Wingdings" w:hAnsi="Wingdings" w:hint="default"/>
      </w:rPr>
    </w:lvl>
    <w:lvl w:ilvl="3" w:tplc="82DA58E4">
      <w:start w:val="1"/>
      <w:numFmt w:val="bullet"/>
      <w:lvlText w:val=""/>
      <w:lvlJc w:val="left"/>
      <w:pPr>
        <w:ind w:left="2880" w:hanging="360"/>
      </w:pPr>
      <w:rPr>
        <w:rFonts w:ascii="Symbol" w:hAnsi="Symbol" w:hint="default"/>
      </w:rPr>
    </w:lvl>
    <w:lvl w:ilvl="4" w:tplc="B78607F8">
      <w:start w:val="1"/>
      <w:numFmt w:val="bullet"/>
      <w:lvlText w:val="o"/>
      <w:lvlJc w:val="left"/>
      <w:pPr>
        <w:ind w:left="3600" w:hanging="360"/>
      </w:pPr>
      <w:rPr>
        <w:rFonts w:ascii="Courier New" w:hAnsi="Courier New" w:hint="default"/>
      </w:rPr>
    </w:lvl>
    <w:lvl w:ilvl="5" w:tplc="39A4D25C">
      <w:start w:val="1"/>
      <w:numFmt w:val="bullet"/>
      <w:lvlText w:val=""/>
      <w:lvlJc w:val="left"/>
      <w:pPr>
        <w:ind w:left="4320" w:hanging="360"/>
      </w:pPr>
      <w:rPr>
        <w:rFonts w:ascii="Wingdings" w:hAnsi="Wingdings" w:hint="default"/>
      </w:rPr>
    </w:lvl>
    <w:lvl w:ilvl="6" w:tplc="971CAB58">
      <w:start w:val="1"/>
      <w:numFmt w:val="bullet"/>
      <w:lvlText w:val=""/>
      <w:lvlJc w:val="left"/>
      <w:pPr>
        <w:ind w:left="5040" w:hanging="360"/>
      </w:pPr>
      <w:rPr>
        <w:rFonts w:ascii="Symbol" w:hAnsi="Symbol" w:hint="default"/>
      </w:rPr>
    </w:lvl>
    <w:lvl w:ilvl="7" w:tplc="DE3AD9C6">
      <w:start w:val="1"/>
      <w:numFmt w:val="bullet"/>
      <w:lvlText w:val="o"/>
      <w:lvlJc w:val="left"/>
      <w:pPr>
        <w:ind w:left="5760" w:hanging="360"/>
      </w:pPr>
      <w:rPr>
        <w:rFonts w:ascii="Courier New" w:hAnsi="Courier New" w:hint="default"/>
      </w:rPr>
    </w:lvl>
    <w:lvl w:ilvl="8" w:tplc="1D24754A">
      <w:start w:val="1"/>
      <w:numFmt w:val="bullet"/>
      <w:lvlText w:val=""/>
      <w:lvlJc w:val="left"/>
      <w:pPr>
        <w:ind w:left="6480" w:hanging="360"/>
      </w:pPr>
      <w:rPr>
        <w:rFonts w:ascii="Wingdings" w:hAnsi="Wingdings" w:hint="default"/>
      </w:rPr>
    </w:lvl>
  </w:abstractNum>
  <w:abstractNum w:abstractNumId="2" w15:restartNumberingAfterBreak="0">
    <w:nsid w:val="4B23FC7D"/>
    <w:multiLevelType w:val="hybridMultilevel"/>
    <w:tmpl w:val="9172332A"/>
    <w:lvl w:ilvl="0" w:tplc="3C12DD1E">
      <w:start w:val="1"/>
      <w:numFmt w:val="bullet"/>
      <w:lvlText w:val="·"/>
      <w:lvlJc w:val="left"/>
      <w:pPr>
        <w:ind w:left="720" w:hanging="360"/>
      </w:pPr>
      <w:rPr>
        <w:rFonts w:ascii="Symbol" w:hAnsi="Symbol" w:hint="default"/>
      </w:rPr>
    </w:lvl>
    <w:lvl w:ilvl="1" w:tplc="77EAEAB6">
      <w:start w:val="1"/>
      <w:numFmt w:val="bullet"/>
      <w:lvlText w:val="o"/>
      <w:lvlJc w:val="left"/>
      <w:pPr>
        <w:ind w:left="1440" w:hanging="360"/>
      </w:pPr>
      <w:rPr>
        <w:rFonts w:ascii="Courier New" w:hAnsi="Courier New" w:hint="default"/>
      </w:rPr>
    </w:lvl>
    <w:lvl w:ilvl="2" w:tplc="D2D82062">
      <w:start w:val="1"/>
      <w:numFmt w:val="bullet"/>
      <w:lvlText w:val=""/>
      <w:lvlJc w:val="left"/>
      <w:pPr>
        <w:ind w:left="2160" w:hanging="360"/>
      </w:pPr>
      <w:rPr>
        <w:rFonts w:ascii="Wingdings" w:hAnsi="Wingdings" w:hint="default"/>
      </w:rPr>
    </w:lvl>
    <w:lvl w:ilvl="3" w:tplc="9AECED78">
      <w:start w:val="1"/>
      <w:numFmt w:val="bullet"/>
      <w:lvlText w:val=""/>
      <w:lvlJc w:val="left"/>
      <w:pPr>
        <w:ind w:left="2880" w:hanging="360"/>
      </w:pPr>
      <w:rPr>
        <w:rFonts w:ascii="Symbol" w:hAnsi="Symbol" w:hint="default"/>
      </w:rPr>
    </w:lvl>
    <w:lvl w:ilvl="4" w:tplc="9F54E662">
      <w:start w:val="1"/>
      <w:numFmt w:val="bullet"/>
      <w:lvlText w:val="o"/>
      <w:lvlJc w:val="left"/>
      <w:pPr>
        <w:ind w:left="3600" w:hanging="360"/>
      </w:pPr>
      <w:rPr>
        <w:rFonts w:ascii="Courier New" w:hAnsi="Courier New" w:hint="default"/>
      </w:rPr>
    </w:lvl>
    <w:lvl w:ilvl="5" w:tplc="D9A29836">
      <w:start w:val="1"/>
      <w:numFmt w:val="bullet"/>
      <w:lvlText w:val=""/>
      <w:lvlJc w:val="left"/>
      <w:pPr>
        <w:ind w:left="4320" w:hanging="360"/>
      </w:pPr>
      <w:rPr>
        <w:rFonts w:ascii="Wingdings" w:hAnsi="Wingdings" w:hint="default"/>
      </w:rPr>
    </w:lvl>
    <w:lvl w:ilvl="6" w:tplc="D9DEDD3A">
      <w:start w:val="1"/>
      <w:numFmt w:val="bullet"/>
      <w:lvlText w:val=""/>
      <w:lvlJc w:val="left"/>
      <w:pPr>
        <w:ind w:left="5040" w:hanging="360"/>
      </w:pPr>
      <w:rPr>
        <w:rFonts w:ascii="Symbol" w:hAnsi="Symbol" w:hint="default"/>
      </w:rPr>
    </w:lvl>
    <w:lvl w:ilvl="7" w:tplc="8EE421C6">
      <w:start w:val="1"/>
      <w:numFmt w:val="bullet"/>
      <w:lvlText w:val="o"/>
      <w:lvlJc w:val="left"/>
      <w:pPr>
        <w:ind w:left="5760" w:hanging="360"/>
      </w:pPr>
      <w:rPr>
        <w:rFonts w:ascii="Courier New" w:hAnsi="Courier New" w:hint="default"/>
      </w:rPr>
    </w:lvl>
    <w:lvl w:ilvl="8" w:tplc="135C12D0">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6631223">
    <w:abstractNumId w:val="2"/>
  </w:num>
  <w:num w:numId="2" w16cid:durableId="704984429">
    <w:abstractNumId w:val="1"/>
  </w:num>
  <w:num w:numId="3" w16cid:durableId="68355248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181318904">
    <w:abstractNumId w:val="4"/>
  </w:num>
  <w:num w:numId="5" w16cid:durableId="1382898104">
    <w:abstractNumId w:val="3"/>
  </w:num>
  <w:num w:numId="6" w16cid:durableId="8546610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767E7"/>
    <w:rsid w:val="000836C2"/>
    <w:rsid w:val="0009202C"/>
    <w:rsid w:val="00096B77"/>
    <w:rsid w:val="000A2632"/>
    <w:rsid w:val="000A5F31"/>
    <w:rsid w:val="000C76C8"/>
    <w:rsid w:val="000F2BCE"/>
    <w:rsid w:val="00106418"/>
    <w:rsid w:val="00124961"/>
    <w:rsid w:val="00126E66"/>
    <w:rsid w:val="00141F55"/>
    <w:rsid w:val="00166C94"/>
    <w:rsid w:val="00167B0A"/>
    <w:rsid w:val="00173754"/>
    <w:rsid w:val="00182D82"/>
    <w:rsid w:val="00195B32"/>
    <w:rsid w:val="001960BD"/>
    <w:rsid w:val="001B5589"/>
    <w:rsid w:val="001C4BD3"/>
    <w:rsid w:val="001C6410"/>
    <w:rsid w:val="001D7F5B"/>
    <w:rsid w:val="00204423"/>
    <w:rsid w:val="00207843"/>
    <w:rsid w:val="002268A0"/>
    <w:rsid w:val="0024637A"/>
    <w:rsid w:val="00254E15"/>
    <w:rsid w:val="00257380"/>
    <w:rsid w:val="00263284"/>
    <w:rsid w:val="00266AE8"/>
    <w:rsid w:val="002703FD"/>
    <w:rsid w:val="00281C05"/>
    <w:rsid w:val="00282ABA"/>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76232"/>
    <w:rsid w:val="003A0934"/>
    <w:rsid w:val="003A29C8"/>
    <w:rsid w:val="003A4EAC"/>
    <w:rsid w:val="003C3F50"/>
    <w:rsid w:val="003E67C6"/>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1049"/>
    <w:rsid w:val="005627CE"/>
    <w:rsid w:val="00595731"/>
    <w:rsid w:val="005B6A50"/>
    <w:rsid w:val="005C6976"/>
    <w:rsid w:val="005F56D4"/>
    <w:rsid w:val="00600619"/>
    <w:rsid w:val="00643054"/>
    <w:rsid w:val="00645723"/>
    <w:rsid w:val="00646BD7"/>
    <w:rsid w:val="00650611"/>
    <w:rsid w:val="00665FA5"/>
    <w:rsid w:val="00666865"/>
    <w:rsid w:val="00690A4B"/>
    <w:rsid w:val="00694954"/>
    <w:rsid w:val="00695333"/>
    <w:rsid w:val="006C00ED"/>
    <w:rsid w:val="006C39FD"/>
    <w:rsid w:val="006F5C7A"/>
    <w:rsid w:val="00703860"/>
    <w:rsid w:val="007043BD"/>
    <w:rsid w:val="00706AE1"/>
    <w:rsid w:val="0071088D"/>
    <w:rsid w:val="00711DD8"/>
    <w:rsid w:val="00714050"/>
    <w:rsid w:val="0071689A"/>
    <w:rsid w:val="007320FA"/>
    <w:rsid w:val="0074136E"/>
    <w:rsid w:val="00743D4A"/>
    <w:rsid w:val="007562E7"/>
    <w:rsid w:val="00757C51"/>
    <w:rsid w:val="007838F5"/>
    <w:rsid w:val="00783B8A"/>
    <w:rsid w:val="0079553D"/>
    <w:rsid w:val="007B285F"/>
    <w:rsid w:val="007C0F12"/>
    <w:rsid w:val="007C30A9"/>
    <w:rsid w:val="007C4482"/>
    <w:rsid w:val="007C7678"/>
    <w:rsid w:val="007D0674"/>
    <w:rsid w:val="007D1275"/>
    <w:rsid w:val="007D2409"/>
    <w:rsid w:val="007D317E"/>
    <w:rsid w:val="007D3B63"/>
    <w:rsid w:val="007E2A2F"/>
    <w:rsid w:val="007F7124"/>
    <w:rsid w:val="00810D55"/>
    <w:rsid w:val="00811206"/>
    <w:rsid w:val="00812AC6"/>
    <w:rsid w:val="008424D3"/>
    <w:rsid w:val="008522AD"/>
    <w:rsid w:val="00853E18"/>
    <w:rsid w:val="00854001"/>
    <w:rsid w:val="00854EF7"/>
    <w:rsid w:val="0085726B"/>
    <w:rsid w:val="0086657C"/>
    <w:rsid w:val="00881D97"/>
    <w:rsid w:val="0088232D"/>
    <w:rsid w:val="00886C8D"/>
    <w:rsid w:val="00886FA0"/>
    <w:rsid w:val="0089727D"/>
    <w:rsid w:val="008A3048"/>
    <w:rsid w:val="008B1568"/>
    <w:rsid w:val="008B48FE"/>
    <w:rsid w:val="008B53EF"/>
    <w:rsid w:val="008C1BA6"/>
    <w:rsid w:val="008D076D"/>
    <w:rsid w:val="008E0D37"/>
    <w:rsid w:val="008E56F3"/>
    <w:rsid w:val="008F1DFF"/>
    <w:rsid w:val="008F5B58"/>
    <w:rsid w:val="00905920"/>
    <w:rsid w:val="00907485"/>
    <w:rsid w:val="009076FB"/>
    <w:rsid w:val="0091205D"/>
    <w:rsid w:val="009208CD"/>
    <w:rsid w:val="00943D7F"/>
    <w:rsid w:val="009453B3"/>
    <w:rsid w:val="00952367"/>
    <w:rsid w:val="00952D0E"/>
    <w:rsid w:val="0096517D"/>
    <w:rsid w:val="00976247"/>
    <w:rsid w:val="00995902"/>
    <w:rsid w:val="009A558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37C9A"/>
    <w:rsid w:val="00A5079F"/>
    <w:rsid w:val="00A557F9"/>
    <w:rsid w:val="00A57B89"/>
    <w:rsid w:val="00A87AF6"/>
    <w:rsid w:val="00AB2E5A"/>
    <w:rsid w:val="00AB5BB2"/>
    <w:rsid w:val="00AB6ACE"/>
    <w:rsid w:val="00AC7776"/>
    <w:rsid w:val="00AE3E01"/>
    <w:rsid w:val="00AF05B0"/>
    <w:rsid w:val="00AF48EC"/>
    <w:rsid w:val="00B04F07"/>
    <w:rsid w:val="00B05022"/>
    <w:rsid w:val="00B3347A"/>
    <w:rsid w:val="00B35B87"/>
    <w:rsid w:val="00B4441F"/>
    <w:rsid w:val="00B90E41"/>
    <w:rsid w:val="00B9511E"/>
    <w:rsid w:val="00BC60C3"/>
    <w:rsid w:val="00BF542C"/>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90CC3"/>
    <w:rsid w:val="00CA2EAC"/>
    <w:rsid w:val="00CC37DD"/>
    <w:rsid w:val="00D01E7B"/>
    <w:rsid w:val="00D10020"/>
    <w:rsid w:val="00D1683D"/>
    <w:rsid w:val="00D2403C"/>
    <w:rsid w:val="00D308C1"/>
    <w:rsid w:val="00D353CD"/>
    <w:rsid w:val="00D41CDA"/>
    <w:rsid w:val="00D42883"/>
    <w:rsid w:val="00D518FA"/>
    <w:rsid w:val="00D52901"/>
    <w:rsid w:val="00D625A3"/>
    <w:rsid w:val="00D67AB6"/>
    <w:rsid w:val="00D759DB"/>
    <w:rsid w:val="00D774F6"/>
    <w:rsid w:val="00DA57C5"/>
    <w:rsid w:val="00DA757A"/>
    <w:rsid w:val="00DB5871"/>
    <w:rsid w:val="00DC3324"/>
    <w:rsid w:val="00DE1D9F"/>
    <w:rsid w:val="00DE4C6D"/>
    <w:rsid w:val="00DF4CA1"/>
    <w:rsid w:val="00E25E0B"/>
    <w:rsid w:val="00E265EB"/>
    <w:rsid w:val="00E50E56"/>
    <w:rsid w:val="00E60D7D"/>
    <w:rsid w:val="00E658AF"/>
    <w:rsid w:val="00E72149"/>
    <w:rsid w:val="00E94A83"/>
    <w:rsid w:val="00EB1E7F"/>
    <w:rsid w:val="00EB75E1"/>
    <w:rsid w:val="00EC6D40"/>
    <w:rsid w:val="00ED0A9B"/>
    <w:rsid w:val="00EF6E77"/>
    <w:rsid w:val="00F21E5A"/>
    <w:rsid w:val="00F43514"/>
    <w:rsid w:val="00F52BC8"/>
    <w:rsid w:val="00F54ABC"/>
    <w:rsid w:val="00F55439"/>
    <w:rsid w:val="00F606E2"/>
    <w:rsid w:val="00F60748"/>
    <w:rsid w:val="00F60945"/>
    <w:rsid w:val="00F91D3A"/>
    <w:rsid w:val="00FA3F58"/>
    <w:rsid w:val="00FB0D27"/>
    <w:rsid w:val="00FE66D9"/>
    <w:rsid w:val="00FF0B2B"/>
    <w:rsid w:val="00FF1D71"/>
    <w:rsid w:val="203711C8"/>
    <w:rsid w:val="2632CFEE"/>
    <w:rsid w:val="2C7F5D20"/>
    <w:rsid w:val="38D2BF6A"/>
    <w:rsid w:val="5653B12E"/>
    <w:rsid w:val="6345758B"/>
    <w:rsid w:val="673B9696"/>
    <w:rsid w:val="7CA05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D108A7"/>
  <w15:chartTrackingRefBased/>
  <w15:docId w15:val="{AAD7C764-DF8D-4FB7-9FAB-6B79D261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8D2B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7982990">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11643023">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84D72F1C-41AF-485F-A72E-089DB6A8A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1570EC-35DF-4E70-B2B7-C9B5BC61B12C}">
  <ds:schemaRefs>
    <ds:schemaRef ds:uri="http://schemas.microsoft.com/sharepoint/v3/contenttype/forms"/>
  </ds:schemaRefs>
</ds:datastoreItem>
</file>

<file path=customXml/itemProps3.xml><?xml version="1.0" encoding="utf-8"?>
<ds:datastoreItem xmlns:ds="http://schemas.openxmlformats.org/officeDocument/2006/customXml" ds:itemID="{7623FEE7-38CB-4303-B825-14847575541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619</Words>
  <Characters>3534</Characters>
  <Application>Microsoft Office Word</Application>
  <DocSecurity>0</DocSecurity>
  <Lines>29</Lines>
  <Paragraphs>8</Paragraphs>
  <ScaleCrop>false</ScaleCrop>
  <Company>Micron Electronics, Inc.</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2024-08-21T21:15:00Z</dcterms:created>
  <dcterms:modified xsi:type="dcterms:W3CDTF">2025-12-10T13:15:00Z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0x0101004171801D1777EC4382C59EBD5EFA90E4</vt:lpwstr>
  </property>
  <property fmtid="{D5CDD505-2E9C-101B-9397-08002B2CF9AE}" pid="3" name="MediaServiceImageTags">
    <vt:lpwstr/>
  </property>
</Properties>
</file>