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AB5F9"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0E23E84D" w14:textId="77777777" w:rsidR="009B7394" w:rsidRDefault="009B7394"/>
    <w:p w14:paraId="12939975"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5411F74F" w14:textId="77777777" w:rsidTr="72EF7D1C">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4372DBEB" w14:textId="77777777" w:rsidR="00EF6E77" w:rsidRDefault="00257380" w:rsidP="00646BD7">
            <w:pPr>
              <w:widowControl w:val="0"/>
              <w:spacing w:line="276" w:lineRule="auto"/>
              <w:rPr>
                <w:rFonts w:eastAsia="Calibri"/>
                <w:b/>
                <w:sz w:val="32"/>
                <w:szCs w:val="32"/>
              </w:rPr>
            </w:pPr>
            <w:r w:rsidRPr="00257380">
              <w:rPr>
                <w:rFonts w:eastAsia="Calibri"/>
                <w:b/>
                <w:sz w:val="32"/>
                <w:szCs w:val="32"/>
              </w:rPr>
              <w:t xml:space="preserve">Underground Outlet </w:t>
            </w:r>
            <w:r w:rsidR="0074136E">
              <w:rPr>
                <w:rFonts w:eastAsia="Calibri"/>
                <w:b/>
                <w:sz w:val="32"/>
                <w:szCs w:val="32"/>
              </w:rPr>
              <w:t>(</w:t>
            </w:r>
            <w:r w:rsidR="00891808">
              <w:rPr>
                <w:rFonts w:eastAsia="Calibri"/>
                <w:b/>
                <w:sz w:val="32"/>
                <w:szCs w:val="32"/>
              </w:rPr>
              <w:t>F</w:t>
            </w:r>
            <w:r w:rsidR="007F1C4C">
              <w:rPr>
                <w:rFonts w:eastAsia="Calibri"/>
                <w:b/>
                <w:sz w:val="32"/>
                <w:szCs w:val="32"/>
              </w:rPr>
              <w:t>t</w:t>
            </w:r>
            <w:r w:rsidR="0074136E">
              <w:rPr>
                <w:rFonts w:eastAsia="Calibri"/>
                <w:b/>
                <w:sz w:val="32"/>
                <w:szCs w:val="32"/>
              </w:rPr>
              <w:t xml:space="preserve">) </w:t>
            </w:r>
            <w:r w:rsidR="00124961">
              <w:rPr>
                <w:rFonts w:eastAsia="Calibri"/>
                <w:b/>
                <w:sz w:val="32"/>
                <w:szCs w:val="32"/>
              </w:rPr>
              <w:t>6</w:t>
            </w:r>
            <w:r>
              <w:rPr>
                <w:rFonts w:eastAsia="Calibri"/>
                <w:b/>
                <w:sz w:val="32"/>
                <w:szCs w:val="32"/>
              </w:rPr>
              <w:t>2</w:t>
            </w:r>
            <w:r w:rsidR="00124961">
              <w:rPr>
                <w:rFonts w:eastAsia="Calibri"/>
                <w:b/>
                <w:sz w:val="32"/>
                <w:szCs w:val="32"/>
              </w:rPr>
              <w:t>0</w:t>
            </w:r>
          </w:p>
          <w:p w14:paraId="286BABFA" w14:textId="77777777" w:rsidR="00257380" w:rsidRPr="00891808" w:rsidRDefault="00711DD8" w:rsidP="00257380">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257380" w:rsidRPr="00891808">
              <w:rPr>
                <w:b/>
                <w:bCs/>
                <w:sz w:val="22"/>
                <w:szCs w:val="22"/>
              </w:rPr>
              <w:t xml:space="preserve">A conduit or system of conduits installed beneath the </w:t>
            </w:r>
            <w:r w:rsidR="00891808" w:rsidRPr="00891808">
              <w:rPr>
                <w:b/>
                <w:bCs/>
                <w:sz w:val="22"/>
                <w:szCs w:val="22"/>
              </w:rPr>
              <w:t xml:space="preserve">ground </w:t>
            </w:r>
            <w:r w:rsidR="00257380" w:rsidRPr="00891808">
              <w:rPr>
                <w:b/>
                <w:bCs/>
                <w:sz w:val="22"/>
                <w:szCs w:val="22"/>
              </w:rPr>
              <w:t>surface to convey surface water to a suitable outlet.</w:t>
            </w:r>
          </w:p>
          <w:p w14:paraId="45B154FC" w14:textId="77777777" w:rsidR="00891808" w:rsidRPr="00891808" w:rsidRDefault="00891808" w:rsidP="00257380">
            <w:pPr>
              <w:widowControl w:val="0"/>
              <w:spacing w:line="276" w:lineRule="auto"/>
              <w:rPr>
                <w:b/>
                <w:bCs/>
                <w:sz w:val="22"/>
                <w:szCs w:val="22"/>
              </w:rPr>
            </w:pPr>
            <w:r w:rsidRPr="00891808">
              <w:rPr>
                <w:b/>
                <w:bCs/>
                <w:sz w:val="22"/>
                <w:szCs w:val="22"/>
                <w:u w:val="single"/>
              </w:rPr>
              <w:t>Lifespan:</w:t>
            </w:r>
            <w:r w:rsidRPr="00891808">
              <w:rPr>
                <w:b/>
                <w:bCs/>
                <w:sz w:val="22"/>
                <w:szCs w:val="22"/>
              </w:rPr>
              <w:t xml:space="preserve"> 20 Years.</w:t>
            </w:r>
          </w:p>
          <w:p w14:paraId="3F16261B" w14:textId="1DB11590"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CB1870" w:rsidRPr="00CB1870">
              <w:rPr>
                <w:rFonts w:eastAsia="Calibri"/>
                <w:b/>
                <w:sz w:val="22"/>
                <w:szCs w:val="22"/>
              </w:rPr>
              <w:t>Ponding and flooding.</w:t>
            </w:r>
          </w:p>
          <w:p w14:paraId="4FC0BC7D" w14:textId="2EE57665"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0C514C" w:rsidRPr="000C514C">
              <w:rPr>
                <w:rFonts w:eastAsia="Calibri"/>
                <w:b/>
                <w:sz w:val="22"/>
                <w:szCs w:val="22"/>
              </w:rPr>
              <w:t>Low end of irrigated cropland.</w:t>
            </w:r>
          </w:p>
          <w:p w14:paraId="300BE9B8" w14:textId="6CF4E96D" w:rsidR="009B7394" w:rsidRPr="009B7394" w:rsidRDefault="00D01E7B" w:rsidP="72EF7D1C">
            <w:pPr>
              <w:widowControl w:val="0"/>
              <w:spacing w:line="276" w:lineRule="auto"/>
              <w:rPr>
                <w:rFonts w:eastAsia="Calibri"/>
                <w:b/>
                <w:bCs/>
                <w:sz w:val="22"/>
                <w:szCs w:val="22"/>
              </w:rPr>
            </w:pPr>
            <w:r w:rsidRPr="72EF7D1C">
              <w:rPr>
                <w:rFonts w:eastAsia="Calibri"/>
                <w:b/>
                <w:bCs/>
                <w:sz w:val="22"/>
                <w:szCs w:val="22"/>
                <w:u w:val="single"/>
              </w:rPr>
              <w:t>Date:</w:t>
            </w:r>
            <w:r w:rsidRPr="72EF7D1C">
              <w:rPr>
                <w:rFonts w:eastAsia="Calibri"/>
                <w:b/>
                <w:bCs/>
                <w:sz w:val="22"/>
                <w:szCs w:val="22"/>
              </w:rPr>
              <w:t xml:space="preserve"> </w:t>
            </w:r>
            <w:r w:rsidR="2CB2B75D" w:rsidRPr="72EF7D1C">
              <w:rPr>
                <w:rFonts w:eastAsia="Calibri"/>
                <w:b/>
                <w:bCs/>
                <w:sz w:val="22"/>
                <w:szCs w:val="22"/>
              </w:rPr>
              <w:t xml:space="preserve">2025           </w:t>
            </w:r>
            <w:r w:rsidR="000C514C">
              <w:rPr>
                <w:rFonts w:eastAsia="Calibri"/>
                <w:b/>
                <w:bCs/>
                <w:sz w:val="22"/>
                <w:szCs w:val="22"/>
              </w:rPr>
              <w:t xml:space="preserve">    </w:t>
            </w:r>
            <w:r w:rsidR="2CB2B75D" w:rsidRPr="72EF7D1C">
              <w:rPr>
                <w:rFonts w:eastAsia="Calibri"/>
                <w:b/>
                <w:bCs/>
                <w:sz w:val="22"/>
                <w:szCs w:val="22"/>
              </w:rPr>
              <w:t xml:space="preserve">     </w:t>
            </w:r>
            <w:r w:rsidRPr="72EF7D1C">
              <w:rPr>
                <w:rFonts w:eastAsia="Calibri"/>
                <w:b/>
                <w:bCs/>
                <w:sz w:val="22"/>
                <w:szCs w:val="22"/>
              </w:rPr>
              <w:t xml:space="preserve">  </w:t>
            </w:r>
            <w:r w:rsidR="00BB67C1" w:rsidRPr="72EF7D1C">
              <w:rPr>
                <w:rFonts w:eastAsia="Calibri"/>
                <w:b/>
                <w:bCs/>
                <w:sz w:val="22"/>
                <w:szCs w:val="22"/>
                <w:u w:val="single"/>
              </w:rPr>
              <w:t>Planner / Location</w:t>
            </w:r>
            <w:r w:rsidRPr="72EF7D1C">
              <w:rPr>
                <w:rFonts w:eastAsia="Calibri"/>
                <w:b/>
                <w:bCs/>
                <w:sz w:val="22"/>
                <w:szCs w:val="22"/>
                <w:u w:val="single"/>
              </w:rPr>
              <w:t>:</w:t>
            </w:r>
            <w:r w:rsidRPr="72EF7D1C">
              <w:rPr>
                <w:rFonts w:eastAsia="Calibri"/>
                <w:b/>
                <w:bCs/>
                <w:sz w:val="22"/>
                <w:szCs w:val="22"/>
              </w:rPr>
              <w:t xml:space="preserve"> </w:t>
            </w:r>
          </w:p>
        </w:tc>
      </w:tr>
      <w:tr w:rsidR="007D3B63" w:rsidRPr="009B7394" w14:paraId="56A704A5" w14:textId="77777777" w:rsidTr="72EF7D1C">
        <w:trPr>
          <w:trHeight w:val="225"/>
        </w:trPr>
        <w:tc>
          <w:tcPr>
            <w:tcW w:w="4433" w:type="dxa"/>
            <w:tcBorders>
              <w:top w:val="single" w:sz="18" w:space="0" w:color="auto"/>
              <w:left w:val="single" w:sz="18" w:space="0" w:color="auto"/>
              <w:bottom w:val="single" w:sz="18" w:space="0" w:color="auto"/>
              <w:right w:val="single" w:sz="18" w:space="0" w:color="auto"/>
            </w:tcBorders>
          </w:tcPr>
          <w:p w14:paraId="504965C5"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2AD208C4"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1BF930C9" w14:textId="77777777" w:rsidTr="72EF7D1C">
        <w:trPr>
          <w:trHeight w:val="3195"/>
        </w:trPr>
        <w:tc>
          <w:tcPr>
            <w:tcW w:w="4433" w:type="dxa"/>
            <w:tcBorders>
              <w:top w:val="single" w:sz="18" w:space="0" w:color="auto"/>
              <w:left w:val="single" w:sz="18" w:space="0" w:color="auto"/>
              <w:bottom w:val="single" w:sz="18" w:space="0" w:color="auto"/>
              <w:right w:val="single" w:sz="18" w:space="0" w:color="auto"/>
            </w:tcBorders>
          </w:tcPr>
          <w:p w14:paraId="6A528277" w14:textId="561B5C10" w:rsidR="003A29C8" w:rsidRPr="009B7394" w:rsidRDefault="5380D301" w:rsidP="72EF7D1C">
            <w:pPr>
              <w:widowControl w:val="0"/>
              <w:spacing w:line="276" w:lineRule="auto"/>
            </w:pPr>
            <w:r w:rsidRPr="72EF7D1C">
              <w:rPr>
                <w:b/>
                <w:bCs/>
                <w:sz w:val="22"/>
                <w:szCs w:val="22"/>
              </w:rPr>
              <w:t>Soil</w:t>
            </w:r>
          </w:p>
          <w:p w14:paraId="6108D7CD" w14:textId="05B863F4" w:rsidR="003A29C8" w:rsidRPr="009B7394" w:rsidRDefault="5380D301" w:rsidP="72EF7D1C">
            <w:pPr>
              <w:pStyle w:val="ListParagraph"/>
              <w:widowControl w:val="0"/>
              <w:numPr>
                <w:ilvl w:val="0"/>
                <w:numId w:val="2"/>
              </w:numPr>
              <w:spacing w:line="276" w:lineRule="auto"/>
              <w:ind w:left="360"/>
              <w:rPr>
                <w:b/>
                <w:bCs/>
                <w:sz w:val="22"/>
                <w:szCs w:val="22"/>
              </w:rPr>
            </w:pPr>
            <w:r w:rsidRPr="72EF7D1C">
              <w:rPr>
                <w:b/>
                <w:bCs/>
                <w:sz w:val="22"/>
                <w:szCs w:val="22"/>
              </w:rPr>
              <w:t>Gully, streambank and shoreline erosion is reduced as concentrated flow is eliminated and excess water conveyed to safe outlet.</w:t>
            </w:r>
          </w:p>
          <w:p w14:paraId="5090C636" w14:textId="3F8FE57D" w:rsidR="003A29C8" w:rsidRPr="009B7394" w:rsidRDefault="5380D301" w:rsidP="72EF7D1C">
            <w:pPr>
              <w:widowControl w:val="0"/>
              <w:spacing w:line="276" w:lineRule="auto"/>
            </w:pPr>
            <w:r w:rsidRPr="72EF7D1C">
              <w:rPr>
                <w:b/>
                <w:bCs/>
                <w:sz w:val="22"/>
                <w:szCs w:val="22"/>
              </w:rPr>
              <w:t>Water</w:t>
            </w:r>
          </w:p>
          <w:p w14:paraId="1F5AF9FC" w14:textId="1F73FBF4" w:rsidR="003A29C8" w:rsidRPr="009B7394" w:rsidRDefault="5380D301" w:rsidP="72EF7D1C">
            <w:pPr>
              <w:pStyle w:val="ListParagraph"/>
              <w:widowControl w:val="0"/>
              <w:numPr>
                <w:ilvl w:val="0"/>
                <w:numId w:val="2"/>
              </w:numPr>
              <w:spacing w:line="276" w:lineRule="auto"/>
              <w:ind w:left="360"/>
              <w:rPr>
                <w:b/>
                <w:bCs/>
                <w:sz w:val="22"/>
                <w:szCs w:val="22"/>
              </w:rPr>
            </w:pPr>
            <w:r w:rsidRPr="72EF7D1C">
              <w:rPr>
                <w:b/>
                <w:bCs/>
                <w:sz w:val="22"/>
                <w:szCs w:val="22"/>
              </w:rPr>
              <w:t xml:space="preserve">Reduction in seeps and </w:t>
            </w:r>
            <w:proofErr w:type="gramStart"/>
            <w:r w:rsidRPr="72EF7D1C">
              <w:rPr>
                <w:b/>
                <w:bCs/>
                <w:sz w:val="22"/>
                <w:szCs w:val="22"/>
              </w:rPr>
              <w:t>high water</w:t>
            </w:r>
            <w:proofErr w:type="gramEnd"/>
            <w:r w:rsidRPr="72EF7D1C">
              <w:rPr>
                <w:b/>
                <w:bCs/>
                <w:sz w:val="22"/>
                <w:szCs w:val="22"/>
              </w:rPr>
              <w:t xml:space="preserve"> tables as concentrated flows are diverted before they infiltrate.</w:t>
            </w:r>
          </w:p>
          <w:p w14:paraId="47234FE0" w14:textId="48672C87" w:rsidR="003A29C8" w:rsidRPr="009B7394" w:rsidRDefault="5380D301" w:rsidP="72EF7D1C">
            <w:pPr>
              <w:pStyle w:val="ListParagraph"/>
              <w:widowControl w:val="0"/>
              <w:numPr>
                <w:ilvl w:val="0"/>
                <w:numId w:val="2"/>
              </w:numPr>
              <w:spacing w:line="276" w:lineRule="auto"/>
              <w:ind w:left="360"/>
              <w:rPr>
                <w:b/>
                <w:bCs/>
                <w:sz w:val="22"/>
                <w:szCs w:val="22"/>
              </w:rPr>
            </w:pPr>
            <w:r w:rsidRPr="72EF7D1C">
              <w:rPr>
                <w:b/>
                <w:bCs/>
                <w:sz w:val="22"/>
                <w:szCs w:val="22"/>
              </w:rPr>
              <w:t xml:space="preserve">Ponding and flooding are conveyed to a safe outlet.  </w:t>
            </w:r>
          </w:p>
          <w:p w14:paraId="615FA1C5" w14:textId="39E79BFD" w:rsidR="003A29C8" w:rsidRPr="009B7394" w:rsidRDefault="5380D301" w:rsidP="72EF7D1C">
            <w:pPr>
              <w:pStyle w:val="ListParagraph"/>
              <w:widowControl w:val="0"/>
              <w:numPr>
                <w:ilvl w:val="0"/>
                <w:numId w:val="2"/>
              </w:numPr>
              <w:spacing w:line="276" w:lineRule="auto"/>
              <w:ind w:left="360"/>
              <w:rPr>
                <w:b/>
                <w:bCs/>
                <w:sz w:val="22"/>
                <w:szCs w:val="22"/>
              </w:rPr>
            </w:pPr>
            <w:r w:rsidRPr="72EF7D1C">
              <w:rPr>
                <w:b/>
                <w:bCs/>
                <w:sz w:val="22"/>
                <w:szCs w:val="22"/>
              </w:rPr>
              <w:t>Slowing water near outlet structures will cause sediment to settle.</w:t>
            </w:r>
          </w:p>
          <w:p w14:paraId="3F9EF3A5" w14:textId="29D94908" w:rsidR="003A29C8" w:rsidRPr="009B7394" w:rsidRDefault="5380D301" w:rsidP="72EF7D1C">
            <w:pPr>
              <w:pStyle w:val="ListParagraph"/>
              <w:widowControl w:val="0"/>
              <w:numPr>
                <w:ilvl w:val="0"/>
                <w:numId w:val="2"/>
              </w:numPr>
              <w:spacing w:line="276" w:lineRule="auto"/>
              <w:ind w:left="360"/>
              <w:rPr>
                <w:b/>
                <w:bCs/>
                <w:sz w:val="22"/>
                <w:szCs w:val="22"/>
              </w:rPr>
            </w:pPr>
            <w:r w:rsidRPr="72EF7D1C">
              <w:rPr>
                <w:b/>
                <w:bCs/>
                <w:sz w:val="22"/>
                <w:szCs w:val="22"/>
              </w:rPr>
              <w:t>Water collected subsurface will remain relatively cool and reduce surface water temperatures.</w:t>
            </w:r>
          </w:p>
          <w:p w14:paraId="2B7B0E61" w14:textId="1D22558B" w:rsidR="003A29C8" w:rsidRPr="009B7394" w:rsidRDefault="5380D301" w:rsidP="72EF7D1C">
            <w:pPr>
              <w:widowControl w:val="0"/>
              <w:spacing w:line="276" w:lineRule="auto"/>
            </w:pPr>
            <w:r w:rsidRPr="72EF7D1C">
              <w:rPr>
                <w:b/>
                <w:bCs/>
                <w:sz w:val="22"/>
                <w:szCs w:val="22"/>
              </w:rPr>
              <w:t>Air</w:t>
            </w:r>
          </w:p>
          <w:p w14:paraId="2B37D3DC" w14:textId="54DA0030" w:rsidR="003A29C8" w:rsidRPr="009B7394" w:rsidRDefault="5380D301" w:rsidP="72EF7D1C">
            <w:pPr>
              <w:pStyle w:val="ListParagraph"/>
              <w:widowControl w:val="0"/>
              <w:numPr>
                <w:ilvl w:val="0"/>
                <w:numId w:val="2"/>
              </w:numPr>
              <w:spacing w:line="276" w:lineRule="auto"/>
              <w:ind w:left="360"/>
              <w:rPr>
                <w:b/>
                <w:bCs/>
                <w:sz w:val="22"/>
                <w:szCs w:val="22"/>
              </w:rPr>
            </w:pPr>
            <w:r w:rsidRPr="72EF7D1C">
              <w:rPr>
                <w:b/>
                <w:bCs/>
                <w:sz w:val="22"/>
                <w:szCs w:val="22"/>
              </w:rPr>
              <w:t>None.</w:t>
            </w:r>
          </w:p>
          <w:p w14:paraId="1EAA418F" w14:textId="014F28DE" w:rsidR="003A29C8" w:rsidRPr="009B7394" w:rsidRDefault="5380D301" w:rsidP="72EF7D1C">
            <w:pPr>
              <w:widowControl w:val="0"/>
              <w:spacing w:line="276" w:lineRule="auto"/>
            </w:pPr>
            <w:r w:rsidRPr="72EF7D1C">
              <w:rPr>
                <w:b/>
                <w:bCs/>
                <w:sz w:val="22"/>
                <w:szCs w:val="22"/>
              </w:rPr>
              <w:t>Plants</w:t>
            </w:r>
          </w:p>
          <w:p w14:paraId="3564023A" w14:textId="205A55D7" w:rsidR="003A29C8" w:rsidRPr="009B7394" w:rsidRDefault="5380D301" w:rsidP="72EF7D1C">
            <w:pPr>
              <w:pStyle w:val="ListParagraph"/>
              <w:widowControl w:val="0"/>
              <w:numPr>
                <w:ilvl w:val="0"/>
                <w:numId w:val="2"/>
              </w:numPr>
              <w:spacing w:line="276" w:lineRule="auto"/>
              <w:ind w:left="360"/>
              <w:rPr>
                <w:b/>
                <w:bCs/>
                <w:sz w:val="22"/>
                <w:szCs w:val="22"/>
              </w:rPr>
            </w:pPr>
            <w:r w:rsidRPr="72EF7D1C">
              <w:rPr>
                <w:b/>
                <w:bCs/>
                <w:sz w:val="22"/>
                <w:szCs w:val="22"/>
              </w:rPr>
              <w:t>Removal of excess surface water can improve plant growth and vigor.</w:t>
            </w:r>
          </w:p>
          <w:p w14:paraId="45A26082" w14:textId="70DB5EC5" w:rsidR="003A29C8" w:rsidRPr="009B7394" w:rsidRDefault="5380D301" w:rsidP="72EF7D1C">
            <w:pPr>
              <w:pStyle w:val="ListParagraph"/>
              <w:widowControl w:val="0"/>
              <w:numPr>
                <w:ilvl w:val="0"/>
                <w:numId w:val="2"/>
              </w:numPr>
              <w:spacing w:line="276" w:lineRule="auto"/>
              <w:ind w:left="360"/>
              <w:rPr>
                <w:b/>
                <w:bCs/>
                <w:sz w:val="22"/>
                <w:szCs w:val="22"/>
              </w:rPr>
            </w:pPr>
            <w:r w:rsidRPr="72EF7D1C">
              <w:rPr>
                <w:b/>
                <w:bCs/>
                <w:sz w:val="22"/>
                <w:szCs w:val="22"/>
              </w:rPr>
              <w:t>Improved cropping opportunities and more conductive growing conditions.</w:t>
            </w:r>
          </w:p>
          <w:p w14:paraId="4758E8B8" w14:textId="44B19640" w:rsidR="003A29C8" w:rsidRPr="009B7394" w:rsidRDefault="5380D301" w:rsidP="72EF7D1C">
            <w:pPr>
              <w:pStyle w:val="ListParagraph"/>
              <w:widowControl w:val="0"/>
              <w:numPr>
                <w:ilvl w:val="0"/>
                <w:numId w:val="2"/>
              </w:numPr>
              <w:spacing w:line="276" w:lineRule="auto"/>
              <w:ind w:left="360"/>
              <w:rPr>
                <w:b/>
                <w:bCs/>
                <w:sz w:val="22"/>
                <w:szCs w:val="22"/>
              </w:rPr>
            </w:pPr>
            <w:r w:rsidRPr="72EF7D1C">
              <w:rPr>
                <w:b/>
                <w:bCs/>
                <w:sz w:val="22"/>
                <w:szCs w:val="22"/>
              </w:rPr>
              <w:t xml:space="preserve">Increase in </w:t>
            </w:r>
            <w:proofErr w:type="gramStart"/>
            <w:r w:rsidRPr="72EF7D1C">
              <w:rPr>
                <w:b/>
                <w:bCs/>
                <w:sz w:val="22"/>
                <w:szCs w:val="22"/>
              </w:rPr>
              <w:t>crop</w:t>
            </w:r>
            <w:proofErr w:type="gramEnd"/>
            <w:r w:rsidRPr="72EF7D1C">
              <w:rPr>
                <w:b/>
                <w:bCs/>
                <w:sz w:val="22"/>
                <w:szCs w:val="22"/>
              </w:rPr>
              <w:t xml:space="preserve"> and livestock yields with improved drainage.</w:t>
            </w:r>
          </w:p>
          <w:p w14:paraId="0A7049BA" w14:textId="53390045" w:rsidR="003A29C8" w:rsidRPr="009B7394" w:rsidRDefault="5380D301" w:rsidP="72EF7D1C">
            <w:pPr>
              <w:widowControl w:val="0"/>
              <w:spacing w:line="276" w:lineRule="auto"/>
            </w:pPr>
            <w:r w:rsidRPr="72EF7D1C">
              <w:rPr>
                <w:b/>
                <w:bCs/>
                <w:sz w:val="22"/>
                <w:szCs w:val="22"/>
              </w:rPr>
              <w:t>Animals</w:t>
            </w:r>
          </w:p>
          <w:p w14:paraId="3ECF75E0" w14:textId="6DC79B4E" w:rsidR="003A29C8" w:rsidRPr="009B7394" w:rsidRDefault="5380D301" w:rsidP="72EF7D1C">
            <w:pPr>
              <w:pStyle w:val="ListParagraph"/>
              <w:widowControl w:val="0"/>
              <w:numPr>
                <w:ilvl w:val="0"/>
                <w:numId w:val="2"/>
              </w:numPr>
              <w:spacing w:line="276" w:lineRule="auto"/>
              <w:ind w:left="360"/>
              <w:rPr>
                <w:b/>
                <w:bCs/>
                <w:sz w:val="22"/>
                <w:szCs w:val="22"/>
              </w:rPr>
            </w:pPr>
            <w:r w:rsidRPr="72EF7D1C">
              <w:rPr>
                <w:b/>
                <w:bCs/>
                <w:sz w:val="22"/>
                <w:szCs w:val="22"/>
              </w:rPr>
              <w:t>None.</w:t>
            </w:r>
          </w:p>
          <w:p w14:paraId="20AF5B70" w14:textId="612C46C0" w:rsidR="003A29C8" w:rsidRPr="009B7394" w:rsidRDefault="5380D301" w:rsidP="72EF7D1C">
            <w:pPr>
              <w:widowControl w:val="0"/>
              <w:spacing w:line="276" w:lineRule="auto"/>
            </w:pPr>
            <w:r w:rsidRPr="72EF7D1C">
              <w:rPr>
                <w:b/>
                <w:bCs/>
                <w:sz w:val="22"/>
                <w:szCs w:val="22"/>
              </w:rPr>
              <w:t>Energy</w:t>
            </w:r>
          </w:p>
          <w:p w14:paraId="4C892C41" w14:textId="0205FDB2" w:rsidR="003A29C8" w:rsidRPr="009B7394" w:rsidRDefault="5380D301" w:rsidP="72EF7D1C">
            <w:pPr>
              <w:pStyle w:val="ListParagraph"/>
              <w:widowControl w:val="0"/>
              <w:numPr>
                <w:ilvl w:val="0"/>
                <w:numId w:val="2"/>
              </w:numPr>
              <w:spacing w:line="276" w:lineRule="auto"/>
              <w:ind w:left="360"/>
              <w:rPr>
                <w:b/>
                <w:bCs/>
                <w:sz w:val="22"/>
                <w:szCs w:val="22"/>
              </w:rPr>
            </w:pPr>
            <w:r w:rsidRPr="72EF7D1C">
              <w:rPr>
                <w:b/>
                <w:bCs/>
                <w:sz w:val="22"/>
                <w:szCs w:val="22"/>
              </w:rPr>
              <w:t>Equipment will not be needed to fill the gullies.</w:t>
            </w:r>
          </w:p>
          <w:p w14:paraId="460A4BC2" w14:textId="008AD674" w:rsidR="003A29C8" w:rsidRPr="009B7394" w:rsidRDefault="5380D301" w:rsidP="72EF7D1C">
            <w:pPr>
              <w:widowControl w:val="0"/>
              <w:spacing w:line="276" w:lineRule="auto"/>
            </w:pPr>
            <w:r w:rsidRPr="72EF7D1C">
              <w:rPr>
                <w:b/>
                <w:bCs/>
                <w:sz w:val="22"/>
                <w:szCs w:val="22"/>
              </w:rPr>
              <w:t>Human</w:t>
            </w:r>
          </w:p>
          <w:p w14:paraId="6F509DC2" w14:textId="376AB4F3" w:rsidR="003A29C8" w:rsidRPr="009B7394" w:rsidRDefault="5380D301">
            <w:pPr>
              <w:pStyle w:val="ListParagraph"/>
              <w:widowControl w:val="0"/>
              <w:numPr>
                <w:ilvl w:val="0"/>
                <w:numId w:val="2"/>
              </w:numPr>
              <w:shd w:val="clear" w:color="auto" w:fill="FFFFFF"/>
              <w:spacing w:line="276" w:lineRule="auto"/>
              <w:ind w:left="360"/>
              <w:rPr>
                <w:b/>
                <w:bCs/>
                <w:color w:val="444444"/>
                <w:sz w:val="22"/>
                <w:szCs w:val="22"/>
              </w:rPr>
            </w:pPr>
            <w:r w:rsidRPr="72EF7D1C">
              <w:rPr>
                <w:b/>
                <w:bCs/>
                <w:color w:val="444444"/>
                <w:sz w:val="22"/>
                <w:szCs w:val="22"/>
              </w:rPr>
              <w:lastRenderedPageBreak/>
              <w:t>Increase yields/reduce costs as land becomes more productive.</w:t>
            </w:r>
          </w:p>
          <w:p w14:paraId="2C25517B" w14:textId="057EBBD6" w:rsidR="003A29C8" w:rsidRPr="009B7394" w:rsidRDefault="5380D301">
            <w:pPr>
              <w:pStyle w:val="ListParagraph"/>
              <w:widowControl w:val="0"/>
              <w:numPr>
                <w:ilvl w:val="0"/>
                <w:numId w:val="2"/>
              </w:numPr>
              <w:shd w:val="clear" w:color="auto" w:fill="FFFFFF"/>
              <w:spacing w:line="276" w:lineRule="auto"/>
              <w:ind w:left="360"/>
              <w:rPr>
                <w:b/>
                <w:bCs/>
                <w:color w:val="444444"/>
                <w:sz w:val="22"/>
                <w:szCs w:val="22"/>
              </w:rPr>
            </w:pPr>
            <w:r w:rsidRPr="72EF7D1C">
              <w:rPr>
                <w:b/>
                <w:bCs/>
                <w:color w:val="444444"/>
                <w:sz w:val="22"/>
                <w:szCs w:val="22"/>
              </w:rPr>
              <w:t>Create sustainability of natural resources that support your business.</w:t>
            </w:r>
          </w:p>
          <w:p w14:paraId="793CE1AA" w14:textId="26DF4B0A" w:rsidR="003A29C8" w:rsidRPr="009B7394" w:rsidRDefault="5380D301">
            <w:pPr>
              <w:pStyle w:val="ListParagraph"/>
              <w:widowControl w:val="0"/>
              <w:numPr>
                <w:ilvl w:val="0"/>
                <w:numId w:val="2"/>
              </w:numPr>
              <w:shd w:val="clear" w:color="auto" w:fill="FFFFFF"/>
              <w:spacing w:line="276" w:lineRule="auto"/>
              <w:ind w:left="360"/>
              <w:rPr>
                <w:b/>
                <w:bCs/>
                <w:color w:val="444444"/>
                <w:sz w:val="22"/>
                <w:szCs w:val="22"/>
              </w:rPr>
            </w:pPr>
            <w:r w:rsidRPr="72EF7D1C">
              <w:rPr>
                <w:b/>
                <w:bCs/>
                <w:color w:val="444444"/>
                <w:sz w:val="22"/>
                <w:szCs w:val="22"/>
              </w:rPr>
              <w:t>Increase the property value (real estate) of your property.</w:t>
            </w:r>
          </w:p>
          <w:p w14:paraId="2BA8390A" w14:textId="75D5F48B" w:rsidR="003A29C8" w:rsidRPr="009B7394" w:rsidRDefault="5380D301">
            <w:pPr>
              <w:pStyle w:val="ListParagraph"/>
              <w:widowControl w:val="0"/>
              <w:numPr>
                <w:ilvl w:val="0"/>
                <w:numId w:val="2"/>
              </w:numPr>
              <w:shd w:val="clear" w:color="auto" w:fill="FFFFFF"/>
              <w:spacing w:line="276" w:lineRule="auto"/>
              <w:ind w:left="360"/>
              <w:rPr>
                <w:b/>
                <w:bCs/>
                <w:color w:val="444444"/>
                <w:sz w:val="22"/>
                <w:szCs w:val="22"/>
              </w:rPr>
            </w:pPr>
            <w:r w:rsidRPr="72EF7D1C">
              <w:rPr>
                <w:b/>
                <w:bCs/>
                <w:color w:val="444444"/>
                <w:sz w:val="22"/>
                <w:szCs w:val="22"/>
              </w:rPr>
              <w:t>Prevent off-site negative impacts.</w:t>
            </w:r>
          </w:p>
          <w:p w14:paraId="02E80646" w14:textId="0187DE85" w:rsidR="003A29C8" w:rsidRPr="009B7394" w:rsidRDefault="5380D301">
            <w:pPr>
              <w:pStyle w:val="ListParagraph"/>
              <w:widowControl w:val="0"/>
              <w:numPr>
                <w:ilvl w:val="0"/>
                <w:numId w:val="2"/>
              </w:numPr>
              <w:shd w:val="clear" w:color="auto" w:fill="FFFFFF"/>
              <w:spacing w:line="276" w:lineRule="auto"/>
              <w:ind w:left="360"/>
              <w:rPr>
                <w:b/>
                <w:bCs/>
                <w:color w:val="444444"/>
                <w:sz w:val="22"/>
                <w:szCs w:val="22"/>
              </w:rPr>
            </w:pPr>
            <w:r w:rsidRPr="72EF7D1C">
              <w:rPr>
                <w:b/>
                <w:bCs/>
                <w:color w:val="444444"/>
                <w:sz w:val="22"/>
                <w:szCs w:val="22"/>
              </w:rPr>
              <w:t>Comply with environmental regulations.</w:t>
            </w:r>
          </w:p>
          <w:p w14:paraId="3470670F" w14:textId="66C5D43B" w:rsidR="003A29C8" w:rsidRPr="009B7394" w:rsidRDefault="5380D301">
            <w:pPr>
              <w:pStyle w:val="ListParagraph"/>
              <w:widowControl w:val="0"/>
              <w:numPr>
                <w:ilvl w:val="0"/>
                <w:numId w:val="2"/>
              </w:numPr>
              <w:shd w:val="clear" w:color="auto" w:fill="FFFFFF"/>
              <w:spacing w:line="276" w:lineRule="auto"/>
              <w:ind w:left="360"/>
              <w:rPr>
                <w:b/>
                <w:bCs/>
                <w:color w:val="444444"/>
                <w:sz w:val="22"/>
                <w:szCs w:val="22"/>
              </w:rPr>
            </w:pPr>
            <w:r w:rsidRPr="72EF7D1C">
              <w:rPr>
                <w:b/>
                <w:bCs/>
                <w:color w:val="444444"/>
                <w:sz w:val="22"/>
                <w:szCs w:val="22"/>
              </w:rPr>
              <w:t>Save time, money and labor.</w:t>
            </w:r>
          </w:p>
          <w:p w14:paraId="245EABC3" w14:textId="26F31BAD" w:rsidR="003A29C8" w:rsidRPr="009B7394" w:rsidRDefault="5380D301">
            <w:pPr>
              <w:pStyle w:val="ListParagraph"/>
              <w:widowControl w:val="0"/>
              <w:numPr>
                <w:ilvl w:val="0"/>
                <w:numId w:val="2"/>
              </w:numPr>
              <w:shd w:val="clear" w:color="auto" w:fill="FFFFFF"/>
              <w:spacing w:line="276" w:lineRule="auto"/>
              <w:ind w:left="360"/>
              <w:rPr>
                <w:b/>
                <w:bCs/>
                <w:color w:val="444444"/>
                <w:sz w:val="22"/>
                <w:szCs w:val="22"/>
              </w:rPr>
            </w:pPr>
            <w:r w:rsidRPr="72EF7D1C">
              <w:rPr>
                <w:b/>
                <w:bCs/>
                <w:color w:val="444444"/>
                <w:sz w:val="22"/>
                <w:szCs w:val="22"/>
              </w:rPr>
              <w:t>Promote family health and safety.</w:t>
            </w:r>
          </w:p>
          <w:p w14:paraId="78C7F776" w14:textId="3AF82427" w:rsidR="003A29C8" w:rsidRPr="009B7394" w:rsidRDefault="5380D301">
            <w:pPr>
              <w:pStyle w:val="ListParagraph"/>
              <w:widowControl w:val="0"/>
              <w:numPr>
                <w:ilvl w:val="0"/>
                <w:numId w:val="2"/>
              </w:numPr>
              <w:shd w:val="clear" w:color="auto" w:fill="FFFFFF"/>
              <w:spacing w:line="276" w:lineRule="auto"/>
              <w:ind w:left="360"/>
              <w:rPr>
                <w:b/>
                <w:bCs/>
                <w:color w:val="444444"/>
                <w:sz w:val="22"/>
                <w:szCs w:val="22"/>
              </w:rPr>
            </w:pPr>
            <w:r w:rsidRPr="72EF7D1C">
              <w:rPr>
                <w:b/>
                <w:bCs/>
                <w:color w:val="444444"/>
                <w:sz w:val="22"/>
                <w:szCs w:val="22"/>
              </w:rPr>
              <w:t>Make land more attractive and promote good stewardship.</w:t>
            </w:r>
          </w:p>
          <w:p w14:paraId="2930613E" w14:textId="46A35BD1" w:rsidR="003A29C8" w:rsidRPr="009B7394" w:rsidRDefault="5380D301">
            <w:pPr>
              <w:pStyle w:val="ListParagraph"/>
              <w:widowControl w:val="0"/>
              <w:numPr>
                <w:ilvl w:val="0"/>
                <w:numId w:val="2"/>
              </w:numPr>
              <w:shd w:val="clear" w:color="auto" w:fill="FFFFFF"/>
              <w:spacing w:line="276" w:lineRule="auto"/>
              <w:ind w:left="360"/>
              <w:rPr>
                <w:b/>
                <w:bCs/>
                <w:color w:val="444444"/>
                <w:sz w:val="22"/>
                <w:szCs w:val="22"/>
              </w:rPr>
            </w:pPr>
            <w:r w:rsidRPr="72EF7D1C">
              <w:rPr>
                <w:b/>
                <w:bCs/>
                <w:color w:val="444444"/>
                <w:sz w:val="22"/>
                <w:szCs w:val="22"/>
              </w:rPr>
              <w:t>May be eligible for cost share.</w:t>
            </w:r>
          </w:p>
          <w:p w14:paraId="759E1B77" w14:textId="7546E4D3" w:rsidR="003A29C8" w:rsidRPr="009B7394" w:rsidRDefault="5380D301" w:rsidP="72EF7D1C">
            <w:pPr>
              <w:pStyle w:val="ListParagraph"/>
              <w:widowControl w:val="0"/>
              <w:numPr>
                <w:ilvl w:val="0"/>
                <w:numId w:val="2"/>
              </w:numPr>
              <w:spacing w:line="276" w:lineRule="auto"/>
              <w:ind w:left="360"/>
              <w:rPr>
                <w:b/>
                <w:bCs/>
                <w:sz w:val="22"/>
                <w:szCs w:val="22"/>
              </w:rPr>
            </w:pPr>
            <w:r w:rsidRPr="72EF7D1C">
              <w:rPr>
                <w:b/>
                <w:bCs/>
                <w:sz w:val="22"/>
                <w:szCs w:val="22"/>
              </w:rPr>
              <w:t>Increased profitability in the long run.</w:t>
            </w:r>
          </w:p>
          <w:p w14:paraId="6E0C43BD" w14:textId="58710A77" w:rsidR="003A29C8" w:rsidRPr="009B7394" w:rsidRDefault="003A29C8" w:rsidP="72EF7D1C">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23EBC76F" w14:textId="4EDC4C03" w:rsidR="003A29C8" w:rsidRPr="007838F5" w:rsidRDefault="5380D301" w:rsidP="72EF7D1C">
            <w:pPr>
              <w:widowControl w:val="0"/>
              <w:spacing w:line="276" w:lineRule="auto"/>
            </w:pPr>
            <w:r w:rsidRPr="72EF7D1C">
              <w:rPr>
                <w:b/>
                <w:bCs/>
                <w:sz w:val="22"/>
                <w:szCs w:val="22"/>
              </w:rPr>
              <w:lastRenderedPageBreak/>
              <w:t>Land</w:t>
            </w:r>
          </w:p>
          <w:p w14:paraId="5FA9C563" w14:textId="6DE0210D" w:rsidR="003A29C8" w:rsidRPr="007838F5" w:rsidRDefault="5380D301" w:rsidP="72EF7D1C">
            <w:pPr>
              <w:pStyle w:val="ListParagraph"/>
              <w:widowControl w:val="0"/>
              <w:numPr>
                <w:ilvl w:val="0"/>
                <w:numId w:val="1"/>
              </w:numPr>
              <w:spacing w:line="276" w:lineRule="auto"/>
              <w:ind w:left="360"/>
              <w:rPr>
                <w:b/>
                <w:bCs/>
                <w:sz w:val="22"/>
                <w:szCs w:val="22"/>
              </w:rPr>
            </w:pPr>
            <w:r w:rsidRPr="72EF7D1C">
              <w:rPr>
                <w:b/>
                <w:bCs/>
                <w:sz w:val="22"/>
                <w:szCs w:val="22"/>
              </w:rPr>
              <w:t>Cultural resources may be damaged during construction.</w:t>
            </w:r>
          </w:p>
          <w:p w14:paraId="3EDDFC1A" w14:textId="3434A00C" w:rsidR="003A29C8" w:rsidRPr="007838F5" w:rsidRDefault="5380D301" w:rsidP="72EF7D1C">
            <w:pPr>
              <w:pStyle w:val="ListParagraph"/>
              <w:widowControl w:val="0"/>
              <w:numPr>
                <w:ilvl w:val="0"/>
                <w:numId w:val="1"/>
              </w:numPr>
              <w:spacing w:line="276" w:lineRule="auto"/>
              <w:ind w:left="360"/>
              <w:rPr>
                <w:b/>
                <w:bCs/>
                <w:sz w:val="22"/>
                <w:szCs w:val="22"/>
              </w:rPr>
            </w:pPr>
            <w:r w:rsidRPr="72EF7D1C">
              <w:rPr>
                <w:b/>
                <w:bCs/>
                <w:sz w:val="22"/>
                <w:szCs w:val="22"/>
              </w:rPr>
              <w:t>No change in land use, minimal amount of land taken out of agricultural production.</w:t>
            </w:r>
          </w:p>
          <w:p w14:paraId="26E7106F" w14:textId="1AB0FBBC" w:rsidR="003A29C8" w:rsidRPr="007838F5" w:rsidRDefault="5380D301" w:rsidP="72EF7D1C">
            <w:pPr>
              <w:widowControl w:val="0"/>
              <w:spacing w:line="276" w:lineRule="auto"/>
            </w:pPr>
            <w:r w:rsidRPr="72EF7D1C">
              <w:rPr>
                <w:b/>
                <w:bCs/>
                <w:sz w:val="22"/>
                <w:szCs w:val="22"/>
              </w:rPr>
              <w:t>Capital</w:t>
            </w:r>
          </w:p>
          <w:p w14:paraId="2745E14B" w14:textId="58535919" w:rsidR="003A29C8" w:rsidRPr="007838F5" w:rsidRDefault="5380D301" w:rsidP="72EF7D1C">
            <w:pPr>
              <w:pStyle w:val="ListParagraph"/>
              <w:widowControl w:val="0"/>
              <w:numPr>
                <w:ilvl w:val="0"/>
                <w:numId w:val="1"/>
              </w:numPr>
              <w:spacing w:line="276" w:lineRule="auto"/>
              <w:ind w:left="360"/>
              <w:rPr>
                <w:b/>
                <w:bCs/>
                <w:sz w:val="22"/>
                <w:szCs w:val="22"/>
              </w:rPr>
            </w:pPr>
            <w:r w:rsidRPr="72EF7D1C">
              <w:rPr>
                <w:b/>
                <w:bCs/>
                <w:sz w:val="22"/>
                <w:szCs w:val="22"/>
              </w:rPr>
              <w:t xml:space="preserve">No additional field equipment </w:t>
            </w:r>
            <w:proofErr w:type="gramStart"/>
            <w:r w:rsidRPr="72EF7D1C">
              <w:rPr>
                <w:b/>
                <w:bCs/>
                <w:sz w:val="22"/>
                <w:szCs w:val="22"/>
              </w:rPr>
              <w:t>required</w:t>
            </w:r>
            <w:proofErr w:type="gramEnd"/>
            <w:r w:rsidRPr="72EF7D1C">
              <w:rPr>
                <w:b/>
                <w:bCs/>
                <w:sz w:val="22"/>
                <w:szCs w:val="22"/>
              </w:rPr>
              <w:t>.</w:t>
            </w:r>
          </w:p>
          <w:p w14:paraId="5A2A0102" w14:textId="2EF9D186" w:rsidR="003A29C8" w:rsidRPr="007838F5" w:rsidRDefault="5380D301" w:rsidP="72EF7D1C">
            <w:pPr>
              <w:pStyle w:val="ListParagraph"/>
              <w:widowControl w:val="0"/>
              <w:numPr>
                <w:ilvl w:val="0"/>
                <w:numId w:val="1"/>
              </w:numPr>
              <w:spacing w:line="276" w:lineRule="auto"/>
              <w:ind w:left="360"/>
              <w:rPr>
                <w:b/>
                <w:bCs/>
                <w:sz w:val="22"/>
                <w:szCs w:val="22"/>
              </w:rPr>
            </w:pPr>
            <w:r w:rsidRPr="72EF7D1C">
              <w:rPr>
                <w:b/>
                <w:bCs/>
                <w:sz w:val="22"/>
                <w:szCs w:val="22"/>
              </w:rPr>
              <w:t>Water management materials and equipment installed.</w:t>
            </w:r>
          </w:p>
          <w:p w14:paraId="765FCC09" w14:textId="55B8366F" w:rsidR="003A29C8" w:rsidRPr="007838F5" w:rsidRDefault="5380D301" w:rsidP="72EF7D1C">
            <w:pPr>
              <w:pStyle w:val="ListParagraph"/>
              <w:widowControl w:val="0"/>
              <w:numPr>
                <w:ilvl w:val="0"/>
                <w:numId w:val="1"/>
              </w:numPr>
              <w:spacing w:line="276" w:lineRule="auto"/>
              <w:ind w:left="360"/>
              <w:rPr>
                <w:b/>
                <w:bCs/>
                <w:sz w:val="22"/>
                <w:szCs w:val="22"/>
              </w:rPr>
            </w:pPr>
            <w:r w:rsidRPr="72EF7D1C">
              <w:rPr>
                <w:b/>
                <w:bCs/>
                <w:sz w:val="22"/>
                <w:szCs w:val="22"/>
              </w:rPr>
              <w:t>Annual operation and maintenance costs for structures.</w:t>
            </w:r>
          </w:p>
          <w:p w14:paraId="09FE000F" w14:textId="7125C091" w:rsidR="003A29C8" w:rsidRPr="007838F5" w:rsidRDefault="5380D301" w:rsidP="72EF7D1C">
            <w:pPr>
              <w:widowControl w:val="0"/>
              <w:spacing w:line="276" w:lineRule="auto"/>
            </w:pPr>
            <w:r w:rsidRPr="72EF7D1C">
              <w:rPr>
                <w:b/>
                <w:bCs/>
                <w:sz w:val="22"/>
                <w:szCs w:val="22"/>
              </w:rPr>
              <w:t>Labor</w:t>
            </w:r>
          </w:p>
          <w:p w14:paraId="358349B2" w14:textId="539B008A" w:rsidR="003A29C8" w:rsidRPr="007838F5" w:rsidRDefault="5380D301" w:rsidP="72EF7D1C">
            <w:pPr>
              <w:pStyle w:val="ListParagraph"/>
              <w:widowControl w:val="0"/>
              <w:numPr>
                <w:ilvl w:val="0"/>
                <w:numId w:val="1"/>
              </w:numPr>
              <w:spacing w:line="276" w:lineRule="auto"/>
              <w:ind w:left="360"/>
              <w:rPr>
                <w:b/>
                <w:bCs/>
                <w:sz w:val="22"/>
                <w:szCs w:val="22"/>
              </w:rPr>
            </w:pPr>
            <w:r w:rsidRPr="72EF7D1C">
              <w:rPr>
                <w:b/>
                <w:bCs/>
                <w:sz w:val="22"/>
                <w:szCs w:val="22"/>
              </w:rPr>
              <w:t>Increase in labor to maintain risers and remove sediment.</w:t>
            </w:r>
          </w:p>
          <w:p w14:paraId="701E3940" w14:textId="55EE39D3" w:rsidR="003A29C8" w:rsidRPr="007838F5" w:rsidRDefault="5380D301" w:rsidP="72EF7D1C">
            <w:pPr>
              <w:widowControl w:val="0"/>
              <w:spacing w:line="276" w:lineRule="auto"/>
            </w:pPr>
            <w:r w:rsidRPr="72EF7D1C">
              <w:rPr>
                <w:b/>
                <w:bCs/>
                <w:sz w:val="22"/>
                <w:szCs w:val="22"/>
              </w:rPr>
              <w:t>Management</w:t>
            </w:r>
          </w:p>
          <w:p w14:paraId="1F62DDC5" w14:textId="3786A5B0" w:rsidR="003A29C8" w:rsidRPr="007838F5" w:rsidRDefault="5380D301" w:rsidP="72EF7D1C">
            <w:pPr>
              <w:pStyle w:val="ListParagraph"/>
              <w:widowControl w:val="0"/>
              <w:numPr>
                <w:ilvl w:val="0"/>
                <w:numId w:val="1"/>
              </w:numPr>
              <w:spacing w:line="276" w:lineRule="auto"/>
              <w:ind w:left="360"/>
              <w:rPr>
                <w:b/>
                <w:bCs/>
                <w:sz w:val="22"/>
                <w:szCs w:val="22"/>
              </w:rPr>
            </w:pPr>
            <w:r w:rsidRPr="72EF7D1C">
              <w:rPr>
                <w:b/>
                <w:bCs/>
                <w:sz w:val="22"/>
                <w:szCs w:val="22"/>
              </w:rPr>
              <w:t>Increase in developing crop and sediment management plans.</w:t>
            </w:r>
          </w:p>
          <w:p w14:paraId="081D89F9" w14:textId="2CD6BAF3" w:rsidR="003A29C8" w:rsidRPr="007838F5" w:rsidRDefault="5380D301" w:rsidP="72EF7D1C">
            <w:pPr>
              <w:pStyle w:val="ListParagraph"/>
              <w:widowControl w:val="0"/>
              <w:spacing w:line="276" w:lineRule="auto"/>
              <w:ind w:left="360" w:hanging="360"/>
              <w:rPr>
                <w:b/>
                <w:bCs/>
                <w:sz w:val="22"/>
                <w:szCs w:val="22"/>
              </w:rPr>
            </w:pPr>
            <w:r w:rsidRPr="72EF7D1C">
              <w:rPr>
                <w:b/>
                <w:bCs/>
                <w:sz w:val="22"/>
                <w:szCs w:val="22"/>
              </w:rPr>
              <w:t>Risk</w:t>
            </w:r>
          </w:p>
          <w:p w14:paraId="7AB7F4F8" w14:textId="0941DD41" w:rsidR="003A29C8" w:rsidRPr="007838F5" w:rsidRDefault="5380D301" w:rsidP="72EF7D1C">
            <w:pPr>
              <w:pStyle w:val="ListParagraph"/>
              <w:widowControl w:val="0"/>
              <w:numPr>
                <w:ilvl w:val="0"/>
                <w:numId w:val="1"/>
              </w:numPr>
              <w:spacing w:line="276" w:lineRule="auto"/>
              <w:ind w:left="360"/>
              <w:rPr>
                <w:sz w:val="22"/>
                <w:szCs w:val="22"/>
              </w:rPr>
            </w:pPr>
            <w:r w:rsidRPr="72EF7D1C">
              <w:rPr>
                <w:b/>
                <w:bCs/>
                <w:sz w:val="22"/>
                <w:szCs w:val="22"/>
              </w:rPr>
              <w:t xml:space="preserve">Underground outlets can provide a direct </w:t>
            </w:r>
            <w:proofErr w:type="gramStart"/>
            <w:r w:rsidRPr="72EF7D1C">
              <w:rPr>
                <w:b/>
                <w:bCs/>
                <w:sz w:val="22"/>
                <w:szCs w:val="22"/>
              </w:rPr>
              <w:t>conduit</w:t>
            </w:r>
            <w:proofErr w:type="gramEnd"/>
            <w:r w:rsidRPr="72EF7D1C">
              <w:rPr>
                <w:b/>
                <w:bCs/>
                <w:sz w:val="22"/>
                <w:szCs w:val="22"/>
              </w:rPr>
              <w:t xml:space="preserve"> for nutrients, pesticides, manure and agricultural chemicals runoff to surface waters.</w:t>
            </w:r>
          </w:p>
          <w:p w14:paraId="7CBDE4A3" w14:textId="2C19C042" w:rsidR="003A29C8" w:rsidRPr="007838F5" w:rsidRDefault="003A29C8" w:rsidP="72EF7D1C">
            <w:pPr>
              <w:widowControl w:val="0"/>
              <w:spacing w:line="276" w:lineRule="auto"/>
              <w:ind w:left="360" w:hanging="360"/>
              <w:rPr>
                <w:b/>
                <w:bCs/>
                <w:sz w:val="22"/>
                <w:szCs w:val="22"/>
              </w:rPr>
            </w:pPr>
          </w:p>
        </w:tc>
      </w:tr>
      <w:tr w:rsidR="003A29C8" w:rsidRPr="009B7394" w14:paraId="1E70F792" w14:textId="77777777" w:rsidTr="72EF7D1C">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5318E0BE" w14:textId="641FF033" w:rsidR="72EF7D1C" w:rsidRDefault="72EF7D1C" w:rsidP="72EF7D1C">
            <w:pPr>
              <w:spacing w:line="276" w:lineRule="auto"/>
            </w:pPr>
            <w:r w:rsidRPr="72EF7D1C">
              <w:rPr>
                <w:b/>
                <w:bCs/>
                <w:sz w:val="22"/>
                <w:szCs w:val="22"/>
                <w:u w:val="single"/>
              </w:rPr>
              <w:t>Net Effect:</w:t>
            </w:r>
            <w:r w:rsidRPr="72EF7D1C">
              <w:rPr>
                <w:b/>
                <w:bCs/>
                <w:sz w:val="22"/>
                <w:szCs w:val="22"/>
              </w:rPr>
              <w:t xml:space="preserve">  Improved soil productivity and </w:t>
            </w:r>
            <w:r w:rsidR="00FB2FA4" w:rsidRPr="72EF7D1C">
              <w:rPr>
                <w:b/>
                <w:bCs/>
                <w:sz w:val="22"/>
                <w:szCs w:val="22"/>
              </w:rPr>
              <w:t>reduced</w:t>
            </w:r>
            <w:r w:rsidRPr="72EF7D1C">
              <w:rPr>
                <w:b/>
                <w:bCs/>
                <w:sz w:val="22"/>
                <w:szCs w:val="22"/>
              </w:rPr>
              <w:t xml:space="preserve"> ponding at a low cost.</w:t>
            </w:r>
          </w:p>
        </w:tc>
      </w:tr>
    </w:tbl>
    <w:p w14:paraId="6ED65056" w14:textId="77777777" w:rsidR="009B7394" w:rsidRPr="00321871" w:rsidRDefault="009B7394" w:rsidP="003A29C8"/>
    <w:p w14:paraId="6A7D62F4" w14:textId="08600776" w:rsidR="00DE3A7A" w:rsidRPr="009811ED" w:rsidRDefault="00330DFD" w:rsidP="00321871">
      <w:pPr>
        <w:rPr>
          <w:rFonts w:eastAsia="Calibri"/>
          <w:bCs/>
          <w:sz w:val="22"/>
          <w:szCs w:val="22"/>
        </w:rPr>
      </w:pPr>
      <w:r w:rsidRPr="00321871">
        <w:rPr>
          <w:rFonts w:eastAsia="Calibri"/>
          <w:b/>
          <w:sz w:val="22"/>
          <w:szCs w:val="22"/>
        </w:rPr>
        <w:t xml:space="preserve">Commonly </w:t>
      </w:r>
      <w:r w:rsidR="008522AD" w:rsidRPr="00321871">
        <w:rPr>
          <w:rFonts w:eastAsia="Calibri"/>
          <w:b/>
          <w:sz w:val="22"/>
          <w:szCs w:val="22"/>
        </w:rPr>
        <w:t xml:space="preserve">Associated Practices: </w:t>
      </w:r>
      <w:r w:rsidR="006517FD" w:rsidRPr="009811ED">
        <w:rPr>
          <w:rFonts w:eastAsia="Calibri"/>
          <w:bCs/>
          <w:sz w:val="22"/>
          <w:szCs w:val="22"/>
        </w:rPr>
        <w:t>Terrace (Code 600), Grassed Waterway (Code 412), Water and Sediment Control Basin (Code 638), Diversion (Code 362), Roof Runoff Structure (Code 558), and Critical Area Planting (Code 342).</w:t>
      </w:r>
    </w:p>
    <w:p w14:paraId="23A24EE9" w14:textId="77777777" w:rsidR="00DE3A7A" w:rsidRPr="009811ED" w:rsidRDefault="00DE3A7A" w:rsidP="00321871">
      <w:pPr>
        <w:rPr>
          <w:rFonts w:eastAsia="Calibri"/>
          <w:bCs/>
          <w:sz w:val="22"/>
          <w:szCs w:val="22"/>
        </w:rPr>
      </w:pPr>
    </w:p>
    <w:p w14:paraId="394FFC63" w14:textId="77777777" w:rsidR="008522AD" w:rsidRDefault="008522AD" w:rsidP="000029B9">
      <w:pPr>
        <w:rPr>
          <w:rFonts w:eastAsia="Calibri"/>
          <w:b/>
          <w:sz w:val="22"/>
          <w:szCs w:val="22"/>
        </w:rPr>
      </w:pPr>
    </w:p>
    <w:p w14:paraId="4C923B47" w14:textId="77777777" w:rsidR="001C6410" w:rsidRDefault="001C6410" w:rsidP="000029B9">
      <w:pPr>
        <w:rPr>
          <w:rFonts w:eastAsia="Calibri"/>
          <w:b/>
          <w:sz w:val="22"/>
          <w:szCs w:val="22"/>
        </w:rPr>
      </w:pPr>
    </w:p>
    <w:p w14:paraId="20F9006A" w14:textId="35191E03" w:rsidR="000377FA" w:rsidRDefault="000377FA" w:rsidP="000377FA">
      <w:pPr>
        <w:rPr>
          <w:rFonts w:eastAsia="Calibri"/>
          <w:sz w:val="22"/>
          <w:szCs w:val="22"/>
        </w:rPr>
      </w:pPr>
      <w:r w:rsidRPr="72EF7D1C">
        <w:rPr>
          <w:rFonts w:eastAsia="Calibri"/>
          <w:b/>
          <w:bCs/>
          <w:sz w:val="22"/>
          <w:szCs w:val="22"/>
        </w:rPr>
        <w:t xml:space="preserve">Note: </w:t>
      </w:r>
      <w:r w:rsidRPr="72EF7D1C">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72EF7D1C">
        <w:rPr>
          <w:rFonts w:eastAsia="Calibri"/>
          <w:sz w:val="22"/>
          <w:szCs w:val="22"/>
        </w:rPr>
        <w:t xml:space="preserve">The fourth and final step would be to combine several conservation practices into a conservation system, which is how most conservation practices are applied at the field level. </w:t>
      </w:r>
      <w:r w:rsidRPr="72EF7D1C">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0B91B263" w14:textId="77777777" w:rsidR="009453B3" w:rsidRDefault="009453B3" w:rsidP="000377FA">
      <w:pPr>
        <w:rPr>
          <w:rFonts w:eastAsia="Calibri"/>
          <w:b/>
          <w:sz w:val="22"/>
          <w:szCs w:val="22"/>
        </w:rPr>
      </w:pPr>
    </w:p>
    <w:p w14:paraId="6F752534"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956A5" w14:textId="77777777" w:rsidR="006B4040" w:rsidRDefault="006B4040" w:rsidP="00E50E56">
      <w:r>
        <w:separator/>
      </w:r>
    </w:p>
  </w:endnote>
  <w:endnote w:type="continuationSeparator" w:id="0">
    <w:p w14:paraId="7152E802" w14:textId="77777777" w:rsidR="006B4040" w:rsidRDefault="006B4040"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C7434" w14:textId="77777777" w:rsidR="006B4040" w:rsidRDefault="006B4040" w:rsidP="00E50E56">
      <w:r>
        <w:separator/>
      </w:r>
    </w:p>
  </w:footnote>
  <w:footnote w:type="continuationSeparator" w:id="0">
    <w:p w14:paraId="18635820" w14:textId="77777777" w:rsidR="006B4040" w:rsidRDefault="006B4040"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4FFC3165"/>
    <w:multiLevelType w:val="hybridMultilevel"/>
    <w:tmpl w:val="694CF1F4"/>
    <w:lvl w:ilvl="0" w:tplc="DD42C9F4">
      <w:start w:val="1"/>
      <w:numFmt w:val="bullet"/>
      <w:lvlText w:val="·"/>
      <w:lvlJc w:val="left"/>
      <w:pPr>
        <w:ind w:left="720" w:hanging="360"/>
      </w:pPr>
      <w:rPr>
        <w:rFonts w:ascii="Symbol" w:hAnsi="Symbol" w:hint="default"/>
      </w:rPr>
    </w:lvl>
    <w:lvl w:ilvl="1" w:tplc="1E8A1E2E">
      <w:start w:val="1"/>
      <w:numFmt w:val="bullet"/>
      <w:lvlText w:val="o"/>
      <w:lvlJc w:val="left"/>
      <w:pPr>
        <w:ind w:left="1440" w:hanging="360"/>
      </w:pPr>
      <w:rPr>
        <w:rFonts w:ascii="Courier New" w:hAnsi="Courier New" w:hint="default"/>
      </w:rPr>
    </w:lvl>
    <w:lvl w:ilvl="2" w:tplc="1DAA60AE">
      <w:start w:val="1"/>
      <w:numFmt w:val="bullet"/>
      <w:lvlText w:val=""/>
      <w:lvlJc w:val="left"/>
      <w:pPr>
        <w:ind w:left="2160" w:hanging="360"/>
      </w:pPr>
      <w:rPr>
        <w:rFonts w:ascii="Wingdings" w:hAnsi="Wingdings" w:hint="default"/>
      </w:rPr>
    </w:lvl>
    <w:lvl w:ilvl="3" w:tplc="7EF2AC70">
      <w:start w:val="1"/>
      <w:numFmt w:val="bullet"/>
      <w:lvlText w:val=""/>
      <w:lvlJc w:val="left"/>
      <w:pPr>
        <w:ind w:left="2880" w:hanging="360"/>
      </w:pPr>
      <w:rPr>
        <w:rFonts w:ascii="Symbol" w:hAnsi="Symbol" w:hint="default"/>
      </w:rPr>
    </w:lvl>
    <w:lvl w:ilvl="4" w:tplc="B7548226">
      <w:start w:val="1"/>
      <w:numFmt w:val="bullet"/>
      <w:lvlText w:val="o"/>
      <w:lvlJc w:val="left"/>
      <w:pPr>
        <w:ind w:left="3600" w:hanging="360"/>
      </w:pPr>
      <w:rPr>
        <w:rFonts w:ascii="Courier New" w:hAnsi="Courier New" w:hint="default"/>
      </w:rPr>
    </w:lvl>
    <w:lvl w:ilvl="5" w:tplc="4CBEA0D6">
      <w:start w:val="1"/>
      <w:numFmt w:val="bullet"/>
      <w:lvlText w:val=""/>
      <w:lvlJc w:val="left"/>
      <w:pPr>
        <w:ind w:left="4320" w:hanging="360"/>
      </w:pPr>
      <w:rPr>
        <w:rFonts w:ascii="Wingdings" w:hAnsi="Wingdings" w:hint="default"/>
      </w:rPr>
    </w:lvl>
    <w:lvl w:ilvl="6" w:tplc="A566A682">
      <w:start w:val="1"/>
      <w:numFmt w:val="bullet"/>
      <w:lvlText w:val=""/>
      <w:lvlJc w:val="left"/>
      <w:pPr>
        <w:ind w:left="5040" w:hanging="360"/>
      </w:pPr>
      <w:rPr>
        <w:rFonts w:ascii="Symbol" w:hAnsi="Symbol" w:hint="default"/>
      </w:rPr>
    </w:lvl>
    <w:lvl w:ilvl="7" w:tplc="3AA2C124">
      <w:start w:val="1"/>
      <w:numFmt w:val="bullet"/>
      <w:lvlText w:val="o"/>
      <w:lvlJc w:val="left"/>
      <w:pPr>
        <w:ind w:left="5760" w:hanging="360"/>
      </w:pPr>
      <w:rPr>
        <w:rFonts w:ascii="Courier New" w:hAnsi="Courier New" w:hint="default"/>
      </w:rPr>
    </w:lvl>
    <w:lvl w:ilvl="8" w:tplc="3ADA2D2C">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FF84558"/>
    <w:multiLevelType w:val="hybridMultilevel"/>
    <w:tmpl w:val="59A69EB8"/>
    <w:lvl w:ilvl="0" w:tplc="7EE6B504">
      <w:start w:val="1"/>
      <w:numFmt w:val="bullet"/>
      <w:lvlText w:val="·"/>
      <w:lvlJc w:val="left"/>
      <w:pPr>
        <w:ind w:left="720" w:hanging="360"/>
      </w:pPr>
      <w:rPr>
        <w:rFonts w:ascii="Symbol" w:hAnsi="Symbol" w:hint="default"/>
      </w:rPr>
    </w:lvl>
    <w:lvl w:ilvl="1" w:tplc="CE6A6EAE">
      <w:start w:val="1"/>
      <w:numFmt w:val="bullet"/>
      <w:lvlText w:val="o"/>
      <w:lvlJc w:val="left"/>
      <w:pPr>
        <w:ind w:left="1440" w:hanging="360"/>
      </w:pPr>
      <w:rPr>
        <w:rFonts w:ascii="Courier New" w:hAnsi="Courier New" w:hint="default"/>
      </w:rPr>
    </w:lvl>
    <w:lvl w:ilvl="2" w:tplc="69929F8E">
      <w:start w:val="1"/>
      <w:numFmt w:val="bullet"/>
      <w:lvlText w:val=""/>
      <w:lvlJc w:val="left"/>
      <w:pPr>
        <w:ind w:left="2160" w:hanging="360"/>
      </w:pPr>
      <w:rPr>
        <w:rFonts w:ascii="Wingdings" w:hAnsi="Wingdings" w:hint="default"/>
      </w:rPr>
    </w:lvl>
    <w:lvl w:ilvl="3" w:tplc="B148B9C6">
      <w:start w:val="1"/>
      <w:numFmt w:val="bullet"/>
      <w:lvlText w:val=""/>
      <w:lvlJc w:val="left"/>
      <w:pPr>
        <w:ind w:left="2880" w:hanging="360"/>
      </w:pPr>
      <w:rPr>
        <w:rFonts w:ascii="Symbol" w:hAnsi="Symbol" w:hint="default"/>
      </w:rPr>
    </w:lvl>
    <w:lvl w:ilvl="4" w:tplc="5A549D3A">
      <w:start w:val="1"/>
      <w:numFmt w:val="bullet"/>
      <w:lvlText w:val="o"/>
      <w:lvlJc w:val="left"/>
      <w:pPr>
        <w:ind w:left="3600" w:hanging="360"/>
      </w:pPr>
      <w:rPr>
        <w:rFonts w:ascii="Courier New" w:hAnsi="Courier New" w:hint="default"/>
      </w:rPr>
    </w:lvl>
    <w:lvl w:ilvl="5" w:tplc="25EA0AE6">
      <w:start w:val="1"/>
      <w:numFmt w:val="bullet"/>
      <w:lvlText w:val=""/>
      <w:lvlJc w:val="left"/>
      <w:pPr>
        <w:ind w:left="4320" w:hanging="360"/>
      </w:pPr>
      <w:rPr>
        <w:rFonts w:ascii="Wingdings" w:hAnsi="Wingdings" w:hint="default"/>
      </w:rPr>
    </w:lvl>
    <w:lvl w:ilvl="6" w:tplc="931030E0">
      <w:start w:val="1"/>
      <w:numFmt w:val="bullet"/>
      <w:lvlText w:val=""/>
      <w:lvlJc w:val="left"/>
      <w:pPr>
        <w:ind w:left="5040" w:hanging="360"/>
      </w:pPr>
      <w:rPr>
        <w:rFonts w:ascii="Symbol" w:hAnsi="Symbol" w:hint="default"/>
      </w:rPr>
    </w:lvl>
    <w:lvl w:ilvl="7" w:tplc="6C823B26">
      <w:start w:val="1"/>
      <w:numFmt w:val="bullet"/>
      <w:lvlText w:val="o"/>
      <w:lvlJc w:val="left"/>
      <w:pPr>
        <w:ind w:left="5760" w:hanging="360"/>
      </w:pPr>
      <w:rPr>
        <w:rFonts w:ascii="Courier New" w:hAnsi="Courier New" w:hint="default"/>
      </w:rPr>
    </w:lvl>
    <w:lvl w:ilvl="8" w:tplc="818EC53E">
      <w:start w:val="1"/>
      <w:numFmt w:val="bullet"/>
      <w:lvlText w:val=""/>
      <w:lvlJc w:val="left"/>
      <w:pPr>
        <w:ind w:left="648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18510304">
    <w:abstractNumId w:val="3"/>
  </w:num>
  <w:num w:numId="2" w16cid:durableId="333344476">
    <w:abstractNumId w:val="1"/>
  </w:num>
  <w:num w:numId="3" w16cid:durableId="176306348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554848164">
    <w:abstractNumId w:val="4"/>
  </w:num>
  <w:num w:numId="5" w16cid:durableId="1642267946">
    <w:abstractNumId w:val="2"/>
  </w:num>
  <w:num w:numId="6" w16cid:durableId="13940373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7FA"/>
    <w:rsid w:val="00040CBB"/>
    <w:rsid w:val="000836C2"/>
    <w:rsid w:val="0009202C"/>
    <w:rsid w:val="00096B77"/>
    <w:rsid w:val="000A2632"/>
    <w:rsid w:val="000A5F31"/>
    <w:rsid w:val="000C514C"/>
    <w:rsid w:val="000F2BCE"/>
    <w:rsid w:val="00106418"/>
    <w:rsid w:val="00124961"/>
    <w:rsid w:val="00126E66"/>
    <w:rsid w:val="00141F55"/>
    <w:rsid w:val="00166C94"/>
    <w:rsid w:val="00167B0A"/>
    <w:rsid w:val="00173754"/>
    <w:rsid w:val="00182D82"/>
    <w:rsid w:val="00195B32"/>
    <w:rsid w:val="001960BD"/>
    <w:rsid w:val="001B5589"/>
    <w:rsid w:val="001C6410"/>
    <w:rsid w:val="001D26AD"/>
    <w:rsid w:val="001D7F5B"/>
    <w:rsid w:val="00204423"/>
    <w:rsid w:val="00207843"/>
    <w:rsid w:val="002268A0"/>
    <w:rsid w:val="0024637A"/>
    <w:rsid w:val="00257380"/>
    <w:rsid w:val="00263284"/>
    <w:rsid w:val="00266AE8"/>
    <w:rsid w:val="002703FD"/>
    <w:rsid w:val="00284B3A"/>
    <w:rsid w:val="00285733"/>
    <w:rsid w:val="00290AC9"/>
    <w:rsid w:val="00296C97"/>
    <w:rsid w:val="00297077"/>
    <w:rsid w:val="002A3DB1"/>
    <w:rsid w:val="002C3CE8"/>
    <w:rsid w:val="002D159B"/>
    <w:rsid w:val="002F6934"/>
    <w:rsid w:val="00321871"/>
    <w:rsid w:val="00324A38"/>
    <w:rsid w:val="00330DFD"/>
    <w:rsid w:val="003370DC"/>
    <w:rsid w:val="00342138"/>
    <w:rsid w:val="00343C7C"/>
    <w:rsid w:val="00350791"/>
    <w:rsid w:val="003578DF"/>
    <w:rsid w:val="003A0934"/>
    <w:rsid w:val="003A29C8"/>
    <w:rsid w:val="003A4EAC"/>
    <w:rsid w:val="003C3F50"/>
    <w:rsid w:val="004154EE"/>
    <w:rsid w:val="004161BA"/>
    <w:rsid w:val="004265C6"/>
    <w:rsid w:val="00436EC8"/>
    <w:rsid w:val="004423EC"/>
    <w:rsid w:val="004549C3"/>
    <w:rsid w:val="004639BA"/>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11820"/>
    <w:rsid w:val="00527930"/>
    <w:rsid w:val="005341D3"/>
    <w:rsid w:val="00534A48"/>
    <w:rsid w:val="00536A2E"/>
    <w:rsid w:val="00554965"/>
    <w:rsid w:val="005627CE"/>
    <w:rsid w:val="00595731"/>
    <w:rsid w:val="005B6A50"/>
    <w:rsid w:val="005C6976"/>
    <w:rsid w:val="005D0B86"/>
    <w:rsid w:val="005F56D4"/>
    <w:rsid w:val="00643054"/>
    <w:rsid w:val="00645723"/>
    <w:rsid w:val="00646BD7"/>
    <w:rsid w:val="00650611"/>
    <w:rsid w:val="006517FD"/>
    <w:rsid w:val="00665FA5"/>
    <w:rsid w:val="00666865"/>
    <w:rsid w:val="00690A4B"/>
    <w:rsid w:val="00694954"/>
    <w:rsid w:val="00695333"/>
    <w:rsid w:val="006B4040"/>
    <w:rsid w:val="006C00ED"/>
    <w:rsid w:val="006C39FD"/>
    <w:rsid w:val="006D74DE"/>
    <w:rsid w:val="006F5C7A"/>
    <w:rsid w:val="00703860"/>
    <w:rsid w:val="007043BD"/>
    <w:rsid w:val="00706AE1"/>
    <w:rsid w:val="00711DD8"/>
    <w:rsid w:val="00714050"/>
    <w:rsid w:val="0071689A"/>
    <w:rsid w:val="007320FA"/>
    <w:rsid w:val="0074136E"/>
    <w:rsid w:val="0074394C"/>
    <w:rsid w:val="00743D4A"/>
    <w:rsid w:val="007562E7"/>
    <w:rsid w:val="00757C51"/>
    <w:rsid w:val="007838F5"/>
    <w:rsid w:val="00783B8A"/>
    <w:rsid w:val="0079553D"/>
    <w:rsid w:val="007B285F"/>
    <w:rsid w:val="007C0F12"/>
    <w:rsid w:val="007C4482"/>
    <w:rsid w:val="007C7678"/>
    <w:rsid w:val="007D0674"/>
    <w:rsid w:val="007D1275"/>
    <w:rsid w:val="007D2409"/>
    <w:rsid w:val="007D317E"/>
    <w:rsid w:val="007D3B63"/>
    <w:rsid w:val="007E2A2F"/>
    <w:rsid w:val="007F1C4C"/>
    <w:rsid w:val="00810D55"/>
    <w:rsid w:val="00811206"/>
    <w:rsid w:val="008424D3"/>
    <w:rsid w:val="008522AD"/>
    <w:rsid w:val="00853E18"/>
    <w:rsid w:val="00854001"/>
    <w:rsid w:val="00854EF7"/>
    <w:rsid w:val="0086657C"/>
    <w:rsid w:val="00881D97"/>
    <w:rsid w:val="0088232D"/>
    <w:rsid w:val="00886C8D"/>
    <w:rsid w:val="00886FA0"/>
    <w:rsid w:val="00891808"/>
    <w:rsid w:val="0089727D"/>
    <w:rsid w:val="008A3048"/>
    <w:rsid w:val="008B1568"/>
    <w:rsid w:val="008B48FE"/>
    <w:rsid w:val="008B53EF"/>
    <w:rsid w:val="008C1BA6"/>
    <w:rsid w:val="008D076D"/>
    <w:rsid w:val="008E56F3"/>
    <w:rsid w:val="008F1DFF"/>
    <w:rsid w:val="008F5B58"/>
    <w:rsid w:val="00905920"/>
    <w:rsid w:val="00907485"/>
    <w:rsid w:val="0091205D"/>
    <w:rsid w:val="009208CD"/>
    <w:rsid w:val="009453B3"/>
    <w:rsid w:val="00952D0E"/>
    <w:rsid w:val="00976247"/>
    <w:rsid w:val="009811ED"/>
    <w:rsid w:val="00995902"/>
    <w:rsid w:val="009B1D22"/>
    <w:rsid w:val="009B46AF"/>
    <w:rsid w:val="009B7394"/>
    <w:rsid w:val="009B7FD0"/>
    <w:rsid w:val="009C04A1"/>
    <w:rsid w:val="009C19F7"/>
    <w:rsid w:val="009C5163"/>
    <w:rsid w:val="009D1C0B"/>
    <w:rsid w:val="009D2DBE"/>
    <w:rsid w:val="009F0E16"/>
    <w:rsid w:val="00A02E50"/>
    <w:rsid w:val="00A05FC0"/>
    <w:rsid w:val="00A12376"/>
    <w:rsid w:val="00A1307A"/>
    <w:rsid w:val="00A144FB"/>
    <w:rsid w:val="00A14720"/>
    <w:rsid w:val="00A17F11"/>
    <w:rsid w:val="00A32AAF"/>
    <w:rsid w:val="00A5079F"/>
    <w:rsid w:val="00A557F9"/>
    <w:rsid w:val="00A57B89"/>
    <w:rsid w:val="00A87AF6"/>
    <w:rsid w:val="00AB2E5A"/>
    <w:rsid w:val="00AB5BB2"/>
    <w:rsid w:val="00AB6ACE"/>
    <w:rsid w:val="00AC7776"/>
    <w:rsid w:val="00AE3E01"/>
    <w:rsid w:val="00AF05B0"/>
    <w:rsid w:val="00AF48EC"/>
    <w:rsid w:val="00B04F07"/>
    <w:rsid w:val="00B05022"/>
    <w:rsid w:val="00B35B87"/>
    <w:rsid w:val="00B4441F"/>
    <w:rsid w:val="00B90E41"/>
    <w:rsid w:val="00B9511E"/>
    <w:rsid w:val="00BB67C1"/>
    <w:rsid w:val="00BF5FD2"/>
    <w:rsid w:val="00C064A0"/>
    <w:rsid w:val="00C11329"/>
    <w:rsid w:val="00C22040"/>
    <w:rsid w:val="00C414AA"/>
    <w:rsid w:val="00C46DBB"/>
    <w:rsid w:val="00C46FCD"/>
    <w:rsid w:val="00C50FC6"/>
    <w:rsid w:val="00C535E4"/>
    <w:rsid w:val="00C54A43"/>
    <w:rsid w:val="00C57ACD"/>
    <w:rsid w:val="00C62F2B"/>
    <w:rsid w:val="00C750D1"/>
    <w:rsid w:val="00C800EB"/>
    <w:rsid w:val="00C86EEC"/>
    <w:rsid w:val="00C874DC"/>
    <w:rsid w:val="00CB1870"/>
    <w:rsid w:val="00CC37DD"/>
    <w:rsid w:val="00D01E7B"/>
    <w:rsid w:val="00D10020"/>
    <w:rsid w:val="00D1683D"/>
    <w:rsid w:val="00D2403C"/>
    <w:rsid w:val="00D308C1"/>
    <w:rsid w:val="00D353CD"/>
    <w:rsid w:val="00D41F67"/>
    <w:rsid w:val="00D42883"/>
    <w:rsid w:val="00D518FA"/>
    <w:rsid w:val="00D52901"/>
    <w:rsid w:val="00D625A3"/>
    <w:rsid w:val="00D67AB6"/>
    <w:rsid w:val="00D759DB"/>
    <w:rsid w:val="00D774F6"/>
    <w:rsid w:val="00DA57C5"/>
    <w:rsid w:val="00DB5871"/>
    <w:rsid w:val="00DE1D9F"/>
    <w:rsid w:val="00DE3A7A"/>
    <w:rsid w:val="00DE4C6D"/>
    <w:rsid w:val="00DF4CA1"/>
    <w:rsid w:val="00E25E0B"/>
    <w:rsid w:val="00E305C2"/>
    <w:rsid w:val="00E50E56"/>
    <w:rsid w:val="00E60D7D"/>
    <w:rsid w:val="00E658AF"/>
    <w:rsid w:val="00E72149"/>
    <w:rsid w:val="00E94A83"/>
    <w:rsid w:val="00EB1E7F"/>
    <w:rsid w:val="00EB75E1"/>
    <w:rsid w:val="00EC6D40"/>
    <w:rsid w:val="00ED0A9B"/>
    <w:rsid w:val="00EF6E77"/>
    <w:rsid w:val="00F01592"/>
    <w:rsid w:val="00F21E5A"/>
    <w:rsid w:val="00F34258"/>
    <w:rsid w:val="00F52BC8"/>
    <w:rsid w:val="00F54ABC"/>
    <w:rsid w:val="00F55439"/>
    <w:rsid w:val="00F606E2"/>
    <w:rsid w:val="00F60945"/>
    <w:rsid w:val="00FA3F58"/>
    <w:rsid w:val="00FA4E22"/>
    <w:rsid w:val="00FB0D27"/>
    <w:rsid w:val="00FB2FA4"/>
    <w:rsid w:val="00FE66D9"/>
    <w:rsid w:val="00FF0B2B"/>
    <w:rsid w:val="00FF1D71"/>
    <w:rsid w:val="136EA4E8"/>
    <w:rsid w:val="2BF995EE"/>
    <w:rsid w:val="2CB2B75D"/>
    <w:rsid w:val="4EB675A6"/>
    <w:rsid w:val="5380D301"/>
    <w:rsid w:val="6AFED6A9"/>
    <w:rsid w:val="72EF7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F5F549"/>
  <w15:chartTrackingRefBased/>
  <w15:docId w15:val="{EB9D5846-0685-4807-90ED-2DEBF9596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72EF7D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8816799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97244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52CEC2-D765-483C-A0A2-2DBD779A56FC}">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C4CE7D4C-17D0-4AE9-AD84-D5917B538F53}">
  <ds:schemaRefs>
    <ds:schemaRef ds:uri="http://schemas.microsoft.com/sharepoint/v3/contenttype/forms"/>
  </ds:schemaRefs>
</ds:datastoreItem>
</file>

<file path=customXml/itemProps3.xml><?xml version="1.0" encoding="utf-8"?>
<ds:datastoreItem xmlns:ds="http://schemas.openxmlformats.org/officeDocument/2006/customXml" ds:itemID="{F6C07D2B-2733-4DEB-BFC4-AF349D538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529</Words>
  <Characters>3018</Characters>
  <Application>Microsoft Office Word</Application>
  <DocSecurity>0</DocSecurity>
  <Lines>25</Lines>
  <Paragraphs>7</Paragraphs>
  <ScaleCrop>false</ScaleCrop>
  <Company>Micron Electronics, Inc.</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1997-05-22T19:53:00Z</cp:lastPrinted>
  <dcterms:created xsi:type="dcterms:W3CDTF">2024-08-21T20:27:00Z</dcterms:created>
  <dcterms:modified xsi:type="dcterms:W3CDTF">2025-12-09T21:49:00Z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