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2719"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A9BAECB" w14:textId="77777777" w:rsidR="009B7394" w:rsidRDefault="009B7394"/>
    <w:p w14:paraId="018D6AE1"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29B50F2" w14:textId="77777777" w:rsidTr="2B88B708">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949F801" w14:textId="77777777" w:rsidR="00DA0125" w:rsidRPr="00DA0125" w:rsidRDefault="00D63E96" w:rsidP="00DA0125">
            <w:pPr>
              <w:widowControl w:val="0"/>
              <w:spacing w:line="276" w:lineRule="auto"/>
              <w:rPr>
                <w:rFonts w:eastAsia="Calibri"/>
                <w:b/>
                <w:sz w:val="32"/>
                <w:szCs w:val="32"/>
              </w:rPr>
            </w:pPr>
            <w:r w:rsidRPr="00D63E96">
              <w:rPr>
                <w:rFonts w:eastAsia="Calibri"/>
                <w:b/>
                <w:sz w:val="32"/>
                <w:szCs w:val="32"/>
              </w:rPr>
              <w:t>Saturated Buffer</w:t>
            </w:r>
            <w:r w:rsidR="00250280">
              <w:rPr>
                <w:rFonts w:eastAsia="Calibri"/>
                <w:b/>
                <w:sz w:val="32"/>
                <w:szCs w:val="32"/>
              </w:rPr>
              <w:t xml:space="preserve"> </w:t>
            </w:r>
            <w:r w:rsidR="004D31BB">
              <w:rPr>
                <w:rFonts w:eastAsia="Calibri"/>
                <w:b/>
                <w:sz w:val="32"/>
                <w:szCs w:val="32"/>
              </w:rPr>
              <w:t>(</w:t>
            </w:r>
            <w:r>
              <w:rPr>
                <w:rFonts w:eastAsia="Calibri"/>
                <w:b/>
                <w:sz w:val="32"/>
                <w:szCs w:val="32"/>
              </w:rPr>
              <w:t>Ft</w:t>
            </w:r>
            <w:r w:rsidR="00DA0125">
              <w:rPr>
                <w:rFonts w:eastAsia="Calibri"/>
                <w:b/>
                <w:sz w:val="32"/>
                <w:szCs w:val="32"/>
              </w:rPr>
              <w:t xml:space="preserve">) </w:t>
            </w:r>
            <w:r>
              <w:rPr>
                <w:rFonts w:eastAsia="Calibri"/>
                <w:b/>
                <w:sz w:val="32"/>
                <w:szCs w:val="32"/>
              </w:rPr>
              <w:t>604</w:t>
            </w:r>
          </w:p>
          <w:p w14:paraId="15BC1609" w14:textId="77777777" w:rsidR="00D63E96" w:rsidRPr="00D63E96" w:rsidRDefault="00711DD8" w:rsidP="00D63E96">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D63E96" w:rsidRPr="00D63E96">
              <w:rPr>
                <w:rFonts w:eastAsia="Calibri"/>
                <w:b/>
                <w:sz w:val="22"/>
                <w:szCs w:val="22"/>
              </w:rPr>
              <w:t>A subsurface, perforated distribution pipe used to distribute drainage system discharge beneath a vegetated buffer along its length and discharge channel.</w:t>
            </w:r>
          </w:p>
          <w:p w14:paraId="6BA603D0" w14:textId="77777777" w:rsidR="00711DD8" w:rsidRPr="00711DD8" w:rsidRDefault="00DA0125" w:rsidP="00711DD8">
            <w:pPr>
              <w:widowControl w:val="0"/>
              <w:spacing w:line="276" w:lineRule="auto"/>
              <w:rPr>
                <w:rFonts w:eastAsia="Calibri"/>
                <w:b/>
                <w:sz w:val="22"/>
                <w:szCs w:val="22"/>
              </w:rPr>
            </w:pPr>
            <w:r w:rsidRPr="00DA0125">
              <w:rPr>
                <w:rFonts w:eastAsia="Calibri"/>
                <w:b/>
                <w:sz w:val="22"/>
                <w:szCs w:val="22"/>
                <w:u w:val="single"/>
              </w:rPr>
              <w:t>Lifespan:</w:t>
            </w:r>
            <w:r>
              <w:rPr>
                <w:rFonts w:eastAsia="Calibri"/>
                <w:b/>
                <w:sz w:val="22"/>
                <w:szCs w:val="22"/>
              </w:rPr>
              <w:t xml:space="preserve"> </w:t>
            </w:r>
            <w:r w:rsidR="004F4159">
              <w:rPr>
                <w:rFonts w:eastAsia="Calibri"/>
                <w:b/>
                <w:sz w:val="22"/>
                <w:szCs w:val="22"/>
              </w:rPr>
              <w:t>1</w:t>
            </w:r>
            <w:r w:rsidR="00D63E96">
              <w:rPr>
                <w:rFonts w:eastAsia="Calibri"/>
                <w:b/>
                <w:sz w:val="22"/>
                <w:szCs w:val="22"/>
              </w:rPr>
              <w:t>5</w:t>
            </w:r>
            <w:r>
              <w:rPr>
                <w:rFonts w:eastAsia="Calibri"/>
                <w:b/>
                <w:sz w:val="22"/>
                <w:szCs w:val="22"/>
              </w:rPr>
              <w:t xml:space="preserve"> Year</w:t>
            </w:r>
            <w:r w:rsidR="00B2563C">
              <w:rPr>
                <w:rFonts w:eastAsia="Calibri"/>
                <w:b/>
                <w:sz w:val="22"/>
                <w:szCs w:val="22"/>
              </w:rPr>
              <w:t>s</w:t>
            </w:r>
            <w:r>
              <w:rPr>
                <w:rFonts w:eastAsia="Calibri"/>
                <w:b/>
                <w:sz w:val="22"/>
                <w:szCs w:val="22"/>
              </w:rPr>
              <w:t>.</w:t>
            </w:r>
          </w:p>
          <w:p w14:paraId="5AED2F05" w14:textId="608CB5D7"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5601F2" w:rsidRPr="005601F2">
              <w:rPr>
                <w:rFonts w:eastAsia="Calibri"/>
                <w:b/>
                <w:sz w:val="22"/>
                <w:szCs w:val="22"/>
              </w:rPr>
              <w:t>Plant productivity, health and vigor.</w:t>
            </w:r>
          </w:p>
          <w:p w14:paraId="5831BCFD" w14:textId="022061C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31384" w:rsidRPr="00431384">
              <w:rPr>
                <w:rFonts w:eastAsia="Calibri"/>
                <w:b/>
                <w:sz w:val="22"/>
                <w:szCs w:val="22"/>
              </w:rPr>
              <w:t>Wet pastureland.</w:t>
            </w:r>
          </w:p>
          <w:p w14:paraId="072C1E84" w14:textId="3CE45955" w:rsidR="009B7394" w:rsidRPr="009B7394" w:rsidRDefault="00D01E7B" w:rsidP="2B88B708">
            <w:pPr>
              <w:widowControl w:val="0"/>
              <w:spacing w:line="276" w:lineRule="auto"/>
              <w:rPr>
                <w:rFonts w:eastAsia="Calibri"/>
                <w:b/>
                <w:bCs/>
                <w:sz w:val="22"/>
                <w:szCs w:val="22"/>
              </w:rPr>
            </w:pPr>
            <w:r w:rsidRPr="2B88B708">
              <w:rPr>
                <w:rFonts w:eastAsia="Calibri"/>
                <w:b/>
                <w:bCs/>
                <w:sz w:val="22"/>
                <w:szCs w:val="22"/>
                <w:u w:val="single"/>
              </w:rPr>
              <w:t>Date:</w:t>
            </w:r>
            <w:r w:rsidRPr="2B88B708">
              <w:rPr>
                <w:rFonts w:eastAsia="Calibri"/>
                <w:b/>
                <w:bCs/>
                <w:sz w:val="22"/>
                <w:szCs w:val="22"/>
              </w:rPr>
              <w:t xml:space="preserve"> </w:t>
            </w:r>
            <w:r w:rsidR="6BF19AB1" w:rsidRPr="2B88B708">
              <w:rPr>
                <w:rFonts w:eastAsia="Calibri"/>
                <w:b/>
                <w:bCs/>
                <w:sz w:val="22"/>
                <w:szCs w:val="22"/>
              </w:rPr>
              <w:t>2025</w:t>
            </w:r>
            <w:r w:rsidRPr="2B88B708">
              <w:rPr>
                <w:rFonts w:eastAsia="Calibri"/>
                <w:b/>
                <w:bCs/>
                <w:sz w:val="22"/>
                <w:szCs w:val="22"/>
              </w:rPr>
              <w:t xml:space="preserve"> </w:t>
            </w:r>
            <w:r w:rsidR="00D65DA9" w:rsidRPr="2B88B708">
              <w:rPr>
                <w:rFonts w:eastAsia="Calibri"/>
                <w:b/>
                <w:bCs/>
                <w:sz w:val="22"/>
                <w:szCs w:val="22"/>
              </w:rPr>
              <w:t xml:space="preserve">  </w:t>
            </w:r>
            <w:r w:rsidR="26F7F16C" w:rsidRPr="2B88B708">
              <w:rPr>
                <w:rFonts w:eastAsia="Calibri"/>
                <w:b/>
                <w:bCs/>
                <w:sz w:val="22"/>
                <w:szCs w:val="22"/>
              </w:rPr>
              <w:t xml:space="preserve">         </w:t>
            </w:r>
            <w:r w:rsidR="00431384">
              <w:rPr>
                <w:rFonts w:eastAsia="Calibri"/>
                <w:b/>
                <w:bCs/>
                <w:sz w:val="22"/>
                <w:szCs w:val="22"/>
              </w:rPr>
              <w:t xml:space="preserve">   </w:t>
            </w:r>
            <w:r w:rsidR="26F7F16C" w:rsidRPr="2B88B708">
              <w:rPr>
                <w:rFonts w:eastAsia="Calibri"/>
                <w:b/>
                <w:bCs/>
                <w:sz w:val="22"/>
                <w:szCs w:val="22"/>
              </w:rPr>
              <w:t xml:space="preserve">      </w:t>
            </w:r>
            <w:r w:rsidRPr="2B88B708">
              <w:rPr>
                <w:rFonts w:eastAsia="Calibri"/>
                <w:b/>
                <w:bCs/>
                <w:sz w:val="22"/>
                <w:szCs w:val="22"/>
              </w:rPr>
              <w:t xml:space="preserve"> </w:t>
            </w:r>
            <w:r w:rsidR="00DE50C6" w:rsidRPr="2B88B708">
              <w:rPr>
                <w:rFonts w:eastAsia="Calibri"/>
                <w:b/>
                <w:bCs/>
                <w:sz w:val="22"/>
                <w:szCs w:val="22"/>
                <w:u w:val="single"/>
              </w:rPr>
              <w:t>Planner / Location</w:t>
            </w:r>
            <w:r w:rsidRPr="2B88B708">
              <w:rPr>
                <w:rFonts w:eastAsia="Calibri"/>
                <w:b/>
                <w:bCs/>
                <w:sz w:val="22"/>
                <w:szCs w:val="22"/>
                <w:u w:val="single"/>
              </w:rPr>
              <w:t>:</w:t>
            </w:r>
            <w:r w:rsidRPr="2B88B708">
              <w:rPr>
                <w:rFonts w:eastAsia="Calibri"/>
                <w:b/>
                <w:bCs/>
                <w:sz w:val="22"/>
                <w:szCs w:val="22"/>
              </w:rPr>
              <w:t xml:space="preserve"> </w:t>
            </w:r>
          </w:p>
        </w:tc>
      </w:tr>
      <w:tr w:rsidR="007D3B63" w:rsidRPr="009B7394" w14:paraId="27692624" w14:textId="77777777" w:rsidTr="2B88B708">
        <w:trPr>
          <w:trHeight w:val="225"/>
        </w:trPr>
        <w:tc>
          <w:tcPr>
            <w:tcW w:w="4433" w:type="dxa"/>
            <w:tcBorders>
              <w:top w:val="single" w:sz="18" w:space="0" w:color="auto"/>
              <w:left w:val="single" w:sz="18" w:space="0" w:color="auto"/>
              <w:bottom w:val="single" w:sz="18" w:space="0" w:color="auto"/>
              <w:right w:val="single" w:sz="18" w:space="0" w:color="auto"/>
            </w:tcBorders>
          </w:tcPr>
          <w:p w14:paraId="5B7D271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B51424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B3742E" w:rsidRPr="009B7394" w14:paraId="03A15E9D" w14:textId="77777777" w:rsidTr="2B88B708">
        <w:trPr>
          <w:trHeight w:val="3195"/>
        </w:trPr>
        <w:tc>
          <w:tcPr>
            <w:tcW w:w="4433" w:type="dxa"/>
            <w:tcBorders>
              <w:top w:val="single" w:sz="18" w:space="0" w:color="auto"/>
              <w:left w:val="single" w:sz="18" w:space="0" w:color="auto"/>
              <w:bottom w:val="single" w:sz="18" w:space="0" w:color="auto"/>
              <w:right w:val="single" w:sz="18" w:space="0" w:color="auto"/>
            </w:tcBorders>
          </w:tcPr>
          <w:p w14:paraId="0CEE00E2" w14:textId="18EE4C8D" w:rsidR="00B3742E" w:rsidRPr="00711DD8" w:rsidRDefault="7EBDB34B" w:rsidP="2B88B708">
            <w:pPr>
              <w:widowControl w:val="0"/>
              <w:spacing w:line="276" w:lineRule="auto"/>
            </w:pPr>
            <w:r w:rsidRPr="2B88B708">
              <w:rPr>
                <w:b/>
                <w:bCs/>
                <w:sz w:val="22"/>
                <w:szCs w:val="22"/>
              </w:rPr>
              <w:t>Soil</w:t>
            </w:r>
          </w:p>
          <w:p w14:paraId="5CFEED23" w14:textId="3B97367C"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Reduced gully erosion because of reduced velocities from water collection.</w:t>
            </w:r>
          </w:p>
          <w:p w14:paraId="55A5EC4A" w14:textId="2C8B735C"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 xml:space="preserve">Increased water infiltration and plant uptake, increasing biomass production. </w:t>
            </w:r>
          </w:p>
          <w:p w14:paraId="577F6DE5" w14:textId="1E9C081D"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Increased infiltration may permit leaching of some salts below the root zone.</w:t>
            </w:r>
          </w:p>
          <w:p w14:paraId="07FEED21" w14:textId="584D64A6" w:rsidR="00B3742E" w:rsidRPr="00711DD8" w:rsidRDefault="7EBDB34B" w:rsidP="2B88B708">
            <w:pPr>
              <w:widowControl w:val="0"/>
              <w:spacing w:line="276" w:lineRule="auto"/>
            </w:pPr>
            <w:r w:rsidRPr="2B88B708">
              <w:rPr>
                <w:b/>
                <w:bCs/>
                <w:sz w:val="22"/>
                <w:szCs w:val="22"/>
              </w:rPr>
              <w:t>Water</w:t>
            </w:r>
          </w:p>
          <w:p w14:paraId="10E16CEF" w14:textId="4C5CF344"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 xml:space="preserve">Buffer removes 60-100% of Nitrogen from </w:t>
            </w:r>
            <w:proofErr w:type="gramStart"/>
            <w:r w:rsidRPr="2B88B708">
              <w:rPr>
                <w:b/>
                <w:bCs/>
                <w:sz w:val="22"/>
                <w:szCs w:val="22"/>
              </w:rPr>
              <w:t>drain pipe</w:t>
            </w:r>
            <w:proofErr w:type="gramEnd"/>
            <w:r w:rsidRPr="2B88B708">
              <w:rPr>
                <w:b/>
                <w:bCs/>
                <w:sz w:val="22"/>
                <w:szCs w:val="22"/>
              </w:rPr>
              <w:t xml:space="preserve"> discharge.</w:t>
            </w:r>
          </w:p>
          <w:p w14:paraId="33EA0B43" w14:textId="3B70EDF6"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Reduced runoff, ponding and increased infiltration.</w:t>
            </w:r>
          </w:p>
          <w:p w14:paraId="7540FAD1" w14:textId="122E1C6F"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Reduced nutrients, pesticides, pesticides, chemicals and pathogens in runoff and groundwater infiltration.</w:t>
            </w:r>
          </w:p>
          <w:p w14:paraId="379FFD4B" w14:textId="78782E2F"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 xml:space="preserve">Lower stream water temperatures as diverted water does not generally return to surface water </w:t>
            </w:r>
            <w:proofErr w:type="gramStart"/>
            <w:r w:rsidRPr="2B88B708">
              <w:rPr>
                <w:b/>
                <w:bCs/>
                <w:sz w:val="22"/>
                <w:szCs w:val="22"/>
              </w:rPr>
              <w:t>source</w:t>
            </w:r>
            <w:proofErr w:type="gramEnd"/>
            <w:r w:rsidRPr="2B88B708">
              <w:rPr>
                <w:b/>
                <w:bCs/>
                <w:sz w:val="22"/>
                <w:szCs w:val="22"/>
              </w:rPr>
              <w:t xml:space="preserve">. </w:t>
            </w:r>
          </w:p>
          <w:p w14:paraId="515CBA98" w14:textId="53F96D5A" w:rsidR="00B3742E" w:rsidRPr="00711DD8" w:rsidRDefault="7EBDB34B" w:rsidP="2B88B708">
            <w:pPr>
              <w:widowControl w:val="0"/>
              <w:spacing w:line="276" w:lineRule="auto"/>
            </w:pPr>
            <w:r w:rsidRPr="2B88B708">
              <w:rPr>
                <w:b/>
                <w:bCs/>
                <w:sz w:val="22"/>
                <w:szCs w:val="22"/>
              </w:rPr>
              <w:t>Air</w:t>
            </w:r>
          </w:p>
          <w:p w14:paraId="629F1879" w14:textId="7B7737A5"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No change.</w:t>
            </w:r>
          </w:p>
          <w:p w14:paraId="4720B743" w14:textId="40BA2907" w:rsidR="00B3742E" w:rsidRPr="00711DD8" w:rsidRDefault="7EBDB34B" w:rsidP="2B88B708">
            <w:pPr>
              <w:widowControl w:val="0"/>
              <w:spacing w:line="276" w:lineRule="auto"/>
            </w:pPr>
            <w:r w:rsidRPr="2B88B708">
              <w:rPr>
                <w:b/>
                <w:bCs/>
                <w:sz w:val="22"/>
                <w:szCs w:val="22"/>
              </w:rPr>
              <w:t>Plants</w:t>
            </w:r>
          </w:p>
          <w:p w14:paraId="672E8E7E" w14:textId="32D278EE"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 xml:space="preserve">Improved soil moisture facilitates improved health, vigor and productivity of desirable vegetation therefore reducing invasion of noxious weed. </w:t>
            </w:r>
          </w:p>
          <w:p w14:paraId="4A7F50DB" w14:textId="20D3F400" w:rsidR="00B3742E" w:rsidRPr="00711DD8" w:rsidRDefault="7EBDB34B" w:rsidP="2B88B708">
            <w:pPr>
              <w:widowControl w:val="0"/>
              <w:spacing w:line="276" w:lineRule="auto"/>
            </w:pPr>
            <w:r w:rsidRPr="2B88B708">
              <w:rPr>
                <w:b/>
                <w:bCs/>
                <w:sz w:val="22"/>
                <w:szCs w:val="22"/>
              </w:rPr>
              <w:t>Animals</w:t>
            </w:r>
          </w:p>
          <w:p w14:paraId="6440E93E" w14:textId="26F06E5A"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Improved soil moisture may increase plant diversity and food production for wildlife.</w:t>
            </w:r>
          </w:p>
          <w:p w14:paraId="735D9331" w14:textId="5D76EC32"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Improved habitat and cover for wildlife.</w:t>
            </w:r>
          </w:p>
          <w:p w14:paraId="19D4131C" w14:textId="6C68C5D6"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lastRenderedPageBreak/>
              <w:t>Forage production will be improved with uniform and consistent application of water.</w:t>
            </w:r>
          </w:p>
          <w:p w14:paraId="6DFDD1A1" w14:textId="147B5C95" w:rsidR="00B3742E" w:rsidRPr="00711DD8" w:rsidRDefault="7EBDB34B" w:rsidP="2B88B708">
            <w:pPr>
              <w:widowControl w:val="0"/>
              <w:spacing w:line="276" w:lineRule="auto"/>
            </w:pPr>
            <w:r w:rsidRPr="2B88B708">
              <w:rPr>
                <w:b/>
                <w:bCs/>
                <w:sz w:val="22"/>
                <w:szCs w:val="22"/>
              </w:rPr>
              <w:t>Energy</w:t>
            </w:r>
          </w:p>
          <w:p w14:paraId="5095F55D" w14:textId="4C092AE2"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No change.</w:t>
            </w:r>
          </w:p>
          <w:p w14:paraId="2C88ABFC" w14:textId="5134D39C" w:rsidR="00B3742E" w:rsidRPr="00711DD8" w:rsidRDefault="7EBDB34B" w:rsidP="2B88B708">
            <w:pPr>
              <w:widowControl w:val="0"/>
              <w:spacing w:line="276" w:lineRule="auto"/>
            </w:pPr>
            <w:r w:rsidRPr="2B88B708">
              <w:rPr>
                <w:b/>
                <w:bCs/>
                <w:sz w:val="22"/>
                <w:szCs w:val="22"/>
              </w:rPr>
              <w:t>Human</w:t>
            </w:r>
          </w:p>
          <w:p w14:paraId="3A40849D" w14:textId="18AC223F"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Increased opportunities for water use.</w:t>
            </w:r>
          </w:p>
          <w:p w14:paraId="713B848A" w14:textId="4C3B77E5" w:rsidR="00B3742E" w:rsidRPr="00711DD8" w:rsidRDefault="7EBDB34B" w:rsidP="2B88B708">
            <w:pPr>
              <w:pStyle w:val="ListParagraph"/>
              <w:widowControl w:val="0"/>
              <w:numPr>
                <w:ilvl w:val="0"/>
                <w:numId w:val="2"/>
              </w:numPr>
              <w:spacing w:line="276" w:lineRule="auto"/>
              <w:ind w:left="360"/>
              <w:rPr>
                <w:b/>
                <w:bCs/>
                <w:sz w:val="22"/>
                <w:szCs w:val="22"/>
              </w:rPr>
            </w:pPr>
            <w:r w:rsidRPr="2B88B708">
              <w:rPr>
                <w:b/>
                <w:bCs/>
                <w:sz w:val="22"/>
                <w:szCs w:val="22"/>
              </w:rPr>
              <w:t xml:space="preserve">Increase in </w:t>
            </w:r>
            <w:proofErr w:type="gramStart"/>
            <w:r w:rsidRPr="2B88B708">
              <w:rPr>
                <w:b/>
                <w:bCs/>
                <w:sz w:val="22"/>
                <w:szCs w:val="22"/>
              </w:rPr>
              <w:t>crop</w:t>
            </w:r>
            <w:proofErr w:type="gramEnd"/>
            <w:r w:rsidRPr="2B88B708">
              <w:rPr>
                <w:b/>
                <w:bCs/>
                <w:sz w:val="22"/>
                <w:szCs w:val="22"/>
              </w:rPr>
              <w:t xml:space="preserve"> or livestock yields.</w:t>
            </w:r>
          </w:p>
          <w:p w14:paraId="208A6DA9" w14:textId="468E96EC"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123289A2" w14:textId="74C525E4"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2BD8BDC3" w14:textId="1832920C"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244BFA6C" w14:textId="689B4868"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296B44FB" w14:textId="3CF4FB54"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63C1758" w14:textId="007E1ED2"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A2ACB99" w14:textId="3A02B7CF"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176A7318" w14:textId="32A40FF1"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590F0C59" w14:textId="09F8B5B5"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5CC00B0" w14:textId="5334B942" w:rsidR="00B3742E" w:rsidRDefault="7EBDB34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294573C7" w14:textId="53FC8713" w:rsidR="00B3742E" w:rsidRPr="00711DD8" w:rsidRDefault="00B3742E" w:rsidP="2B88B708">
            <w:pPr>
              <w:widowControl w:val="0"/>
              <w:spacing w:line="276" w:lineRule="auto"/>
              <w:rPr>
                <w:rFonts w:eastAsia="Calibri"/>
                <w:b/>
                <w:bCs/>
                <w:sz w:val="22"/>
                <w:szCs w:val="22"/>
              </w:rPr>
            </w:pPr>
          </w:p>
          <w:p w14:paraId="68774F8A" w14:textId="77777777" w:rsidR="00B3742E" w:rsidRPr="009B7394" w:rsidRDefault="00B3742E" w:rsidP="00B3742E">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71AC55C" w14:textId="316503AE" w:rsidR="00B3742E" w:rsidRPr="007838F5" w:rsidRDefault="7EBDB34B" w:rsidP="2B88B708">
            <w:pPr>
              <w:widowControl w:val="0"/>
              <w:spacing w:line="276" w:lineRule="auto"/>
            </w:pPr>
            <w:r w:rsidRPr="2B88B708">
              <w:rPr>
                <w:b/>
                <w:bCs/>
                <w:sz w:val="22"/>
                <w:szCs w:val="22"/>
              </w:rPr>
              <w:lastRenderedPageBreak/>
              <w:t>Land</w:t>
            </w:r>
          </w:p>
          <w:p w14:paraId="4464CFBE" w14:textId="2F3E3D41" w:rsidR="00B3742E" w:rsidRPr="007838F5" w:rsidRDefault="7EBDB34B" w:rsidP="2B88B708">
            <w:pPr>
              <w:pStyle w:val="ListParagraph"/>
              <w:widowControl w:val="0"/>
              <w:numPr>
                <w:ilvl w:val="0"/>
                <w:numId w:val="1"/>
              </w:numPr>
              <w:spacing w:line="276" w:lineRule="auto"/>
              <w:ind w:left="360"/>
              <w:rPr>
                <w:b/>
                <w:bCs/>
                <w:sz w:val="22"/>
                <w:szCs w:val="22"/>
              </w:rPr>
            </w:pPr>
            <w:r w:rsidRPr="2B88B708">
              <w:rPr>
                <w:b/>
                <w:bCs/>
                <w:sz w:val="22"/>
                <w:szCs w:val="22"/>
              </w:rPr>
              <w:t>Possible damage to cultural resources.</w:t>
            </w:r>
          </w:p>
          <w:p w14:paraId="6F98E59D" w14:textId="581ED743" w:rsidR="00B3742E" w:rsidRPr="007838F5" w:rsidRDefault="7EBDB34B" w:rsidP="2B88B708">
            <w:pPr>
              <w:pStyle w:val="ListParagraph"/>
              <w:widowControl w:val="0"/>
              <w:numPr>
                <w:ilvl w:val="0"/>
                <w:numId w:val="1"/>
              </w:numPr>
              <w:spacing w:line="276" w:lineRule="auto"/>
              <w:ind w:left="360"/>
              <w:rPr>
                <w:b/>
                <w:bCs/>
                <w:sz w:val="22"/>
                <w:szCs w:val="22"/>
              </w:rPr>
            </w:pPr>
            <w:r w:rsidRPr="2B88B708">
              <w:rPr>
                <w:b/>
                <w:bCs/>
                <w:sz w:val="22"/>
                <w:szCs w:val="22"/>
              </w:rPr>
              <w:t>Change in land use or land in production if land is converted to more intensive grazed or crop land.</w:t>
            </w:r>
          </w:p>
          <w:p w14:paraId="2F5DC30A" w14:textId="5B968A8E" w:rsidR="00B3742E" w:rsidRPr="007838F5" w:rsidRDefault="7EBDB34B" w:rsidP="2B88B708">
            <w:pPr>
              <w:widowControl w:val="0"/>
              <w:spacing w:line="276" w:lineRule="auto"/>
            </w:pPr>
            <w:r w:rsidRPr="2B88B708">
              <w:rPr>
                <w:b/>
                <w:bCs/>
                <w:sz w:val="22"/>
                <w:szCs w:val="22"/>
              </w:rPr>
              <w:t>Capital</w:t>
            </w:r>
          </w:p>
          <w:p w14:paraId="4E49EBDA" w14:textId="473C14EB" w:rsidR="00B3742E" w:rsidRPr="007838F5" w:rsidRDefault="7EBDB34B" w:rsidP="2B88B708">
            <w:pPr>
              <w:pStyle w:val="ListParagraph"/>
              <w:widowControl w:val="0"/>
              <w:numPr>
                <w:ilvl w:val="0"/>
                <w:numId w:val="1"/>
              </w:numPr>
              <w:spacing w:line="276" w:lineRule="auto"/>
              <w:ind w:left="360"/>
              <w:rPr>
                <w:b/>
                <w:bCs/>
                <w:sz w:val="22"/>
                <w:szCs w:val="22"/>
              </w:rPr>
            </w:pPr>
            <w:r w:rsidRPr="2B88B708">
              <w:rPr>
                <w:b/>
                <w:bCs/>
                <w:sz w:val="22"/>
                <w:szCs w:val="22"/>
              </w:rPr>
              <w:t>Earth moving and installation costs.</w:t>
            </w:r>
          </w:p>
          <w:p w14:paraId="2203C345" w14:textId="3AE2A295" w:rsidR="00B3742E" w:rsidRPr="007838F5" w:rsidRDefault="7EBDB34B" w:rsidP="2B88B708">
            <w:pPr>
              <w:pStyle w:val="ListParagraph"/>
              <w:widowControl w:val="0"/>
              <w:numPr>
                <w:ilvl w:val="0"/>
                <w:numId w:val="1"/>
              </w:numPr>
              <w:spacing w:line="276" w:lineRule="auto"/>
              <w:ind w:left="360"/>
              <w:rPr>
                <w:b/>
                <w:bCs/>
                <w:sz w:val="22"/>
                <w:szCs w:val="22"/>
              </w:rPr>
            </w:pPr>
            <w:r w:rsidRPr="2B88B708">
              <w:rPr>
                <w:b/>
                <w:bCs/>
                <w:sz w:val="22"/>
                <w:szCs w:val="22"/>
              </w:rPr>
              <w:t xml:space="preserve">No additional field equipment </w:t>
            </w:r>
            <w:proofErr w:type="gramStart"/>
            <w:r w:rsidRPr="2B88B708">
              <w:rPr>
                <w:b/>
                <w:bCs/>
                <w:sz w:val="22"/>
                <w:szCs w:val="22"/>
              </w:rPr>
              <w:t>required</w:t>
            </w:r>
            <w:proofErr w:type="gramEnd"/>
            <w:r w:rsidRPr="2B88B708">
              <w:rPr>
                <w:b/>
                <w:bCs/>
                <w:sz w:val="22"/>
                <w:szCs w:val="22"/>
              </w:rPr>
              <w:t xml:space="preserve">, some installation equipment </w:t>
            </w:r>
            <w:proofErr w:type="gramStart"/>
            <w:r w:rsidRPr="2B88B708">
              <w:rPr>
                <w:b/>
                <w:bCs/>
                <w:sz w:val="22"/>
                <w:szCs w:val="22"/>
              </w:rPr>
              <w:t>required</w:t>
            </w:r>
            <w:proofErr w:type="gramEnd"/>
            <w:r w:rsidRPr="2B88B708">
              <w:rPr>
                <w:b/>
                <w:bCs/>
                <w:sz w:val="22"/>
                <w:szCs w:val="22"/>
              </w:rPr>
              <w:t>.</w:t>
            </w:r>
          </w:p>
          <w:p w14:paraId="0FCD7DD7" w14:textId="34B1523D" w:rsidR="00B3742E" w:rsidRPr="007838F5" w:rsidRDefault="7EBDB34B" w:rsidP="2B88B708">
            <w:pPr>
              <w:pStyle w:val="ListParagraph"/>
              <w:widowControl w:val="0"/>
              <w:numPr>
                <w:ilvl w:val="0"/>
                <w:numId w:val="1"/>
              </w:numPr>
              <w:spacing w:line="276" w:lineRule="auto"/>
              <w:ind w:left="360"/>
              <w:rPr>
                <w:b/>
                <w:bCs/>
                <w:sz w:val="22"/>
                <w:szCs w:val="22"/>
              </w:rPr>
            </w:pPr>
            <w:r w:rsidRPr="2B88B708">
              <w:rPr>
                <w:b/>
                <w:bCs/>
                <w:sz w:val="22"/>
                <w:szCs w:val="22"/>
              </w:rPr>
              <w:t>Annual operation and maintenance costs to clean-out debris, repair and replace structures and equipment.</w:t>
            </w:r>
          </w:p>
          <w:p w14:paraId="6CB41D28" w14:textId="06B45F31" w:rsidR="00B3742E" w:rsidRPr="007838F5" w:rsidRDefault="7EBDB34B" w:rsidP="2B88B708">
            <w:pPr>
              <w:widowControl w:val="0"/>
              <w:spacing w:line="276" w:lineRule="auto"/>
            </w:pPr>
            <w:r w:rsidRPr="2B88B708">
              <w:rPr>
                <w:b/>
                <w:bCs/>
                <w:sz w:val="22"/>
                <w:szCs w:val="22"/>
              </w:rPr>
              <w:t>Labor</w:t>
            </w:r>
          </w:p>
          <w:p w14:paraId="6E956359" w14:textId="6366C20E" w:rsidR="00B3742E" w:rsidRPr="007838F5" w:rsidRDefault="7EBDB34B" w:rsidP="2B88B708">
            <w:pPr>
              <w:pStyle w:val="ListParagraph"/>
              <w:widowControl w:val="0"/>
              <w:numPr>
                <w:ilvl w:val="0"/>
                <w:numId w:val="1"/>
              </w:numPr>
              <w:spacing w:line="276" w:lineRule="auto"/>
              <w:ind w:left="360"/>
              <w:rPr>
                <w:b/>
                <w:bCs/>
                <w:sz w:val="22"/>
                <w:szCs w:val="22"/>
              </w:rPr>
            </w:pPr>
            <w:r w:rsidRPr="2B88B708">
              <w:rPr>
                <w:b/>
                <w:bCs/>
                <w:sz w:val="22"/>
                <w:szCs w:val="22"/>
              </w:rPr>
              <w:t>Increase in labor to maintain structures.</w:t>
            </w:r>
          </w:p>
          <w:p w14:paraId="0009D9A7" w14:textId="294705C7" w:rsidR="00B3742E" w:rsidRPr="007838F5" w:rsidRDefault="7EBDB34B" w:rsidP="2B88B708">
            <w:pPr>
              <w:widowControl w:val="0"/>
              <w:spacing w:line="276" w:lineRule="auto"/>
            </w:pPr>
            <w:r w:rsidRPr="2B88B708">
              <w:rPr>
                <w:b/>
                <w:bCs/>
                <w:sz w:val="22"/>
                <w:szCs w:val="22"/>
              </w:rPr>
              <w:t>Management</w:t>
            </w:r>
          </w:p>
          <w:p w14:paraId="29E0B0E1" w14:textId="0C048153" w:rsidR="00B3742E" w:rsidRPr="007838F5" w:rsidRDefault="7EBDB34B" w:rsidP="2B88B708">
            <w:pPr>
              <w:pStyle w:val="ListParagraph"/>
              <w:widowControl w:val="0"/>
              <w:numPr>
                <w:ilvl w:val="0"/>
                <w:numId w:val="1"/>
              </w:numPr>
              <w:spacing w:line="276" w:lineRule="auto"/>
              <w:ind w:left="360"/>
              <w:rPr>
                <w:b/>
                <w:bCs/>
                <w:sz w:val="22"/>
                <w:szCs w:val="22"/>
              </w:rPr>
            </w:pPr>
            <w:r w:rsidRPr="2B88B708">
              <w:rPr>
                <w:b/>
                <w:bCs/>
                <w:sz w:val="22"/>
                <w:szCs w:val="22"/>
              </w:rPr>
              <w:t>Develop water management plan.</w:t>
            </w:r>
          </w:p>
          <w:p w14:paraId="6253288B" w14:textId="0D59B7F8" w:rsidR="00B3742E" w:rsidRPr="007838F5" w:rsidRDefault="7EBDB34B" w:rsidP="2B88B708">
            <w:pPr>
              <w:widowControl w:val="0"/>
              <w:spacing w:line="276" w:lineRule="auto"/>
            </w:pPr>
            <w:r w:rsidRPr="2B88B708">
              <w:rPr>
                <w:b/>
                <w:bCs/>
                <w:sz w:val="22"/>
                <w:szCs w:val="22"/>
              </w:rPr>
              <w:t>Risk</w:t>
            </w:r>
          </w:p>
          <w:p w14:paraId="5F239B0C" w14:textId="18DAB8A5" w:rsidR="00B3742E" w:rsidRPr="007838F5" w:rsidRDefault="7EBDB34B" w:rsidP="2B88B708">
            <w:pPr>
              <w:pStyle w:val="ListParagraph"/>
              <w:widowControl w:val="0"/>
              <w:numPr>
                <w:ilvl w:val="0"/>
                <w:numId w:val="1"/>
              </w:numPr>
              <w:spacing w:line="276" w:lineRule="auto"/>
              <w:ind w:left="360"/>
              <w:rPr>
                <w:b/>
                <w:bCs/>
                <w:sz w:val="22"/>
                <w:szCs w:val="22"/>
              </w:rPr>
            </w:pPr>
            <w:r w:rsidRPr="2B88B708">
              <w:rPr>
                <w:b/>
                <w:bCs/>
                <w:sz w:val="22"/>
                <w:szCs w:val="22"/>
              </w:rPr>
              <w:t xml:space="preserve">Increase in </w:t>
            </w:r>
            <w:proofErr w:type="gramStart"/>
            <w:r w:rsidRPr="2B88B708">
              <w:rPr>
                <w:b/>
                <w:bCs/>
                <w:sz w:val="22"/>
                <w:szCs w:val="22"/>
              </w:rPr>
              <w:t>ponding</w:t>
            </w:r>
            <w:proofErr w:type="gramEnd"/>
            <w:r w:rsidRPr="2B88B708">
              <w:rPr>
                <w:b/>
                <w:bCs/>
                <w:sz w:val="22"/>
                <w:szCs w:val="22"/>
              </w:rPr>
              <w:t xml:space="preserve"> in low areas.</w:t>
            </w:r>
          </w:p>
          <w:p w14:paraId="535D41D5" w14:textId="7C314122" w:rsidR="00B3742E" w:rsidRPr="007838F5" w:rsidRDefault="7EBDB34B" w:rsidP="2B88B708">
            <w:pPr>
              <w:pStyle w:val="ListParagraph"/>
              <w:widowControl w:val="0"/>
              <w:numPr>
                <w:ilvl w:val="0"/>
                <w:numId w:val="1"/>
              </w:numPr>
              <w:spacing w:line="276" w:lineRule="auto"/>
              <w:ind w:left="360"/>
              <w:rPr>
                <w:sz w:val="22"/>
                <w:szCs w:val="22"/>
              </w:rPr>
            </w:pPr>
            <w:r w:rsidRPr="2B88B708">
              <w:rPr>
                <w:b/>
                <w:bCs/>
                <w:sz w:val="22"/>
                <w:szCs w:val="22"/>
              </w:rPr>
              <w:t>Increased infiltration may permit leaching of some salts below the root zone.</w:t>
            </w:r>
          </w:p>
          <w:p w14:paraId="46E2BE0A" w14:textId="14AB1E72" w:rsidR="00B3742E" w:rsidRPr="007838F5" w:rsidRDefault="00B3742E" w:rsidP="2B88B708">
            <w:pPr>
              <w:pStyle w:val="ListParagraph"/>
              <w:widowControl w:val="0"/>
              <w:spacing w:line="276" w:lineRule="auto"/>
              <w:ind w:left="360" w:hanging="360"/>
              <w:rPr>
                <w:b/>
                <w:bCs/>
                <w:sz w:val="22"/>
                <w:szCs w:val="22"/>
              </w:rPr>
            </w:pPr>
          </w:p>
        </w:tc>
      </w:tr>
      <w:tr w:rsidR="003A29C8" w:rsidRPr="009B7394" w14:paraId="3A94D1B0" w14:textId="77777777" w:rsidTr="2B88B708">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DE95901" w14:textId="7672B373" w:rsidR="2B88B708" w:rsidRDefault="2B88B708" w:rsidP="2B88B708">
            <w:pPr>
              <w:spacing w:line="276" w:lineRule="auto"/>
            </w:pPr>
            <w:r w:rsidRPr="2B88B708">
              <w:rPr>
                <w:b/>
                <w:bCs/>
                <w:sz w:val="22"/>
                <w:szCs w:val="22"/>
                <w:u w:val="single"/>
              </w:rPr>
              <w:t>Net Effect:</w:t>
            </w:r>
            <w:r w:rsidRPr="2B88B708">
              <w:rPr>
                <w:b/>
                <w:bCs/>
                <w:sz w:val="22"/>
                <w:szCs w:val="22"/>
              </w:rPr>
              <w:t xml:space="preserve">  Improved soil productivity, crop and forage yield at a moderate cost.</w:t>
            </w:r>
          </w:p>
        </w:tc>
      </w:tr>
    </w:tbl>
    <w:p w14:paraId="7A3D1AC9" w14:textId="77777777" w:rsidR="009B7394" w:rsidRDefault="009B7394" w:rsidP="003A29C8"/>
    <w:p w14:paraId="440C4D89" w14:textId="36127C8D" w:rsidR="004A01F0" w:rsidRPr="00C32A3F" w:rsidRDefault="00330DFD" w:rsidP="2B88B708">
      <w:pPr>
        <w:rPr>
          <w:rFonts w:eastAsia="Calibri"/>
          <w:sz w:val="22"/>
          <w:szCs w:val="22"/>
        </w:rPr>
      </w:pPr>
      <w:r w:rsidRPr="2B88B708">
        <w:rPr>
          <w:rFonts w:eastAsia="Calibri"/>
          <w:b/>
          <w:bCs/>
          <w:sz w:val="22"/>
          <w:szCs w:val="22"/>
        </w:rPr>
        <w:t xml:space="preserve">Commonly </w:t>
      </w:r>
      <w:r w:rsidR="008522AD" w:rsidRPr="2B88B708">
        <w:rPr>
          <w:rFonts w:eastAsia="Calibri"/>
          <w:b/>
          <w:bCs/>
          <w:sz w:val="22"/>
          <w:szCs w:val="22"/>
        </w:rPr>
        <w:t xml:space="preserve">Associated Practices: </w:t>
      </w:r>
      <w:r w:rsidR="00306CCF" w:rsidRPr="00C32A3F">
        <w:rPr>
          <w:rFonts w:eastAsia="Calibri"/>
          <w:sz w:val="22"/>
          <w:szCs w:val="22"/>
        </w:rPr>
        <w:t>Nutrient Management (Code 590</w:t>
      </w:r>
      <w:r w:rsidR="004C3B08" w:rsidRPr="00C32A3F">
        <w:rPr>
          <w:rFonts w:eastAsia="Calibri"/>
          <w:sz w:val="22"/>
          <w:szCs w:val="22"/>
        </w:rPr>
        <w:t>),</w:t>
      </w:r>
      <w:r w:rsidR="00306CCF" w:rsidRPr="00C32A3F">
        <w:rPr>
          <w:rFonts w:eastAsia="Calibri"/>
          <w:sz w:val="22"/>
          <w:szCs w:val="22"/>
        </w:rPr>
        <w:t xml:space="preserve"> </w:t>
      </w:r>
      <w:r w:rsidR="00532643">
        <w:rPr>
          <w:rFonts w:eastAsia="Calibri"/>
          <w:sz w:val="22"/>
          <w:szCs w:val="22"/>
        </w:rPr>
        <w:t xml:space="preserve">and </w:t>
      </w:r>
      <w:r w:rsidR="00306CCF" w:rsidRPr="00C32A3F">
        <w:rPr>
          <w:rFonts w:eastAsia="Calibri"/>
          <w:sz w:val="22"/>
          <w:szCs w:val="22"/>
        </w:rPr>
        <w:t>Drainage Water Management (Code 554)</w:t>
      </w:r>
      <w:r w:rsidR="004648B4" w:rsidRPr="00C32A3F">
        <w:rPr>
          <w:rFonts w:eastAsia="Calibri"/>
          <w:sz w:val="22"/>
          <w:szCs w:val="22"/>
        </w:rPr>
        <w:t>.</w:t>
      </w:r>
    </w:p>
    <w:p w14:paraId="153986A9" w14:textId="28412624" w:rsidR="0009202C" w:rsidRDefault="0009202C" w:rsidP="2B88B708">
      <w:pPr>
        <w:rPr>
          <w:sz w:val="22"/>
          <w:szCs w:val="22"/>
        </w:rPr>
      </w:pPr>
    </w:p>
    <w:p w14:paraId="5AEFBBC3" w14:textId="77777777" w:rsidR="008522AD" w:rsidRDefault="008522AD" w:rsidP="000029B9">
      <w:pPr>
        <w:rPr>
          <w:rFonts w:eastAsia="Calibri"/>
          <w:b/>
          <w:sz w:val="22"/>
          <w:szCs w:val="22"/>
        </w:rPr>
      </w:pPr>
    </w:p>
    <w:p w14:paraId="3A0314C9" w14:textId="77777777" w:rsidR="001C6410" w:rsidRDefault="001C6410" w:rsidP="000029B9">
      <w:pPr>
        <w:rPr>
          <w:rFonts w:eastAsia="Calibri"/>
          <w:b/>
          <w:sz w:val="22"/>
          <w:szCs w:val="22"/>
        </w:rPr>
      </w:pPr>
    </w:p>
    <w:p w14:paraId="234140E8" w14:textId="6484D522" w:rsidR="000377FA" w:rsidRDefault="000377FA" w:rsidP="000377FA">
      <w:pPr>
        <w:rPr>
          <w:rFonts w:eastAsia="Calibri"/>
          <w:sz w:val="22"/>
          <w:szCs w:val="22"/>
        </w:rPr>
      </w:pPr>
      <w:r w:rsidRPr="2B88B708">
        <w:rPr>
          <w:rFonts w:eastAsia="Calibri"/>
          <w:b/>
          <w:bCs/>
          <w:sz w:val="22"/>
          <w:szCs w:val="22"/>
        </w:rPr>
        <w:t xml:space="preserve">Note: </w:t>
      </w:r>
      <w:r w:rsidRPr="2B88B708">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B88B708">
        <w:rPr>
          <w:rFonts w:eastAsia="Calibri"/>
          <w:sz w:val="22"/>
          <w:szCs w:val="22"/>
        </w:rPr>
        <w:t xml:space="preserve">The fourth and final step would be to combine several conservation practices into a conservation system, which is how most conservation practices are applied at the field level. </w:t>
      </w:r>
      <w:r w:rsidRPr="2B88B708">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963CE9D" w14:textId="77777777" w:rsidR="009453B3" w:rsidRDefault="009453B3" w:rsidP="000377FA">
      <w:pPr>
        <w:rPr>
          <w:rFonts w:eastAsia="Calibri"/>
          <w:b/>
          <w:sz w:val="22"/>
          <w:szCs w:val="22"/>
        </w:rPr>
      </w:pPr>
    </w:p>
    <w:p w14:paraId="24FA17B5"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2429C" w14:textId="77777777" w:rsidR="00157A6A" w:rsidRDefault="00157A6A" w:rsidP="00E50E56">
      <w:r>
        <w:separator/>
      </w:r>
    </w:p>
  </w:endnote>
  <w:endnote w:type="continuationSeparator" w:id="0">
    <w:p w14:paraId="1D3CA900" w14:textId="77777777" w:rsidR="00157A6A" w:rsidRDefault="00157A6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10337" w14:textId="77777777" w:rsidR="00157A6A" w:rsidRDefault="00157A6A" w:rsidP="00E50E56">
      <w:r>
        <w:separator/>
      </w:r>
    </w:p>
  </w:footnote>
  <w:footnote w:type="continuationSeparator" w:id="0">
    <w:p w14:paraId="69ADA08C" w14:textId="77777777" w:rsidR="00157A6A" w:rsidRDefault="00157A6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E2FF198"/>
    <w:multiLevelType w:val="hybridMultilevel"/>
    <w:tmpl w:val="31D04E4E"/>
    <w:lvl w:ilvl="0" w:tplc="626EB3CA">
      <w:start w:val="1"/>
      <w:numFmt w:val="bullet"/>
      <w:lvlText w:val="·"/>
      <w:lvlJc w:val="left"/>
      <w:pPr>
        <w:ind w:left="720" w:hanging="360"/>
      </w:pPr>
      <w:rPr>
        <w:rFonts w:ascii="Symbol" w:hAnsi="Symbol" w:hint="default"/>
      </w:rPr>
    </w:lvl>
    <w:lvl w:ilvl="1" w:tplc="BD1C54B8">
      <w:start w:val="1"/>
      <w:numFmt w:val="bullet"/>
      <w:lvlText w:val="o"/>
      <w:lvlJc w:val="left"/>
      <w:pPr>
        <w:ind w:left="1440" w:hanging="360"/>
      </w:pPr>
      <w:rPr>
        <w:rFonts w:ascii="Courier New" w:hAnsi="Courier New" w:hint="default"/>
      </w:rPr>
    </w:lvl>
    <w:lvl w:ilvl="2" w:tplc="97E0DEAA">
      <w:start w:val="1"/>
      <w:numFmt w:val="bullet"/>
      <w:lvlText w:val=""/>
      <w:lvlJc w:val="left"/>
      <w:pPr>
        <w:ind w:left="2160" w:hanging="360"/>
      </w:pPr>
      <w:rPr>
        <w:rFonts w:ascii="Wingdings" w:hAnsi="Wingdings" w:hint="default"/>
      </w:rPr>
    </w:lvl>
    <w:lvl w:ilvl="3" w:tplc="DB2A908E">
      <w:start w:val="1"/>
      <w:numFmt w:val="bullet"/>
      <w:lvlText w:val=""/>
      <w:lvlJc w:val="left"/>
      <w:pPr>
        <w:ind w:left="2880" w:hanging="360"/>
      </w:pPr>
      <w:rPr>
        <w:rFonts w:ascii="Symbol" w:hAnsi="Symbol" w:hint="default"/>
      </w:rPr>
    </w:lvl>
    <w:lvl w:ilvl="4" w:tplc="330C9AC8">
      <w:start w:val="1"/>
      <w:numFmt w:val="bullet"/>
      <w:lvlText w:val="o"/>
      <w:lvlJc w:val="left"/>
      <w:pPr>
        <w:ind w:left="3600" w:hanging="360"/>
      </w:pPr>
      <w:rPr>
        <w:rFonts w:ascii="Courier New" w:hAnsi="Courier New" w:hint="default"/>
      </w:rPr>
    </w:lvl>
    <w:lvl w:ilvl="5" w:tplc="8CEA97F4">
      <w:start w:val="1"/>
      <w:numFmt w:val="bullet"/>
      <w:lvlText w:val=""/>
      <w:lvlJc w:val="left"/>
      <w:pPr>
        <w:ind w:left="4320" w:hanging="360"/>
      </w:pPr>
      <w:rPr>
        <w:rFonts w:ascii="Wingdings" w:hAnsi="Wingdings" w:hint="default"/>
      </w:rPr>
    </w:lvl>
    <w:lvl w:ilvl="6" w:tplc="05DE986C">
      <w:start w:val="1"/>
      <w:numFmt w:val="bullet"/>
      <w:lvlText w:val=""/>
      <w:lvlJc w:val="left"/>
      <w:pPr>
        <w:ind w:left="5040" w:hanging="360"/>
      </w:pPr>
      <w:rPr>
        <w:rFonts w:ascii="Symbol" w:hAnsi="Symbol" w:hint="default"/>
      </w:rPr>
    </w:lvl>
    <w:lvl w:ilvl="7" w:tplc="FFAE7ACE">
      <w:start w:val="1"/>
      <w:numFmt w:val="bullet"/>
      <w:lvlText w:val="o"/>
      <w:lvlJc w:val="left"/>
      <w:pPr>
        <w:ind w:left="5760" w:hanging="360"/>
      </w:pPr>
      <w:rPr>
        <w:rFonts w:ascii="Courier New" w:hAnsi="Courier New" w:hint="default"/>
      </w:rPr>
    </w:lvl>
    <w:lvl w:ilvl="8" w:tplc="C08E8426">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0DDE7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7310449"/>
    <w:multiLevelType w:val="hybridMultilevel"/>
    <w:tmpl w:val="6FB03D32"/>
    <w:lvl w:ilvl="0" w:tplc="F656C43A">
      <w:start w:val="1"/>
      <w:numFmt w:val="bullet"/>
      <w:lvlText w:val="·"/>
      <w:lvlJc w:val="left"/>
      <w:pPr>
        <w:ind w:left="720" w:hanging="360"/>
      </w:pPr>
      <w:rPr>
        <w:rFonts w:ascii="Symbol" w:hAnsi="Symbol" w:hint="default"/>
      </w:rPr>
    </w:lvl>
    <w:lvl w:ilvl="1" w:tplc="9AD8EDDC">
      <w:start w:val="1"/>
      <w:numFmt w:val="bullet"/>
      <w:lvlText w:val="o"/>
      <w:lvlJc w:val="left"/>
      <w:pPr>
        <w:ind w:left="1440" w:hanging="360"/>
      </w:pPr>
      <w:rPr>
        <w:rFonts w:ascii="Courier New" w:hAnsi="Courier New" w:hint="default"/>
      </w:rPr>
    </w:lvl>
    <w:lvl w:ilvl="2" w:tplc="996660EC">
      <w:start w:val="1"/>
      <w:numFmt w:val="bullet"/>
      <w:lvlText w:val=""/>
      <w:lvlJc w:val="left"/>
      <w:pPr>
        <w:ind w:left="2160" w:hanging="360"/>
      </w:pPr>
      <w:rPr>
        <w:rFonts w:ascii="Wingdings" w:hAnsi="Wingdings" w:hint="default"/>
      </w:rPr>
    </w:lvl>
    <w:lvl w:ilvl="3" w:tplc="ACBADAC8">
      <w:start w:val="1"/>
      <w:numFmt w:val="bullet"/>
      <w:lvlText w:val=""/>
      <w:lvlJc w:val="left"/>
      <w:pPr>
        <w:ind w:left="2880" w:hanging="360"/>
      </w:pPr>
      <w:rPr>
        <w:rFonts w:ascii="Symbol" w:hAnsi="Symbol" w:hint="default"/>
      </w:rPr>
    </w:lvl>
    <w:lvl w:ilvl="4" w:tplc="B89EF6BC">
      <w:start w:val="1"/>
      <w:numFmt w:val="bullet"/>
      <w:lvlText w:val="o"/>
      <w:lvlJc w:val="left"/>
      <w:pPr>
        <w:ind w:left="3600" w:hanging="360"/>
      </w:pPr>
      <w:rPr>
        <w:rFonts w:ascii="Courier New" w:hAnsi="Courier New" w:hint="default"/>
      </w:rPr>
    </w:lvl>
    <w:lvl w:ilvl="5" w:tplc="28EE7CE0">
      <w:start w:val="1"/>
      <w:numFmt w:val="bullet"/>
      <w:lvlText w:val=""/>
      <w:lvlJc w:val="left"/>
      <w:pPr>
        <w:ind w:left="4320" w:hanging="360"/>
      </w:pPr>
      <w:rPr>
        <w:rFonts w:ascii="Wingdings" w:hAnsi="Wingdings" w:hint="default"/>
      </w:rPr>
    </w:lvl>
    <w:lvl w:ilvl="6" w:tplc="43CC4570">
      <w:start w:val="1"/>
      <w:numFmt w:val="bullet"/>
      <w:lvlText w:val=""/>
      <w:lvlJc w:val="left"/>
      <w:pPr>
        <w:ind w:left="5040" w:hanging="360"/>
      </w:pPr>
      <w:rPr>
        <w:rFonts w:ascii="Symbol" w:hAnsi="Symbol" w:hint="default"/>
      </w:rPr>
    </w:lvl>
    <w:lvl w:ilvl="7" w:tplc="48CE792A">
      <w:start w:val="1"/>
      <w:numFmt w:val="bullet"/>
      <w:lvlText w:val="o"/>
      <w:lvlJc w:val="left"/>
      <w:pPr>
        <w:ind w:left="5760" w:hanging="360"/>
      </w:pPr>
      <w:rPr>
        <w:rFonts w:ascii="Courier New" w:hAnsi="Courier New" w:hint="default"/>
      </w:rPr>
    </w:lvl>
    <w:lvl w:ilvl="8" w:tplc="DB8E6406">
      <w:start w:val="1"/>
      <w:numFmt w:val="bullet"/>
      <w:lvlText w:val=""/>
      <w:lvlJc w:val="left"/>
      <w:pPr>
        <w:ind w:left="6480" w:hanging="360"/>
      </w:pPr>
      <w:rPr>
        <w:rFonts w:ascii="Wingdings" w:hAnsi="Wingdings" w:hint="default"/>
      </w:rPr>
    </w:lvl>
  </w:abstractNum>
  <w:num w:numId="1" w16cid:durableId="1770127678">
    <w:abstractNumId w:val="1"/>
  </w:num>
  <w:num w:numId="2" w16cid:durableId="86387256">
    <w:abstractNumId w:val="5"/>
  </w:num>
  <w:num w:numId="3" w16cid:durableId="776050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997418467">
    <w:abstractNumId w:val="3"/>
  </w:num>
  <w:num w:numId="5" w16cid:durableId="1616130390">
    <w:abstractNumId w:val="2"/>
  </w:num>
  <w:num w:numId="6" w16cid:durableId="2042121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41D98"/>
    <w:rsid w:val="000469B7"/>
    <w:rsid w:val="00064766"/>
    <w:rsid w:val="0009202C"/>
    <w:rsid w:val="00095F90"/>
    <w:rsid w:val="000A5F31"/>
    <w:rsid w:val="000B1492"/>
    <w:rsid w:val="000D36CB"/>
    <w:rsid w:val="000E37FD"/>
    <w:rsid w:val="000E44AB"/>
    <w:rsid w:val="00106418"/>
    <w:rsid w:val="001273CE"/>
    <w:rsid w:val="00134D20"/>
    <w:rsid w:val="00157A6A"/>
    <w:rsid w:val="00182D82"/>
    <w:rsid w:val="001A1BE6"/>
    <w:rsid w:val="001B5589"/>
    <w:rsid w:val="001C6410"/>
    <w:rsid w:val="001D79EA"/>
    <w:rsid w:val="001D7F5B"/>
    <w:rsid w:val="00250280"/>
    <w:rsid w:val="00263284"/>
    <w:rsid w:val="002841D2"/>
    <w:rsid w:val="002A4E4E"/>
    <w:rsid w:val="002E7A12"/>
    <w:rsid w:val="002F6934"/>
    <w:rsid w:val="00302A71"/>
    <w:rsid w:val="00306CCF"/>
    <w:rsid w:val="00330DFD"/>
    <w:rsid w:val="003370DC"/>
    <w:rsid w:val="00342138"/>
    <w:rsid w:val="003578DF"/>
    <w:rsid w:val="00391F16"/>
    <w:rsid w:val="003A29C8"/>
    <w:rsid w:val="003C0A8D"/>
    <w:rsid w:val="003D57EC"/>
    <w:rsid w:val="00431384"/>
    <w:rsid w:val="00431AA1"/>
    <w:rsid w:val="004648B4"/>
    <w:rsid w:val="004A01F0"/>
    <w:rsid w:val="004A6940"/>
    <w:rsid w:val="004C3B08"/>
    <w:rsid w:val="004C723D"/>
    <w:rsid w:val="004D1EE3"/>
    <w:rsid w:val="004D31BB"/>
    <w:rsid w:val="004F4159"/>
    <w:rsid w:val="00505E13"/>
    <w:rsid w:val="005234FE"/>
    <w:rsid w:val="00532643"/>
    <w:rsid w:val="005341D3"/>
    <w:rsid w:val="00557935"/>
    <w:rsid w:val="005601F2"/>
    <w:rsid w:val="005627CE"/>
    <w:rsid w:val="00577F00"/>
    <w:rsid w:val="00595731"/>
    <w:rsid w:val="005B06B8"/>
    <w:rsid w:val="005B32F0"/>
    <w:rsid w:val="005B3651"/>
    <w:rsid w:val="005C6976"/>
    <w:rsid w:val="00625A6A"/>
    <w:rsid w:val="0063176D"/>
    <w:rsid w:val="00650611"/>
    <w:rsid w:val="00687B44"/>
    <w:rsid w:val="00694954"/>
    <w:rsid w:val="006C00ED"/>
    <w:rsid w:val="006E78ED"/>
    <w:rsid w:val="00701961"/>
    <w:rsid w:val="00707579"/>
    <w:rsid w:val="00711DD8"/>
    <w:rsid w:val="00711F0A"/>
    <w:rsid w:val="0072395C"/>
    <w:rsid w:val="00724A0A"/>
    <w:rsid w:val="007431E2"/>
    <w:rsid w:val="00743704"/>
    <w:rsid w:val="00781C17"/>
    <w:rsid w:val="007838F5"/>
    <w:rsid w:val="00790C51"/>
    <w:rsid w:val="007A7C1B"/>
    <w:rsid w:val="007D0674"/>
    <w:rsid w:val="007D317E"/>
    <w:rsid w:val="007D3B63"/>
    <w:rsid w:val="00810D55"/>
    <w:rsid w:val="0081533A"/>
    <w:rsid w:val="00824023"/>
    <w:rsid w:val="008424D3"/>
    <w:rsid w:val="00846586"/>
    <w:rsid w:val="008522AD"/>
    <w:rsid w:val="00854EF7"/>
    <w:rsid w:val="008610B9"/>
    <w:rsid w:val="00862A7B"/>
    <w:rsid w:val="00864549"/>
    <w:rsid w:val="008A17FF"/>
    <w:rsid w:val="008C1BA6"/>
    <w:rsid w:val="008C66FE"/>
    <w:rsid w:val="008D3106"/>
    <w:rsid w:val="008F5B58"/>
    <w:rsid w:val="009453B3"/>
    <w:rsid w:val="00952D0E"/>
    <w:rsid w:val="00961E53"/>
    <w:rsid w:val="00963BA2"/>
    <w:rsid w:val="0097381C"/>
    <w:rsid w:val="009840F3"/>
    <w:rsid w:val="00995902"/>
    <w:rsid w:val="009B3BB0"/>
    <w:rsid w:val="009B46AF"/>
    <w:rsid w:val="009B7394"/>
    <w:rsid w:val="009C04A1"/>
    <w:rsid w:val="009C19F7"/>
    <w:rsid w:val="009D1C0B"/>
    <w:rsid w:val="009F0E16"/>
    <w:rsid w:val="00A018BE"/>
    <w:rsid w:val="00A17F11"/>
    <w:rsid w:val="00A34BDB"/>
    <w:rsid w:val="00A4491C"/>
    <w:rsid w:val="00A5079F"/>
    <w:rsid w:val="00A57B97"/>
    <w:rsid w:val="00A70251"/>
    <w:rsid w:val="00AB2E5A"/>
    <w:rsid w:val="00AE299A"/>
    <w:rsid w:val="00AF5F9E"/>
    <w:rsid w:val="00B04012"/>
    <w:rsid w:val="00B044C0"/>
    <w:rsid w:val="00B04F07"/>
    <w:rsid w:val="00B05022"/>
    <w:rsid w:val="00B130A2"/>
    <w:rsid w:val="00B2563C"/>
    <w:rsid w:val="00B33F84"/>
    <w:rsid w:val="00B3742E"/>
    <w:rsid w:val="00B40C57"/>
    <w:rsid w:val="00B42FF1"/>
    <w:rsid w:val="00B4441F"/>
    <w:rsid w:val="00B70311"/>
    <w:rsid w:val="00BD11FB"/>
    <w:rsid w:val="00BF5FD2"/>
    <w:rsid w:val="00C32A3F"/>
    <w:rsid w:val="00C367D4"/>
    <w:rsid w:val="00C56167"/>
    <w:rsid w:val="00C57ACD"/>
    <w:rsid w:val="00C60BCC"/>
    <w:rsid w:val="00C62F2B"/>
    <w:rsid w:val="00C750D1"/>
    <w:rsid w:val="00C874DC"/>
    <w:rsid w:val="00CA2E1B"/>
    <w:rsid w:val="00CB0F12"/>
    <w:rsid w:val="00CF3AAC"/>
    <w:rsid w:val="00D014B2"/>
    <w:rsid w:val="00D01E7B"/>
    <w:rsid w:val="00D0772D"/>
    <w:rsid w:val="00D1683D"/>
    <w:rsid w:val="00D26391"/>
    <w:rsid w:val="00D353CD"/>
    <w:rsid w:val="00D42883"/>
    <w:rsid w:val="00D625A3"/>
    <w:rsid w:val="00D63E96"/>
    <w:rsid w:val="00D65DA9"/>
    <w:rsid w:val="00D67FD4"/>
    <w:rsid w:val="00DA0125"/>
    <w:rsid w:val="00DC136F"/>
    <w:rsid w:val="00DE1D9F"/>
    <w:rsid w:val="00DE50C6"/>
    <w:rsid w:val="00DF0921"/>
    <w:rsid w:val="00DF2202"/>
    <w:rsid w:val="00E153D2"/>
    <w:rsid w:val="00E37214"/>
    <w:rsid w:val="00E50E56"/>
    <w:rsid w:val="00E72149"/>
    <w:rsid w:val="00E844BD"/>
    <w:rsid w:val="00EB75E1"/>
    <w:rsid w:val="00EC67FC"/>
    <w:rsid w:val="00ED0A9B"/>
    <w:rsid w:val="00ED0EE0"/>
    <w:rsid w:val="00EE0BCD"/>
    <w:rsid w:val="00EF5E8F"/>
    <w:rsid w:val="00F02086"/>
    <w:rsid w:val="00F052F3"/>
    <w:rsid w:val="00F20F1E"/>
    <w:rsid w:val="00F606E2"/>
    <w:rsid w:val="00F864A9"/>
    <w:rsid w:val="00FA5CC5"/>
    <w:rsid w:val="00FA6363"/>
    <w:rsid w:val="00FC7C99"/>
    <w:rsid w:val="00FF0B2B"/>
    <w:rsid w:val="0E577E24"/>
    <w:rsid w:val="147FC427"/>
    <w:rsid w:val="26F7F16C"/>
    <w:rsid w:val="2A8BE9F0"/>
    <w:rsid w:val="2B88B708"/>
    <w:rsid w:val="319106C5"/>
    <w:rsid w:val="5CE08229"/>
    <w:rsid w:val="67E2D861"/>
    <w:rsid w:val="6BF19AB1"/>
    <w:rsid w:val="7EBDB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740F0"/>
  <w15:chartTrackingRefBased/>
  <w15:docId w15:val="{B5794264-B5E6-47BB-9D1B-97257C15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B88B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336">
      <w:bodyDiv w:val="1"/>
      <w:marLeft w:val="0"/>
      <w:marRight w:val="0"/>
      <w:marTop w:val="0"/>
      <w:marBottom w:val="0"/>
      <w:divBdr>
        <w:top w:val="none" w:sz="0" w:space="0" w:color="auto"/>
        <w:left w:val="none" w:sz="0" w:space="0" w:color="auto"/>
        <w:bottom w:val="none" w:sz="0" w:space="0" w:color="auto"/>
        <w:right w:val="none" w:sz="0" w:space="0" w:color="auto"/>
      </w:divBdr>
    </w:div>
    <w:div w:id="15161926">
      <w:bodyDiv w:val="1"/>
      <w:marLeft w:val="0"/>
      <w:marRight w:val="0"/>
      <w:marTop w:val="0"/>
      <w:marBottom w:val="0"/>
      <w:divBdr>
        <w:top w:val="none" w:sz="0" w:space="0" w:color="auto"/>
        <w:left w:val="none" w:sz="0" w:space="0" w:color="auto"/>
        <w:bottom w:val="none" w:sz="0" w:space="0" w:color="auto"/>
        <w:right w:val="none" w:sz="0" w:space="0" w:color="auto"/>
      </w:divBdr>
    </w:div>
    <w:div w:id="16931988">
      <w:bodyDiv w:val="1"/>
      <w:marLeft w:val="0"/>
      <w:marRight w:val="0"/>
      <w:marTop w:val="0"/>
      <w:marBottom w:val="0"/>
      <w:divBdr>
        <w:top w:val="none" w:sz="0" w:space="0" w:color="auto"/>
        <w:left w:val="none" w:sz="0" w:space="0" w:color="auto"/>
        <w:bottom w:val="none" w:sz="0" w:space="0" w:color="auto"/>
        <w:right w:val="none" w:sz="0" w:space="0" w:color="auto"/>
      </w:divBdr>
    </w:div>
    <w:div w:id="48694439">
      <w:bodyDiv w:val="1"/>
      <w:marLeft w:val="0"/>
      <w:marRight w:val="0"/>
      <w:marTop w:val="0"/>
      <w:marBottom w:val="0"/>
      <w:divBdr>
        <w:top w:val="none" w:sz="0" w:space="0" w:color="auto"/>
        <w:left w:val="none" w:sz="0" w:space="0" w:color="auto"/>
        <w:bottom w:val="none" w:sz="0" w:space="0" w:color="auto"/>
        <w:right w:val="none" w:sz="0" w:space="0" w:color="auto"/>
      </w:divBdr>
    </w:div>
    <w:div w:id="53087294">
      <w:bodyDiv w:val="1"/>
      <w:marLeft w:val="0"/>
      <w:marRight w:val="0"/>
      <w:marTop w:val="0"/>
      <w:marBottom w:val="0"/>
      <w:divBdr>
        <w:top w:val="none" w:sz="0" w:space="0" w:color="auto"/>
        <w:left w:val="none" w:sz="0" w:space="0" w:color="auto"/>
        <w:bottom w:val="none" w:sz="0" w:space="0" w:color="auto"/>
        <w:right w:val="none" w:sz="0" w:space="0" w:color="auto"/>
      </w:divBdr>
    </w:div>
    <w:div w:id="53965075">
      <w:bodyDiv w:val="1"/>
      <w:marLeft w:val="0"/>
      <w:marRight w:val="0"/>
      <w:marTop w:val="0"/>
      <w:marBottom w:val="0"/>
      <w:divBdr>
        <w:top w:val="none" w:sz="0" w:space="0" w:color="auto"/>
        <w:left w:val="none" w:sz="0" w:space="0" w:color="auto"/>
        <w:bottom w:val="none" w:sz="0" w:space="0" w:color="auto"/>
        <w:right w:val="none" w:sz="0" w:space="0" w:color="auto"/>
      </w:divBdr>
    </w:div>
    <w:div w:id="72552032">
      <w:bodyDiv w:val="1"/>
      <w:marLeft w:val="0"/>
      <w:marRight w:val="0"/>
      <w:marTop w:val="0"/>
      <w:marBottom w:val="0"/>
      <w:divBdr>
        <w:top w:val="none" w:sz="0" w:space="0" w:color="auto"/>
        <w:left w:val="none" w:sz="0" w:space="0" w:color="auto"/>
        <w:bottom w:val="none" w:sz="0" w:space="0" w:color="auto"/>
        <w:right w:val="none" w:sz="0" w:space="0" w:color="auto"/>
      </w:divBdr>
    </w:div>
    <w:div w:id="82995555">
      <w:bodyDiv w:val="1"/>
      <w:marLeft w:val="0"/>
      <w:marRight w:val="0"/>
      <w:marTop w:val="0"/>
      <w:marBottom w:val="0"/>
      <w:divBdr>
        <w:top w:val="none" w:sz="0" w:space="0" w:color="auto"/>
        <w:left w:val="none" w:sz="0" w:space="0" w:color="auto"/>
        <w:bottom w:val="none" w:sz="0" w:space="0" w:color="auto"/>
        <w:right w:val="none" w:sz="0" w:space="0" w:color="auto"/>
      </w:divBdr>
    </w:div>
    <w:div w:id="92552165">
      <w:bodyDiv w:val="1"/>
      <w:marLeft w:val="0"/>
      <w:marRight w:val="0"/>
      <w:marTop w:val="0"/>
      <w:marBottom w:val="0"/>
      <w:divBdr>
        <w:top w:val="none" w:sz="0" w:space="0" w:color="auto"/>
        <w:left w:val="none" w:sz="0" w:space="0" w:color="auto"/>
        <w:bottom w:val="none" w:sz="0" w:space="0" w:color="auto"/>
        <w:right w:val="none" w:sz="0" w:space="0" w:color="auto"/>
      </w:divBdr>
    </w:div>
    <w:div w:id="92896093">
      <w:bodyDiv w:val="1"/>
      <w:marLeft w:val="0"/>
      <w:marRight w:val="0"/>
      <w:marTop w:val="0"/>
      <w:marBottom w:val="0"/>
      <w:divBdr>
        <w:top w:val="none" w:sz="0" w:space="0" w:color="auto"/>
        <w:left w:val="none" w:sz="0" w:space="0" w:color="auto"/>
        <w:bottom w:val="none" w:sz="0" w:space="0" w:color="auto"/>
        <w:right w:val="none" w:sz="0" w:space="0" w:color="auto"/>
      </w:divBdr>
    </w:div>
    <w:div w:id="96223300">
      <w:bodyDiv w:val="1"/>
      <w:marLeft w:val="0"/>
      <w:marRight w:val="0"/>
      <w:marTop w:val="0"/>
      <w:marBottom w:val="0"/>
      <w:divBdr>
        <w:top w:val="none" w:sz="0" w:space="0" w:color="auto"/>
        <w:left w:val="none" w:sz="0" w:space="0" w:color="auto"/>
        <w:bottom w:val="none" w:sz="0" w:space="0" w:color="auto"/>
        <w:right w:val="none" w:sz="0" w:space="0" w:color="auto"/>
      </w:divBdr>
    </w:div>
    <w:div w:id="102306148">
      <w:bodyDiv w:val="1"/>
      <w:marLeft w:val="0"/>
      <w:marRight w:val="0"/>
      <w:marTop w:val="0"/>
      <w:marBottom w:val="0"/>
      <w:divBdr>
        <w:top w:val="none" w:sz="0" w:space="0" w:color="auto"/>
        <w:left w:val="none" w:sz="0" w:space="0" w:color="auto"/>
        <w:bottom w:val="none" w:sz="0" w:space="0" w:color="auto"/>
        <w:right w:val="none" w:sz="0" w:space="0" w:color="auto"/>
      </w:divBdr>
    </w:div>
    <w:div w:id="117648721">
      <w:bodyDiv w:val="1"/>
      <w:marLeft w:val="0"/>
      <w:marRight w:val="0"/>
      <w:marTop w:val="0"/>
      <w:marBottom w:val="0"/>
      <w:divBdr>
        <w:top w:val="none" w:sz="0" w:space="0" w:color="auto"/>
        <w:left w:val="none" w:sz="0" w:space="0" w:color="auto"/>
        <w:bottom w:val="none" w:sz="0" w:space="0" w:color="auto"/>
        <w:right w:val="none" w:sz="0" w:space="0" w:color="auto"/>
      </w:divBdr>
    </w:div>
    <w:div w:id="147479842">
      <w:bodyDiv w:val="1"/>
      <w:marLeft w:val="0"/>
      <w:marRight w:val="0"/>
      <w:marTop w:val="0"/>
      <w:marBottom w:val="0"/>
      <w:divBdr>
        <w:top w:val="none" w:sz="0" w:space="0" w:color="auto"/>
        <w:left w:val="none" w:sz="0" w:space="0" w:color="auto"/>
        <w:bottom w:val="none" w:sz="0" w:space="0" w:color="auto"/>
        <w:right w:val="none" w:sz="0" w:space="0" w:color="auto"/>
      </w:divBdr>
    </w:div>
    <w:div w:id="172839493">
      <w:bodyDiv w:val="1"/>
      <w:marLeft w:val="0"/>
      <w:marRight w:val="0"/>
      <w:marTop w:val="0"/>
      <w:marBottom w:val="0"/>
      <w:divBdr>
        <w:top w:val="none" w:sz="0" w:space="0" w:color="auto"/>
        <w:left w:val="none" w:sz="0" w:space="0" w:color="auto"/>
        <w:bottom w:val="none" w:sz="0" w:space="0" w:color="auto"/>
        <w:right w:val="none" w:sz="0" w:space="0" w:color="auto"/>
      </w:divBdr>
    </w:div>
    <w:div w:id="180514664">
      <w:bodyDiv w:val="1"/>
      <w:marLeft w:val="0"/>
      <w:marRight w:val="0"/>
      <w:marTop w:val="0"/>
      <w:marBottom w:val="0"/>
      <w:divBdr>
        <w:top w:val="none" w:sz="0" w:space="0" w:color="auto"/>
        <w:left w:val="none" w:sz="0" w:space="0" w:color="auto"/>
        <w:bottom w:val="none" w:sz="0" w:space="0" w:color="auto"/>
        <w:right w:val="none" w:sz="0" w:space="0" w:color="auto"/>
      </w:divBdr>
    </w:div>
    <w:div w:id="193811075">
      <w:bodyDiv w:val="1"/>
      <w:marLeft w:val="0"/>
      <w:marRight w:val="0"/>
      <w:marTop w:val="0"/>
      <w:marBottom w:val="0"/>
      <w:divBdr>
        <w:top w:val="none" w:sz="0" w:space="0" w:color="auto"/>
        <w:left w:val="none" w:sz="0" w:space="0" w:color="auto"/>
        <w:bottom w:val="none" w:sz="0" w:space="0" w:color="auto"/>
        <w:right w:val="none" w:sz="0" w:space="0" w:color="auto"/>
      </w:divBdr>
    </w:div>
    <w:div w:id="201869867">
      <w:bodyDiv w:val="1"/>
      <w:marLeft w:val="0"/>
      <w:marRight w:val="0"/>
      <w:marTop w:val="0"/>
      <w:marBottom w:val="0"/>
      <w:divBdr>
        <w:top w:val="none" w:sz="0" w:space="0" w:color="auto"/>
        <w:left w:val="none" w:sz="0" w:space="0" w:color="auto"/>
        <w:bottom w:val="none" w:sz="0" w:space="0" w:color="auto"/>
        <w:right w:val="none" w:sz="0" w:space="0" w:color="auto"/>
      </w:divBdr>
    </w:div>
    <w:div w:id="204685422">
      <w:bodyDiv w:val="1"/>
      <w:marLeft w:val="0"/>
      <w:marRight w:val="0"/>
      <w:marTop w:val="0"/>
      <w:marBottom w:val="0"/>
      <w:divBdr>
        <w:top w:val="none" w:sz="0" w:space="0" w:color="auto"/>
        <w:left w:val="none" w:sz="0" w:space="0" w:color="auto"/>
        <w:bottom w:val="none" w:sz="0" w:space="0" w:color="auto"/>
        <w:right w:val="none" w:sz="0" w:space="0" w:color="auto"/>
      </w:divBdr>
    </w:div>
    <w:div w:id="204800379">
      <w:bodyDiv w:val="1"/>
      <w:marLeft w:val="0"/>
      <w:marRight w:val="0"/>
      <w:marTop w:val="0"/>
      <w:marBottom w:val="0"/>
      <w:divBdr>
        <w:top w:val="none" w:sz="0" w:space="0" w:color="auto"/>
        <w:left w:val="none" w:sz="0" w:space="0" w:color="auto"/>
        <w:bottom w:val="none" w:sz="0" w:space="0" w:color="auto"/>
        <w:right w:val="none" w:sz="0" w:space="0" w:color="auto"/>
      </w:divBdr>
    </w:div>
    <w:div w:id="205605648">
      <w:bodyDiv w:val="1"/>
      <w:marLeft w:val="0"/>
      <w:marRight w:val="0"/>
      <w:marTop w:val="0"/>
      <w:marBottom w:val="0"/>
      <w:divBdr>
        <w:top w:val="none" w:sz="0" w:space="0" w:color="auto"/>
        <w:left w:val="none" w:sz="0" w:space="0" w:color="auto"/>
        <w:bottom w:val="none" w:sz="0" w:space="0" w:color="auto"/>
        <w:right w:val="none" w:sz="0" w:space="0" w:color="auto"/>
      </w:divBdr>
    </w:div>
    <w:div w:id="212617879">
      <w:bodyDiv w:val="1"/>
      <w:marLeft w:val="0"/>
      <w:marRight w:val="0"/>
      <w:marTop w:val="0"/>
      <w:marBottom w:val="0"/>
      <w:divBdr>
        <w:top w:val="none" w:sz="0" w:space="0" w:color="auto"/>
        <w:left w:val="none" w:sz="0" w:space="0" w:color="auto"/>
        <w:bottom w:val="none" w:sz="0" w:space="0" w:color="auto"/>
        <w:right w:val="none" w:sz="0" w:space="0" w:color="auto"/>
      </w:divBdr>
    </w:div>
    <w:div w:id="219488186">
      <w:bodyDiv w:val="1"/>
      <w:marLeft w:val="0"/>
      <w:marRight w:val="0"/>
      <w:marTop w:val="0"/>
      <w:marBottom w:val="0"/>
      <w:divBdr>
        <w:top w:val="none" w:sz="0" w:space="0" w:color="auto"/>
        <w:left w:val="none" w:sz="0" w:space="0" w:color="auto"/>
        <w:bottom w:val="none" w:sz="0" w:space="0" w:color="auto"/>
        <w:right w:val="none" w:sz="0" w:space="0" w:color="auto"/>
      </w:divBdr>
    </w:div>
    <w:div w:id="224878340">
      <w:bodyDiv w:val="1"/>
      <w:marLeft w:val="0"/>
      <w:marRight w:val="0"/>
      <w:marTop w:val="0"/>
      <w:marBottom w:val="0"/>
      <w:divBdr>
        <w:top w:val="none" w:sz="0" w:space="0" w:color="auto"/>
        <w:left w:val="none" w:sz="0" w:space="0" w:color="auto"/>
        <w:bottom w:val="none" w:sz="0" w:space="0" w:color="auto"/>
        <w:right w:val="none" w:sz="0" w:space="0" w:color="auto"/>
      </w:divBdr>
    </w:div>
    <w:div w:id="233661526">
      <w:bodyDiv w:val="1"/>
      <w:marLeft w:val="0"/>
      <w:marRight w:val="0"/>
      <w:marTop w:val="0"/>
      <w:marBottom w:val="0"/>
      <w:divBdr>
        <w:top w:val="none" w:sz="0" w:space="0" w:color="auto"/>
        <w:left w:val="none" w:sz="0" w:space="0" w:color="auto"/>
        <w:bottom w:val="none" w:sz="0" w:space="0" w:color="auto"/>
        <w:right w:val="none" w:sz="0" w:space="0" w:color="auto"/>
      </w:divBdr>
    </w:div>
    <w:div w:id="236288353">
      <w:bodyDiv w:val="1"/>
      <w:marLeft w:val="0"/>
      <w:marRight w:val="0"/>
      <w:marTop w:val="0"/>
      <w:marBottom w:val="0"/>
      <w:divBdr>
        <w:top w:val="none" w:sz="0" w:space="0" w:color="auto"/>
        <w:left w:val="none" w:sz="0" w:space="0" w:color="auto"/>
        <w:bottom w:val="none" w:sz="0" w:space="0" w:color="auto"/>
        <w:right w:val="none" w:sz="0" w:space="0" w:color="auto"/>
      </w:divBdr>
    </w:div>
    <w:div w:id="239096609">
      <w:bodyDiv w:val="1"/>
      <w:marLeft w:val="0"/>
      <w:marRight w:val="0"/>
      <w:marTop w:val="0"/>
      <w:marBottom w:val="0"/>
      <w:divBdr>
        <w:top w:val="none" w:sz="0" w:space="0" w:color="auto"/>
        <w:left w:val="none" w:sz="0" w:space="0" w:color="auto"/>
        <w:bottom w:val="none" w:sz="0" w:space="0" w:color="auto"/>
        <w:right w:val="none" w:sz="0" w:space="0" w:color="auto"/>
      </w:divBdr>
    </w:div>
    <w:div w:id="274361545">
      <w:bodyDiv w:val="1"/>
      <w:marLeft w:val="0"/>
      <w:marRight w:val="0"/>
      <w:marTop w:val="0"/>
      <w:marBottom w:val="0"/>
      <w:divBdr>
        <w:top w:val="none" w:sz="0" w:space="0" w:color="auto"/>
        <w:left w:val="none" w:sz="0" w:space="0" w:color="auto"/>
        <w:bottom w:val="none" w:sz="0" w:space="0" w:color="auto"/>
        <w:right w:val="none" w:sz="0" w:space="0" w:color="auto"/>
      </w:divBdr>
    </w:div>
    <w:div w:id="383912941">
      <w:bodyDiv w:val="1"/>
      <w:marLeft w:val="0"/>
      <w:marRight w:val="0"/>
      <w:marTop w:val="0"/>
      <w:marBottom w:val="0"/>
      <w:divBdr>
        <w:top w:val="none" w:sz="0" w:space="0" w:color="auto"/>
        <w:left w:val="none" w:sz="0" w:space="0" w:color="auto"/>
        <w:bottom w:val="none" w:sz="0" w:space="0" w:color="auto"/>
        <w:right w:val="none" w:sz="0" w:space="0" w:color="auto"/>
      </w:divBdr>
    </w:div>
    <w:div w:id="393234780">
      <w:bodyDiv w:val="1"/>
      <w:marLeft w:val="0"/>
      <w:marRight w:val="0"/>
      <w:marTop w:val="0"/>
      <w:marBottom w:val="0"/>
      <w:divBdr>
        <w:top w:val="none" w:sz="0" w:space="0" w:color="auto"/>
        <w:left w:val="none" w:sz="0" w:space="0" w:color="auto"/>
        <w:bottom w:val="none" w:sz="0" w:space="0" w:color="auto"/>
        <w:right w:val="none" w:sz="0" w:space="0" w:color="auto"/>
      </w:divBdr>
    </w:div>
    <w:div w:id="395276236">
      <w:bodyDiv w:val="1"/>
      <w:marLeft w:val="0"/>
      <w:marRight w:val="0"/>
      <w:marTop w:val="0"/>
      <w:marBottom w:val="0"/>
      <w:divBdr>
        <w:top w:val="none" w:sz="0" w:space="0" w:color="auto"/>
        <w:left w:val="none" w:sz="0" w:space="0" w:color="auto"/>
        <w:bottom w:val="none" w:sz="0" w:space="0" w:color="auto"/>
        <w:right w:val="none" w:sz="0" w:space="0" w:color="auto"/>
      </w:divBdr>
    </w:div>
    <w:div w:id="422074417">
      <w:bodyDiv w:val="1"/>
      <w:marLeft w:val="0"/>
      <w:marRight w:val="0"/>
      <w:marTop w:val="0"/>
      <w:marBottom w:val="0"/>
      <w:divBdr>
        <w:top w:val="none" w:sz="0" w:space="0" w:color="auto"/>
        <w:left w:val="none" w:sz="0" w:space="0" w:color="auto"/>
        <w:bottom w:val="none" w:sz="0" w:space="0" w:color="auto"/>
        <w:right w:val="none" w:sz="0" w:space="0" w:color="auto"/>
      </w:divBdr>
    </w:div>
    <w:div w:id="438568971">
      <w:bodyDiv w:val="1"/>
      <w:marLeft w:val="0"/>
      <w:marRight w:val="0"/>
      <w:marTop w:val="0"/>
      <w:marBottom w:val="0"/>
      <w:divBdr>
        <w:top w:val="none" w:sz="0" w:space="0" w:color="auto"/>
        <w:left w:val="none" w:sz="0" w:space="0" w:color="auto"/>
        <w:bottom w:val="none" w:sz="0" w:space="0" w:color="auto"/>
        <w:right w:val="none" w:sz="0" w:space="0" w:color="auto"/>
      </w:divBdr>
    </w:div>
    <w:div w:id="475218932">
      <w:bodyDiv w:val="1"/>
      <w:marLeft w:val="0"/>
      <w:marRight w:val="0"/>
      <w:marTop w:val="0"/>
      <w:marBottom w:val="0"/>
      <w:divBdr>
        <w:top w:val="none" w:sz="0" w:space="0" w:color="auto"/>
        <w:left w:val="none" w:sz="0" w:space="0" w:color="auto"/>
        <w:bottom w:val="none" w:sz="0" w:space="0" w:color="auto"/>
        <w:right w:val="none" w:sz="0" w:space="0" w:color="auto"/>
      </w:divBdr>
    </w:div>
    <w:div w:id="490946223">
      <w:bodyDiv w:val="1"/>
      <w:marLeft w:val="0"/>
      <w:marRight w:val="0"/>
      <w:marTop w:val="0"/>
      <w:marBottom w:val="0"/>
      <w:divBdr>
        <w:top w:val="none" w:sz="0" w:space="0" w:color="auto"/>
        <w:left w:val="none" w:sz="0" w:space="0" w:color="auto"/>
        <w:bottom w:val="none" w:sz="0" w:space="0" w:color="auto"/>
        <w:right w:val="none" w:sz="0" w:space="0" w:color="auto"/>
      </w:divBdr>
    </w:div>
    <w:div w:id="515969979">
      <w:bodyDiv w:val="1"/>
      <w:marLeft w:val="0"/>
      <w:marRight w:val="0"/>
      <w:marTop w:val="0"/>
      <w:marBottom w:val="0"/>
      <w:divBdr>
        <w:top w:val="none" w:sz="0" w:space="0" w:color="auto"/>
        <w:left w:val="none" w:sz="0" w:space="0" w:color="auto"/>
        <w:bottom w:val="none" w:sz="0" w:space="0" w:color="auto"/>
        <w:right w:val="none" w:sz="0" w:space="0" w:color="auto"/>
      </w:divBdr>
    </w:div>
    <w:div w:id="524750906">
      <w:bodyDiv w:val="1"/>
      <w:marLeft w:val="0"/>
      <w:marRight w:val="0"/>
      <w:marTop w:val="0"/>
      <w:marBottom w:val="0"/>
      <w:divBdr>
        <w:top w:val="none" w:sz="0" w:space="0" w:color="auto"/>
        <w:left w:val="none" w:sz="0" w:space="0" w:color="auto"/>
        <w:bottom w:val="none" w:sz="0" w:space="0" w:color="auto"/>
        <w:right w:val="none" w:sz="0" w:space="0" w:color="auto"/>
      </w:divBdr>
    </w:div>
    <w:div w:id="545407826">
      <w:bodyDiv w:val="1"/>
      <w:marLeft w:val="0"/>
      <w:marRight w:val="0"/>
      <w:marTop w:val="0"/>
      <w:marBottom w:val="0"/>
      <w:divBdr>
        <w:top w:val="none" w:sz="0" w:space="0" w:color="auto"/>
        <w:left w:val="none" w:sz="0" w:space="0" w:color="auto"/>
        <w:bottom w:val="none" w:sz="0" w:space="0" w:color="auto"/>
        <w:right w:val="none" w:sz="0" w:space="0" w:color="auto"/>
      </w:divBdr>
    </w:div>
    <w:div w:id="576943846">
      <w:bodyDiv w:val="1"/>
      <w:marLeft w:val="0"/>
      <w:marRight w:val="0"/>
      <w:marTop w:val="0"/>
      <w:marBottom w:val="0"/>
      <w:divBdr>
        <w:top w:val="none" w:sz="0" w:space="0" w:color="auto"/>
        <w:left w:val="none" w:sz="0" w:space="0" w:color="auto"/>
        <w:bottom w:val="none" w:sz="0" w:space="0" w:color="auto"/>
        <w:right w:val="none" w:sz="0" w:space="0" w:color="auto"/>
      </w:divBdr>
    </w:div>
    <w:div w:id="624848800">
      <w:bodyDiv w:val="1"/>
      <w:marLeft w:val="0"/>
      <w:marRight w:val="0"/>
      <w:marTop w:val="0"/>
      <w:marBottom w:val="0"/>
      <w:divBdr>
        <w:top w:val="none" w:sz="0" w:space="0" w:color="auto"/>
        <w:left w:val="none" w:sz="0" w:space="0" w:color="auto"/>
        <w:bottom w:val="none" w:sz="0" w:space="0" w:color="auto"/>
        <w:right w:val="none" w:sz="0" w:space="0" w:color="auto"/>
      </w:divBdr>
    </w:div>
    <w:div w:id="635378832">
      <w:bodyDiv w:val="1"/>
      <w:marLeft w:val="0"/>
      <w:marRight w:val="0"/>
      <w:marTop w:val="0"/>
      <w:marBottom w:val="0"/>
      <w:divBdr>
        <w:top w:val="none" w:sz="0" w:space="0" w:color="auto"/>
        <w:left w:val="none" w:sz="0" w:space="0" w:color="auto"/>
        <w:bottom w:val="none" w:sz="0" w:space="0" w:color="auto"/>
        <w:right w:val="none" w:sz="0" w:space="0" w:color="auto"/>
      </w:divBdr>
    </w:div>
    <w:div w:id="645665175">
      <w:bodyDiv w:val="1"/>
      <w:marLeft w:val="0"/>
      <w:marRight w:val="0"/>
      <w:marTop w:val="0"/>
      <w:marBottom w:val="0"/>
      <w:divBdr>
        <w:top w:val="none" w:sz="0" w:space="0" w:color="auto"/>
        <w:left w:val="none" w:sz="0" w:space="0" w:color="auto"/>
        <w:bottom w:val="none" w:sz="0" w:space="0" w:color="auto"/>
        <w:right w:val="none" w:sz="0" w:space="0" w:color="auto"/>
      </w:divBdr>
    </w:div>
    <w:div w:id="648630032">
      <w:bodyDiv w:val="1"/>
      <w:marLeft w:val="0"/>
      <w:marRight w:val="0"/>
      <w:marTop w:val="0"/>
      <w:marBottom w:val="0"/>
      <w:divBdr>
        <w:top w:val="none" w:sz="0" w:space="0" w:color="auto"/>
        <w:left w:val="none" w:sz="0" w:space="0" w:color="auto"/>
        <w:bottom w:val="none" w:sz="0" w:space="0" w:color="auto"/>
        <w:right w:val="none" w:sz="0" w:space="0" w:color="auto"/>
      </w:divBdr>
    </w:div>
    <w:div w:id="654262171">
      <w:bodyDiv w:val="1"/>
      <w:marLeft w:val="0"/>
      <w:marRight w:val="0"/>
      <w:marTop w:val="0"/>
      <w:marBottom w:val="0"/>
      <w:divBdr>
        <w:top w:val="none" w:sz="0" w:space="0" w:color="auto"/>
        <w:left w:val="none" w:sz="0" w:space="0" w:color="auto"/>
        <w:bottom w:val="none" w:sz="0" w:space="0" w:color="auto"/>
        <w:right w:val="none" w:sz="0" w:space="0" w:color="auto"/>
      </w:divBdr>
    </w:div>
    <w:div w:id="668868243">
      <w:bodyDiv w:val="1"/>
      <w:marLeft w:val="0"/>
      <w:marRight w:val="0"/>
      <w:marTop w:val="0"/>
      <w:marBottom w:val="0"/>
      <w:divBdr>
        <w:top w:val="none" w:sz="0" w:space="0" w:color="auto"/>
        <w:left w:val="none" w:sz="0" w:space="0" w:color="auto"/>
        <w:bottom w:val="none" w:sz="0" w:space="0" w:color="auto"/>
        <w:right w:val="none" w:sz="0" w:space="0" w:color="auto"/>
      </w:divBdr>
    </w:div>
    <w:div w:id="676493861">
      <w:bodyDiv w:val="1"/>
      <w:marLeft w:val="0"/>
      <w:marRight w:val="0"/>
      <w:marTop w:val="0"/>
      <w:marBottom w:val="0"/>
      <w:divBdr>
        <w:top w:val="none" w:sz="0" w:space="0" w:color="auto"/>
        <w:left w:val="none" w:sz="0" w:space="0" w:color="auto"/>
        <w:bottom w:val="none" w:sz="0" w:space="0" w:color="auto"/>
        <w:right w:val="none" w:sz="0" w:space="0" w:color="auto"/>
      </w:divBdr>
    </w:div>
    <w:div w:id="695471489">
      <w:bodyDiv w:val="1"/>
      <w:marLeft w:val="0"/>
      <w:marRight w:val="0"/>
      <w:marTop w:val="0"/>
      <w:marBottom w:val="0"/>
      <w:divBdr>
        <w:top w:val="none" w:sz="0" w:space="0" w:color="auto"/>
        <w:left w:val="none" w:sz="0" w:space="0" w:color="auto"/>
        <w:bottom w:val="none" w:sz="0" w:space="0" w:color="auto"/>
        <w:right w:val="none" w:sz="0" w:space="0" w:color="auto"/>
      </w:divBdr>
    </w:div>
    <w:div w:id="695812760">
      <w:bodyDiv w:val="1"/>
      <w:marLeft w:val="0"/>
      <w:marRight w:val="0"/>
      <w:marTop w:val="0"/>
      <w:marBottom w:val="0"/>
      <w:divBdr>
        <w:top w:val="none" w:sz="0" w:space="0" w:color="auto"/>
        <w:left w:val="none" w:sz="0" w:space="0" w:color="auto"/>
        <w:bottom w:val="none" w:sz="0" w:space="0" w:color="auto"/>
        <w:right w:val="none" w:sz="0" w:space="0" w:color="auto"/>
      </w:divBdr>
    </w:div>
    <w:div w:id="706100929">
      <w:bodyDiv w:val="1"/>
      <w:marLeft w:val="0"/>
      <w:marRight w:val="0"/>
      <w:marTop w:val="0"/>
      <w:marBottom w:val="0"/>
      <w:divBdr>
        <w:top w:val="none" w:sz="0" w:space="0" w:color="auto"/>
        <w:left w:val="none" w:sz="0" w:space="0" w:color="auto"/>
        <w:bottom w:val="none" w:sz="0" w:space="0" w:color="auto"/>
        <w:right w:val="none" w:sz="0" w:space="0" w:color="auto"/>
      </w:divBdr>
    </w:div>
    <w:div w:id="730153442">
      <w:bodyDiv w:val="1"/>
      <w:marLeft w:val="0"/>
      <w:marRight w:val="0"/>
      <w:marTop w:val="0"/>
      <w:marBottom w:val="0"/>
      <w:divBdr>
        <w:top w:val="none" w:sz="0" w:space="0" w:color="auto"/>
        <w:left w:val="none" w:sz="0" w:space="0" w:color="auto"/>
        <w:bottom w:val="none" w:sz="0" w:space="0" w:color="auto"/>
        <w:right w:val="none" w:sz="0" w:space="0" w:color="auto"/>
      </w:divBdr>
    </w:div>
    <w:div w:id="732510642">
      <w:bodyDiv w:val="1"/>
      <w:marLeft w:val="0"/>
      <w:marRight w:val="0"/>
      <w:marTop w:val="0"/>
      <w:marBottom w:val="0"/>
      <w:divBdr>
        <w:top w:val="none" w:sz="0" w:space="0" w:color="auto"/>
        <w:left w:val="none" w:sz="0" w:space="0" w:color="auto"/>
        <w:bottom w:val="none" w:sz="0" w:space="0" w:color="auto"/>
        <w:right w:val="none" w:sz="0" w:space="0" w:color="auto"/>
      </w:divBdr>
    </w:div>
    <w:div w:id="750278138">
      <w:bodyDiv w:val="1"/>
      <w:marLeft w:val="0"/>
      <w:marRight w:val="0"/>
      <w:marTop w:val="0"/>
      <w:marBottom w:val="0"/>
      <w:divBdr>
        <w:top w:val="none" w:sz="0" w:space="0" w:color="auto"/>
        <w:left w:val="none" w:sz="0" w:space="0" w:color="auto"/>
        <w:bottom w:val="none" w:sz="0" w:space="0" w:color="auto"/>
        <w:right w:val="none" w:sz="0" w:space="0" w:color="auto"/>
      </w:divBdr>
    </w:div>
    <w:div w:id="764766592">
      <w:bodyDiv w:val="1"/>
      <w:marLeft w:val="0"/>
      <w:marRight w:val="0"/>
      <w:marTop w:val="0"/>
      <w:marBottom w:val="0"/>
      <w:divBdr>
        <w:top w:val="none" w:sz="0" w:space="0" w:color="auto"/>
        <w:left w:val="none" w:sz="0" w:space="0" w:color="auto"/>
        <w:bottom w:val="none" w:sz="0" w:space="0" w:color="auto"/>
        <w:right w:val="none" w:sz="0" w:space="0" w:color="auto"/>
      </w:divBdr>
    </w:div>
    <w:div w:id="773475254">
      <w:bodyDiv w:val="1"/>
      <w:marLeft w:val="0"/>
      <w:marRight w:val="0"/>
      <w:marTop w:val="0"/>
      <w:marBottom w:val="0"/>
      <w:divBdr>
        <w:top w:val="none" w:sz="0" w:space="0" w:color="auto"/>
        <w:left w:val="none" w:sz="0" w:space="0" w:color="auto"/>
        <w:bottom w:val="none" w:sz="0" w:space="0" w:color="auto"/>
        <w:right w:val="none" w:sz="0" w:space="0" w:color="auto"/>
      </w:divBdr>
    </w:div>
    <w:div w:id="797334793">
      <w:bodyDiv w:val="1"/>
      <w:marLeft w:val="0"/>
      <w:marRight w:val="0"/>
      <w:marTop w:val="0"/>
      <w:marBottom w:val="0"/>
      <w:divBdr>
        <w:top w:val="none" w:sz="0" w:space="0" w:color="auto"/>
        <w:left w:val="none" w:sz="0" w:space="0" w:color="auto"/>
        <w:bottom w:val="none" w:sz="0" w:space="0" w:color="auto"/>
        <w:right w:val="none" w:sz="0" w:space="0" w:color="auto"/>
      </w:divBdr>
    </w:div>
    <w:div w:id="815605115">
      <w:bodyDiv w:val="1"/>
      <w:marLeft w:val="0"/>
      <w:marRight w:val="0"/>
      <w:marTop w:val="0"/>
      <w:marBottom w:val="0"/>
      <w:divBdr>
        <w:top w:val="none" w:sz="0" w:space="0" w:color="auto"/>
        <w:left w:val="none" w:sz="0" w:space="0" w:color="auto"/>
        <w:bottom w:val="none" w:sz="0" w:space="0" w:color="auto"/>
        <w:right w:val="none" w:sz="0" w:space="0" w:color="auto"/>
      </w:divBdr>
    </w:div>
    <w:div w:id="856235384">
      <w:bodyDiv w:val="1"/>
      <w:marLeft w:val="0"/>
      <w:marRight w:val="0"/>
      <w:marTop w:val="0"/>
      <w:marBottom w:val="0"/>
      <w:divBdr>
        <w:top w:val="none" w:sz="0" w:space="0" w:color="auto"/>
        <w:left w:val="none" w:sz="0" w:space="0" w:color="auto"/>
        <w:bottom w:val="none" w:sz="0" w:space="0" w:color="auto"/>
        <w:right w:val="none" w:sz="0" w:space="0" w:color="auto"/>
      </w:divBdr>
    </w:div>
    <w:div w:id="870650630">
      <w:bodyDiv w:val="1"/>
      <w:marLeft w:val="0"/>
      <w:marRight w:val="0"/>
      <w:marTop w:val="0"/>
      <w:marBottom w:val="0"/>
      <w:divBdr>
        <w:top w:val="none" w:sz="0" w:space="0" w:color="auto"/>
        <w:left w:val="none" w:sz="0" w:space="0" w:color="auto"/>
        <w:bottom w:val="none" w:sz="0" w:space="0" w:color="auto"/>
        <w:right w:val="none" w:sz="0" w:space="0" w:color="auto"/>
      </w:divBdr>
    </w:div>
    <w:div w:id="881479037">
      <w:bodyDiv w:val="1"/>
      <w:marLeft w:val="0"/>
      <w:marRight w:val="0"/>
      <w:marTop w:val="0"/>
      <w:marBottom w:val="0"/>
      <w:divBdr>
        <w:top w:val="none" w:sz="0" w:space="0" w:color="auto"/>
        <w:left w:val="none" w:sz="0" w:space="0" w:color="auto"/>
        <w:bottom w:val="none" w:sz="0" w:space="0" w:color="auto"/>
        <w:right w:val="none" w:sz="0" w:space="0" w:color="auto"/>
      </w:divBdr>
    </w:div>
    <w:div w:id="896432915">
      <w:bodyDiv w:val="1"/>
      <w:marLeft w:val="0"/>
      <w:marRight w:val="0"/>
      <w:marTop w:val="0"/>
      <w:marBottom w:val="0"/>
      <w:divBdr>
        <w:top w:val="none" w:sz="0" w:space="0" w:color="auto"/>
        <w:left w:val="none" w:sz="0" w:space="0" w:color="auto"/>
        <w:bottom w:val="none" w:sz="0" w:space="0" w:color="auto"/>
        <w:right w:val="none" w:sz="0" w:space="0" w:color="auto"/>
      </w:divBdr>
    </w:div>
    <w:div w:id="907347430">
      <w:bodyDiv w:val="1"/>
      <w:marLeft w:val="0"/>
      <w:marRight w:val="0"/>
      <w:marTop w:val="0"/>
      <w:marBottom w:val="0"/>
      <w:divBdr>
        <w:top w:val="none" w:sz="0" w:space="0" w:color="auto"/>
        <w:left w:val="none" w:sz="0" w:space="0" w:color="auto"/>
        <w:bottom w:val="none" w:sz="0" w:space="0" w:color="auto"/>
        <w:right w:val="none" w:sz="0" w:space="0" w:color="auto"/>
      </w:divBdr>
    </w:div>
    <w:div w:id="925965825">
      <w:bodyDiv w:val="1"/>
      <w:marLeft w:val="0"/>
      <w:marRight w:val="0"/>
      <w:marTop w:val="0"/>
      <w:marBottom w:val="0"/>
      <w:divBdr>
        <w:top w:val="none" w:sz="0" w:space="0" w:color="auto"/>
        <w:left w:val="none" w:sz="0" w:space="0" w:color="auto"/>
        <w:bottom w:val="none" w:sz="0" w:space="0" w:color="auto"/>
        <w:right w:val="none" w:sz="0" w:space="0" w:color="auto"/>
      </w:divBdr>
    </w:div>
    <w:div w:id="930745690">
      <w:bodyDiv w:val="1"/>
      <w:marLeft w:val="0"/>
      <w:marRight w:val="0"/>
      <w:marTop w:val="0"/>
      <w:marBottom w:val="0"/>
      <w:divBdr>
        <w:top w:val="none" w:sz="0" w:space="0" w:color="auto"/>
        <w:left w:val="none" w:sz="0" w:space="0" w:color="auto"/>
        <w:bottom w:val="none" w:sz="0" w:space="0" w:color="auto"/>
        <w:right w:val="none" w:sz="0" w:space="0" w:color="auto"/>
      </w:divBdr>
    </w:div>
    <w:div w:id="953366468">
      <w:bodyDiv w:val="1"/>
      <w:marLeft w:val="0"/>
      <w:marRight w:val="0"/>
      <w:marTop w:val="0"/>
      <w:marBottom w:val="0"/>
      <w:divBdr>
        <w:top w:val="none" w:sz="0" w:space="0" w:color="auto"/>
        <w:left w:val="none" w:sz="0" w:space="0" w:color="auto"/>
        <w:bottom w:val="none" w:sz="0" w:space="0" w:color="auto"/>
        <w:right w:val="none" w:sz="0" w:space="0" w:color="auto"/>
      </w:divBdr>
    </w:div>
    <w:div w:id="955020242">
      <w:bodyDiv w:val="1"/>
      <w:marLeft w:val="0"/>
      <w:marRight w:val="0"/>
      <w:marTop w:val="0"/>
      <w:marBottom w:val="0"/>
      <w:divBdr>
        <w:top w:val="none" w:sz="0" w:space="0" w:color="auto"/>
        <w:left w:val="none" w:sz="0" w:space="0" w:color="auto"/>
        <w:bottom w:val="none" w:sz="0" w:space="0" w:color="auto"/>
        <w:right w:val="none" w:sz="0" w:space="0" w:color="auto"/>
      </w:divBdr>
    </w:div>
    <w:div w:id="955600064">
      <w:bodyDiv w:val="1"/>
      <w:marLeft w:val="0"/>
      <w:marRight w:val="0"/>
      <w:marTop w:val="0"/>
      <w:marBottom w:val="0"/>
      <w:divBdr>
        <w:top w:val="none" w:sz="0" w:space="0" w:color="auto"/>
        <w:left w:val="none" w:sz="0" w:space="0" w:color="auto"/>
        <w:bottom w:val="none" w:sz="0" w:space="0" w:color="auto"/>
        <w:right w:val="none" w:sz="0" w:space="0" w:color="auto"/>
      </w:divBdr>
    </w:div>
    <w:div w:id="966163310">
      <w:bodyDiv w:val="1"/>
      <w:marLeft w:val="0"/>
      <w:marRight w:val="0"/>
      <w:marTop w:val="0"/>
      <w:marBottom w:val="0"/>
      <w:divBdr>
        <w:top w:val="none" w:sz="0" w:space="0" w:color="auto"/>
        <w:left w:val="none" w:sz="0" w:space="0" w:color="auto"/>
        <w:bottom w:val="none" w:sz="0" w:space="0" w:color="auto"/>
        <w:right w:val="none" w:sz="0" w:space="0" w:color="auto"/>
      </w:divBdr>
    </w:div>
    <w:div w:id="977301017">
      <w:bodyDiv w:val="1"/>
      <w:marLeft w:val="0"/>
      <w:marRight w:val="0"/>
      <w:marTop w:val="0"/>
      <w:marBottom w:val="0"/>
      <w:divBdr>
        <w:top w:val="none" w:sz="0" w:space="0" w:color="auto"/>
        <w:left w:val="none" w:sz="0" w:space="0" w:color="auto"/>
        <w:bottom w:val="none" w:sz="0" w:space="0" w:color="auto"/>
        <w:right w:val="none" w:sz="0" w:space="0" w:color="auto"/>
      </w:divBdr>
    </w:div>
    <w:div w:id="1000548882">
      <w:bodyDiv w:val="1"/>
      <w:marLeft w:val="0"/>
      <w:marRight w:val="0"/>
      <w:marTop w:val="0"/>
      <w:marBottom w:val="0"/>
      <w:divBdr>
        <w:top w:val="none" w:sz="0" w:space="0" w:color="auto"/>
        <w:left w:val="none" w:sz="0" w:space="0" w:color="auto"/>
        <w:bottom w:val="none" w:sz="0" w:space="0" w:color="auto"/>
        <w:right w:val="none" w:sz="0" w:space="0" w:color="auto"/>
      </w:divBdr>
    </w:div>
    <w:div w:id="1006439930">
      <w:bodyDiv w:val="1"/>
      <w:marLeft w:val="0"/>
      <w:marRight w:val="0"/>
      <w:marTop w:val="0"/>
      <w:marBottom w:val="0"/>
      <w:divBdr>
        <w:top w:val="none" w:sz="0" w:space="0" w:color="auto"/>
        <w:left w:val="none" w:sz="0" w:space="0" w:color="auto"/>
        <w:bottom w:val="none" w:sz="0" w:space="0" w:color="auto"/>
        <w:right w:val="none" w:sz="0" w:space="0" w:color="auto"/>
      </w:divBdr>
    </w:div>
    <w:div w:id="1031608860">
      <w:bodyDiv w:val="1"/>
      <w:marLeft w:val="0"/>
      <w:marRight w:val="0"/>
      <w:marTop w:val="0"/>
      <w:marBottom w:val="0"/>
      <w:divBdr>
        <w:top w:val="none" w:sz="0" w:space="0" w:color="auto"/>
        <w:left w:val="none" w:sz="0" w:space="0" w:color="auto"/>
        <w:bottom w:val="none" w:sz="0" w:space="0" w:color="auto"/>
        <w:right w:val="none" w:sz="0" w:space="0" w:color="auto"/>
      </w:divBdr>
    </w:div>
    <w:div w:id="1046174163">
      <w:bodyDiv w:val="1"/>
      <w:marLeft w:val="0"/>
      <w:marRight w:val="0"/>
      <w:marTop w:val="0"/>
      <w:marBottom w:val="0"/>
      <w:divBdr>
        <w:top w:val="none" w:sz="0" w:space="0" w:color="auto"/>
        <w:left w:val="none" w:sz="0" w:space="0" w:color="auto"/>
        <w:bottom w:val="none" w:sz="0" w:space="0" w:color="auto"/>
        <w:right w:val="none" w:sz="0" w:space="0" w:color="auto"/>
      </w:divBdr>
    </w:div>
    <w:div w:id="1053968242">
      <w:bodyDiv w:val="1"/>
      <w:marLeft w:val="0"/>
      <w:marRight w:val="0"/>
      <w:marTop w:val="0"/>
      <w:marBottom w:val="0"/>
      <w:divBdr>
        <w:top w:val="none" w:sz="0" w:space="0" w:color="auto"/>
        <w:left w:val="none" w:sz="0" w:space="0" w:color="auto"/>
        <w:bottom w:val="none" w:sz="0" w:space="0" w:color="auto"/>
        <w:right w:val="none" w:sz="0" w:space="0" w:color="auto"/>
      </w:divBdr>
    </w:div>
    <w:div w:id="1071779515">
      <w:bodyDiv w:val="1"/>
      <w:marLeft w:val="0"/>
      <w:marRight w:val="0"/>
      <w:marTop w:val="0"/>
      <w:marBottom w:val="0"/>
      <w:divBdr>
        <w:top w:val="none" w:sz="0" w:space="0" w:color="auto"/>
        <w:left w:val="none" w:sz="0" w:space="0" w:color="auto"/>
        <w:bottom w:val="none" w:sz="0" w:space="0" w:color="auto"/>
        <w:right w:val="none" w:sz="0" w:space="0" w:color="auto"/>
      </w:divBdr>
    </w:div>
    <w:div w:id="1077481375">
      <w:bodyDiv w:val="1"/>
      <w:marLeft w:val="0"/>
      <w:marRight w:val="0"/>
      <w:marTop w:val="0"/>
      <w:marBottom w:val="0"/>
      <w:divBdr>
        <w:top w:val="none" w:sz="0" w:space="0" w:color="auto"/>
        <w:left w:val="none" w:sz="0" w:space="0" w:color="auto"/>
        <w:bottom w:val="none" w:sz="0" w:space="0" w:color="auto"/>
        <w:right w:val="none" w:sz="0" w:space="0" w:color="auto"/>
      </w:divBdr>
    </w:div>
    <w:div w:id="1082490525">
      <w:bodyDiv w:val="1"/>
      <w:marLeft w:val="0"/>
      <w:marRight w:val="0"/>
      <w:marTop w:val="0"/>
      <w:marBottom w:val="0"/>
      <w:divBdr>
        <w:top w:val="none" w:sz="0" w:space="0" w:color="auto"/>
        <w:left w:val="none" w:sz="0" w:space="0" w:color="auto"/>
        <w:bottom w:val="none" w:sz="0" w:space="0" w:color="auto"/>
        <w:right w:val="none" w:sz="0" w:space="0" w:color="auto"/>
      </w:divBdr>
    </w:div>
    <w:div w:id="1098989302">
      <w:bodyDiv w:val="1"/>
      <w:marLeft w:val="0"/>
      <w:marRight w:val="0"/>
      <w:marTop w:val="0"/>
      <w:marBottom w:val="0"/>
      <w:divBdr>
        <w:top w:val="none" w:sz="0" w:space="0" w:color="auto"/>
        <w:left w:val="none" w:sz="0" w:space="0" w:color="auto"/>
        <w:bottom w:val="none" w:sz="0" w:space="0" w:color="auto"/>
        <w:right w:val="none" w:sz="0" w:space="0" w:color="auto"/>
      </w:divBdr>
    </w:div>
    <w:div w:id="1144853192">
      <w:bodyDiv w:val="1"/>
      <w:marLeft w:val="0"/>
      <w:marRight w:val="0"/>
      <w:marTop w:val="0"/>
      <w:marBottom w:val="0"/>
      <w:divBdr>
        <w:top w:val="none" w:sz="0" w:space="0" w:color="auto"/>
        <w:left w:val="none" w:sz="0" w:space="0" w:color="auto"/>
        <w:bottom w:val="none" w:sz="0" w:space="0" w:color="auto"/>
        <w:right w:val="none" w:sz="0" w:space="0" w:color="auto"/>
      </w:divBdr>
    </w:div>
    <w:div w:id="1164512476">
      <w:bodyDiv w:val="1"/>
      <w:marLeft w:val="0"/>
      <w:marRight w:val="0"/>
      <w:marTop w:val="0"/>
      <w:marBottom w:val="0"/>
      <w:divBdr>
        <w:top w:val="none" w:sz="0" w:space="0" w:color="auto"/>
        <w:left w:val="none" w:sz="0" w:space="0" w:color="auto"/>
        <w:bottom w:val="none" w:sz="0" w:space="0" w:color="auto"/>
        <w:right w:val="none" w:sz="0" w:space="0" w:color="auto"/>
      </w:divBdr>
    </w:div>
    <w:div w:id="1167746643">
      <w:bodyDiv w:val="1"/>
      <w:marLeft w:val="0"/>
      <w:marRight w:val="0"/>
      <w:marTop w:val="0"/>
      <w:marBottom w:val="0"/>
      <w:divBdr>
        <w:top w:val="none" w:sz="0" w:space="0" w:color="auto"/>
        <w:left w:val="none" w:sz="0" w:space="0" w:color="auto"/>
        <w:bottom w:val="none" w:sz="0" w:space="0" w:color="auto"/>
        <w:right w:val="none" w:sz="0" w:space="0" w:color="auto"/>
      </w:divBdr>
    </w:div>
    <w:div w:id="1175072938">
      <w:bodyDiv w:val="1"/>
      <w:marLeft w:val="0"/>
      <w:marRight w:val="0"/>
      <w:marTop w:val="0"/>
      <w:marBottom w:val="0"/>
      <w:divBdr>
        <w:top w:val="none" w:sz="0" w:space="0" w:color="auto"/>
        <w:left w:val="none" w:sz="0" w:space="0" w:color="auto"/>
        <w:bottom w:val="none" w:sz="0" w:space="0" w:color="auto"/>
        <w:right w:val="none" w:sz="0" w:space="0" w:color="auto"/>
      </w:divBdr>
    </w:div>
    <w:div w:id="1177041443">
      <w:bodyDiv w:val="1"/>
      <w:marLeft w:val="0"/>
      <w:marRight w:val="0"/>
      <w:marTop w:val="0"/>
      <w:marBottom w:val="0"/>
      <w:divBdr>
        <w:top w:val="none" w:sz="0" w:space="0" w:color="auto"/>
        <w:left w:val="none" w:sz="0" w:space="0" w:color="auto"/>
        <w:bottom w:val="none" w:sz="0" w:space="0" w:color="auto"/>
        <w:right w:val="none" w:sz="0" w:space="0" w:color="auto"/>
      </w:divBdr>
    </w:div>
    <w:div w:id="1183085326">
      <w:bodyDiv w:val="1"/>
      <w:marLeft w:val="0"/>
      <w:marRight w:val="0"/>
      <w:marTop w:val="0"/>
      <w:marBottom w:val="0"/>
      <w:divBdr>
        <w:top w:val="none" w:sz="0" w:space="0" w:color="auto"/>
        <w:left w:val="none" w:sz="0" w:space="0" w:color="auto"/>
        <w:bottom w:val="none" w:sz="0" w:space="0" w:color="auto"/>
        <w:right w:val="none" w:sz="0" w:space="0" w:color="auto"/>
      </w:divBdr>
    </w:div>
    <w:div w:id="1234659524">
      <w:bodyDiv w:val="1"/>
      <w:marLeft w:val="0"/>
      <w:marRight w:val="0"/>
      <w:marTop w:val="0"/>
      <w:marBottom w:val="0"/>
      <w:divBdr>
        <w:top w:val="none" w:sz="0" w:space="0" w:color="auto"/>
        <w:left w:val="none" w:sz="0" w:space="0" w:color="auto"/>
        <w:bottom w:val="none" w:sz="0" w:space="0" w:color="auto"/>
        <w:right w:val="none" w:sz="0" w:space="0" w:color="auto"/>
      </w:divBdr>
    </w:div>
    <w:div w:id="1264876017">
      <w:bodyDiv w:val="1"/>
      <w:marLeft w:val="0"/>
      <w:marRight w:val="0"/>
      <w:marTop w:val="0"/>
      <w:marBottom w:val="0"/>
      <w:divBdr>
        <w:top w:val="none" w:sz="0" w:space="0" w:color="auto"/>
        <w:left w:val="none" w:sz="0" w:space="0" w:color="auto"/>
        <w:bottom w:val="none" w:sz="0" w:space="0" w:color="auto"/>
        <w:right w:val="none" w:sz="0" w:space="0" w:color="auto"/>
      </w:divBdr>
    </w:div>
    <w:div w:id="1310868737">
      <w:bodyDiv w:val="1"/>
      <w:marLeft w:val="0"/>
      <w:marRight w:val="0"/>
      <w:marTop w:val="0"/>
      <w:marBottom w:val="0"/>
      <w:divBdr>
        <w:top w:val="none" w:sz="0" w:space="0" w:color="auto"/>
        <w:left w:val="none" w:sz="0" w:space="0" w:color="auto"/>
        <w:bottom w:val="none" w:sz="0" w:space="0" w:color="auto"/>
        <w:right w:val="none" w:sz="0" w:space="0" w:color="auto"/>
      </w:divBdr>
    </w:div>
    <w:div w:id="1317221117">
      <w:bodyDiv w:val="1"/>
      <w:marLeft w:val="0"/>
      <w:marRight w:val="0"/>
      <w:marTop w:val="0"/>
      <w:marBottom w:val="0"/>
      <w:divBdr>
        <w:top w:val="none" w:sz="0" w:space="0" w:color="auto"/>
        <w:left w:val="none" w:sz="0" w:space="0" w:color="auto"/>
        <w:bottom w:val="none" w:sz="0" w:space="0" w:color="auto"/>
        <w:right w:val="none" w:sz="0" w:space="0" w:color="auto"/>
      </w:divBdr>
    </w:div>
    <w:div w:id="1319650027">
      <w:bodyDiv w:val="1"/>
      <w:marLeft w:val="0"/>
      <w:marRight w:val="0"/>
      <w:marTop w:val="0"/>
      <w:marBottom w:val="0"/>
      <w:divBdr>
        <w:top w:val="none" w:sz="0" w:space="0" w:color="auto"/>
        <w:left w:val="none" w:sz="0" w:space="0" w:color="auto"/>
        <w:bottom w:val="none" w:sz="0" w:space="0" w:color="auto"/>
        <w:right w:val="none" w:sz="0" w:space="0" w:color="auto"/>
      </w:divBdr>
    </w:div>
    <w:div w:id="1322541373">
      <w:bodyDiv w:val="1"/>
      <w:marLeft w:val="0"/>
      <w:marRight w:val="0"/>
      <w:marTop w:val="0"/>
      <w:marBottom w:val="0"/>
      <w:divBdr>
        <w:top w:val="none" w:sz="0" w:space="0" w:color="auto"/>
        <w:left w:val="none" w:sz="0" w:space="0" w:color="auto"/>
        <w:bottom w:val="none" w:sz="0" w:space="0" w:color="auto"/>
        <w:right w:val="none" w:sz="0" w:space="0" w:color="auto"/>
      </w:divBdr>
    </w:div>
    <w:div w:id="1349141216">
      <w:bodyDiv w:val="1"/>
      <w:marLeft w:val="0"/>
      <w:marRight w:val="0"/>
      <w:marTop w:val="0"/>
      <w:marBottom w:val="0"/>
      <w:divBdr>
        <w:top w:val="none" w:sz="0" w:space="0" w:color="auto"/>
        <w:left w:val="none" w:sz="0" w:space="0" w:color="auto"/>
        <w:bottom w:val="none" w:sz="0" w:space="0" w:color="auto"/>
        <w:right w:val="none" w:sz="0" w:space="0" w:color="auto"/>
      </w:divBdr>
    </w:div>
    <w:div w:id="1350336117">
      <w:bodyDiv w:val="1"/>
      <w:marLeft w:val="0"/>
      <w:marRight w:val="0"/>
      <w:marTop w:val="0"/>
      <w:marBottom w:val="0"/>
      <w:divBdr>
        <w:top w:val="none" w:sz="0" w:space="0" w:color="auto"/>
        <w:left w:val="none" w:sz="0" w:space="0" w:color="auto"/>
        <w:bottom w:val="none" w:sz="0" w:space="0" w:color="auto"/>
        <w:right w:val="none" w:sz="0" w:space="0" w:color="auto"/>
      </w:divBdr>
    </w:div>
    <w:div w:id="1362979475">
      <w:bodyDiv w:val="1"/>
      <w:marLeft w:val="0"/>
      <w:marRight w:val="0"/>
      <w:marTop w:val="0"/>
      <w:marBottom w:val="0"/>
      <w:divBdr>
        <w:top w:val="none" w:sz="0" w:space="0" w:color="auto"/>
        <w:left w:val="none" w:sz="0" w:space="0" w:color="auto"/>
        <w:bottom w:val="none" w:sz="0" w:space="0" w:color="auto"/>
        <w:right w:val="none" w:sz="0" w:space="0" w:color="auto"/>
      </w:divBdr>
    </w:div>
    <w:div w:id="1382945399">
      <w:bodyDiv w:val="1"/>
      <w:marLeft w:val="0"/>
      <w:marRight w:val="0"/>
      <w:marTop w:val="0"/>
      <w:marBottom w:val="0"/>
      <w:divBdr>
        <w:top w:val="none" w:sz="0" w:space="0" w:color="auto"/>
        <w:left w:val="none" w:sz="0" w:space="0" w:color="auto"/>
        <w:bottom w:val="none" w:sz="0" w:space="0" w:color="auto"/>
        <w:right w:val="none" w:sz="0" w:space="0" w:color="auto"/>
      </w:divBdr>
    </w:div>
    <w:div w:id="1406879236">
      <w:bodyDiv w:val="1"/>
      <w:marLeft w:val="0"/>
      <w:marRight w:val="0"/>
      <w:marTop w:val="0"/>
      <w:marBottom w:val="0"/>
      <w:divBdr>
        <w:top w:val="none" w:sz="0" w:space="0" w:color="auto"/>
        <w:left w:val="none" w:sz="0" w:space="0" w:color="auto"/>
        <w:bottom w:val="none" w:sz="0" w:space="0" w:color="auto"/>
        <w:right w:val="none" w:sz="0" w:space="0" w:color="auto"/>
      </w:divBdr>
    </w:div>
    <w:div w:id="1424522479">
      <w:bodyDiv w:val="1"/>
      <w:marLeft w:val="0"/>
      <w:marRight w:val="0"/>
      <w:marTop w:val="0"/>
      <w:marBottom w:val="0"/>
      <w:divBdr>
        <w:top w:val="none" w:sz="0" w:space="0" w:color="auto"/>
        <w:left w:val="none" w:sz="0" w:space="0" w:color="auto"/>
        <w:bottom w:val="none" w:sz="0" w:space="0" w:color="auto"/>
        <w:right w:val="none" w:sz="0" w:space="0" w:color="auto"/>
      </w:divBdr>
    </w:div>
    <w:div w:id="1431854483">
      <w:bodyDiv w:val="1"/>
      <w:marLeft w:val="0"/>
      <w:marRight w:val="0"/>
      <w:marTop w:val="0"/>
      <w:marBottom w:val="0"/>
      <w:divBdr>
        <w:top w:val="none" w:sz="0" w:space="0" w:color="auto"/>
        <w:left w:val="none" w:sz="0" w:space="0" w:color="auto"/>
        <w:bottom w:val="none" w:sz="0" w:space="0" w:color="auto"/>
        <w:right w:val="none" w:sz="0" w:space="0" w:color="auto"/>
      </w:divBdr>
    </w:div>
    <w:div w:id="1431975179">
      <w:bodyDiv w:val="1"/>
      <w:marLeft w:val="0"/>
      <w:marRight w:val="0"/>
      <w:marTop w:val="0"/>
      <w:marBottom w:val="0"/>
      <w:divBdr>
        <w:top w:val="none" w:sz="0" w:space="0" w:color="auto"/>
        <w:left w:val="none" w:sz="0" w:space="0" w:color="auto"/>
        <w:bottom w:val="none" w:sz="0" w:space="0" w:color="auto"/>
        <w:right w:val="none" w:sz="0" w:space="0" w:color="auto"/>
      </w:divBdr>
    </w:div>
    <w:div w:id="1455254539">
      <w:bodyDiv w:val="1"/>
      <w:marLeft w:val="0"/>
      <w:marRight w:val="0"/>
      <w:marTop w:val="0"/>
      <w:marBottom w:val="0"/>
      <w:divBdr>
        <w:top w:val="none" w:sz="0" w:space="0" w:color="auto"/>
        <w:left w:val="none" w:sz="0" w:space="0" w:color="auto"/>
        <w:bottom w:val="none" w:sz="0" w:space="0" w:color="auto"/>
        <w:right w:val="none" w:sz="0" w:space="0" w:color="auto"/>
      </w:divBdr>
    </w:div>
    <w:div w:id="1465586000">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89246497">
      <w:bodyDiv w:val="1"/>
      <w:marLeft w:val="0"/>
      <w:marRight w:val="0"/>
      <w:marTop w:val="0"/>
      <w:marBottom w:val="0"/>
      <w:divBdr>
        <w:top w:val="none" w:sz="0" w:space="0" w:color="auto"/>
        <w:left w:val="none" w:sz="0" w:space="0" w:color="auto"/>
        <w:bottom w:val="none" w:sz="0" w:space="0" w:color="auto"/>
        <w:right w:val="none" w:sz="0" w:space="0" w:color="auto"/>
      </w:divBdr>
    </w:div>
    <w:div w:id="1523519995">
      <w:bodyDiv w:val="1"/>
      <w:marLeft w:val="0"/>
      <w:marRight w:val="0"/>
      <w:marTop w:val="0"/>
      <w:marBottom w:val="0"/>
      <w:divBdr>
        <w:top w:val="none" w:sz="0" w:space="0" w:color="auto"/>
        <w:left w:val="none" w:sz="0" w:space="0" w:color="auto"/>
        <w:bottom w:val="none" w:sz="0" w:space="0" w:color="auto"/>
        <w:right w:val="none" w:sz="0" w:space="0" w:color="auto"/>
      </w:divBdr>
    </w:div>
    <w:div w:id="1526939442">
      <w:bodyDiv w:val="1"/>
      <w:marLeft w:val="0"/>
      <w:marRight w:val="0"/>
      <w:marTop w:val="0"/>
      <w:marBottom w:val="0"/>
      <w:divBdr>
        <w:top w:val="none" w:sz="0" w:space="0" w:color="auto"/>
        <w:left w:val="none" w:sz="0" w:space="0" w:color="auto"/>
        <w:bottom w:val="none" w:sz="0" w:space="0" w:color="auto"/>
        <w:right w:val="none" w:sz="0" w:space="0" w:color="auto"/>
      </w:divBdr>
    </w:div>
    <w:div w:id="1537162348">
      <w:bodyDiv w:val="1"/>
      <w:marLeft w:val="0"/>
      <w:marRight w:val="0"/>
      <w:marTop w:val="0"/>
      <w:marBottom w:val="0"/>
      <w:divBdr>
        <w:top w:val="none" w:sz="0" w:space="0" w:color="auto"/>
        <w:left w:val="none" w:sz="0" w:space="0" w:color="auto"/>
        <w:bottom w:val="none" w:sz="0" w:space="0" w:color="auto"/>
        <w:right w:val="none" w:sz="0" w:space="0" w:color="auto"/>
      </w:divBdr>
    </w:div>
    <w:div w:id="1593321761">
      <w:bodyDiv w:val="1"/>
      <w:marLeft w:val="0"/>
      <w:marRight w:val="0"/>
      <w:marTop w:val="0"/>
      <w:marBottom w:val="0"/>
      <w:divBdr>
        <w:top w:val="none" w:sz="0" w:space="0" w:color="auto"/>
        <w:left w:val="none" w:sz="0" w:space="0" w:color="auto"/>
        <w:bottom w:val="none" w:sz="0" w:space="0" w:color="auto"/>
        <w:right w:val="none" w:sz="0" w:space="0" w:color="auto"/>
      </w:divBdr>
    </w:div>
    <w:div w:id="1608266878">
      <w:bodyDiv w:val="1"/>
      <w:marLeft w:val="0"/>
      <w:marRight w:val="0"/>
      <w:marTop w:val="0"/>
      <w:marBottom w:val="0"/>
      <w:divBdr>
        <w:top w:val="none" w:sz="0" w:space="0" w:color="auto"/>
        <w:left w:val="none" w:sz="0" w:space="0" w:color="auto"/>
        <w:bottom w:val="none" w:sz="0" w:space="0" w:color="auto"/>
        <w:right w:val="none" w:sz="0" w:space="0" w:color="auto"/>
      </w:divBdr>
    </w:div>
    <w:div w:id="1614287543">
      <w:bodyDiv w:val="1"/>
      <w:marLeft w:val="0"/>
      <w:marRight w:val="0"/>
      <w:marTop w:val="0"/>
      <w:marBottom w:val="0"/>
      <w:divBdr>
        <w:top w:val="none" w:sz="0" w:space="0" w:color="auto"/>
        <w:left w:val="none" w:sz="0" w:space="0" w:color="auto"/>
        <w:bottom w:val="none" w:sz="0" w:space="0" w:color="auto"/>
        <w:right w:val="none" w:sz="0" w:space="0" w:color="auto"/>
      </w:divBdr>
    </w:div>
    <w:div w:id="1646202813">
      <w:bodyDiv w:val="1"/>
      <w:marLeft w:val="0"/>
      <w:marRight w:val="0"/>
      <w:marTop w:val="0"/>
      <w:marBottom w:val="0"/>
      <w:divBdr>
        <w:top w:val="none" w:sz="0" w:space="0" w:color="auto"/>
        <w:left w:val="none" w:sz="0" w:space="0" w:color="auto"/>
        <w:bottom w:val="none" w:sz="0" w:space="0" w:color="auto"/>
        <w:right w:val="none" w:sz="0" w:space="0" w:color="auto"/>
      </w:divBdr>
    </w:div>
    <w:div w:id="1655134946">
      <w:bodyDiv w:val="1"/>
      <w:marLeft w:val="0"/>
      <w:marRight w:val="0"/>
      <w:marTop w:val="0"/>
      <w:marBottom w:val="0"/>
      <w:divBdr>
        <w:top w:val="none" w:sz="0" w:space="0" w:color="auto"/>
        <w:left w:val="none" w:sz="0" w:space="0" w:color="auto"/>
        <w:bottom w:val="none" w:sz="0" w:space="0" w:color="auto"/>
        <w:right w:val="none" w:sz="0" w:space="0" w:color="auto"/>
      </w:divBdr>
    </w:div>
    <w:div w:id="1664166976">
      <w:bodyDiv w:val="1"/>
      <w:marLeft w:val="0"/>
      <w:marRight w:val="0"/>
      <w:marTop w:val="0"/>
      <w:marBottom w:val="0"/>
      <w:divBdr>
        <w:top w:val="none" w:sz="0" w:space="0" w:color="auto"/>
        <w:left w:val="none" w:sz="0" w:space="0" w:color="auto"/>
        <w:bottom w:val="none" w:sz="0" w:space="0" w:color="auto"/>
        <w:right w:val="none" w:sz="0" w:space="0" w:color="auto"/>
      </w:divBdr>
    </w:div>
    <w:div w:id="1678145244">
      <w:bodyDiv w:val="1"/>
      <w:marLeft w:val="0"/>
      <w:marRight w:val="0"/>
      <w:marTop w:val="0"/>
      <w:marBottom w:val="0"/>
      <w:divBdr>
        <w:top w:val="none" w:sz="0" w:space="0" w:color="auto"/>
        <w:left w:val="none" w:sz="0" w:space="0" w:color="auto"/>
        <w:bottom w:val="none" w:sz="0" w:space="0" w:color="auto"/>
        <w:right w:val="none" w:sz="0" w:space="0" w:color="auto"/>
      </w:divBdr>
    </w:div>
    <w:div w:id="1680690633">
      <w:bodyDiv w:val="1"/>
      <w:marLeft w:val="0"/>
      <w:marRight w:val="0"/>
      <w:marTop w:val="0"/>
      <w:marBottom w:val="0"/>
      <w:divBdr>
        <w:top w:val="none" w:sz="0" w:space="0" w:color="auto"/>
        <w:left w:val="none" w:sz="0" w:space="0" w:color="auto"/>
        <w:bottom w:val="none" w:sz="0" w:space="0" w:color="auto"/>
        <w:right w:val="none" w:sz="0" w:space="0" w:color="auto"/>
      </w:divBdr>
    </w:div>
    <w:div w:id="1715156880">
      <w:bodyDiv w:val="1"/>
      <w:marLeft w:val="0"/>
      <w:marRight w:val="0"/>
      <w:marTop w:val="0"/>
      <w:marBottom w:val="0"/>
      <w:divBdr>
        <w:top w:val="none" w:sz="0" w:space="0" w:color="auto"/>
        <w:left w:val="none" w:sz="0" w:space="0" w:color="auto"/>
        <w:bottom w:val="none" w:sz="0" w:space="0" w:color="auto"/>
        <w:right w:val="none" w:sz="0" w:space="0" w:color="auto"/>
      </w:divBdr>
    </w:div>
    <w:div w:id="1715932666">
      <w:bodyDiv w:val="1"/>
      <w:marLeft w:val="0"/>
      <w:marRight w:val="0"/>
      <w:marTop w:val="0"/>
      <w:marBottom w:val="0"/>
      <w:divBdr>
        <w:top w:val="none" w:sz="0" w:space="0" w:color="auto"/>
        <w:left w:val="none" w:sz="0" w:space="0" w:color="auto"/>
        <w:bottom w:val="none" w:sz="0" w:space="0" w:color="auto"/>
        <w:right w:val="none" w:sz="0" w:space="0" w:color="auto"/>
      </w:divBdr>
    </w:div>
    <w:div w:id="1769815833">
      <w:bodyDiv w:val="1"/>
      <w:marLeft w:val="0"/>
      <w:marRight w:val="0"/>
      <w:marTop w:val="0"/>
      <w:marBottom w:val="0"/>
      <w:divBdr>
        <w:top w:val="none" w:sz="0" w:space="0" w:color="auto"/>
        <w:left w:val="none" w:sz="0" w:space="0" w:color="auto"/>
        <w:bottom w:val="none" w:sz="0" w:space="0" w:color="auto"/>
        <w:right w:val="none" w:sz="0" w:space="0" w:color="auto"/>
      </w:divBdr>
    </w:div>
    <w:div w:id="1770156493">
      <w:bodyDiv w:val="1"/>
      <w:marLeft w:val="0"/>
      <w:marRight w:val="0"/>
      <w:marTop w:val="0"/>
      <w:marBottom w:val="0"/>
      <w:divBdr>
        <w:top w:val="none" w:sz="0" w:space="0" w:color="auto"/>
        <w:left w:val="none" w:sz="0" w:space="0" w:color="auto"/>
        <w:bottom w:val="none" w:sz="0" w:space="0" w:color="auto"/>
        <w:right w:val="none" w:sz="0" w:space="0" w:color="auto"/>
      </w:divBdr>
    </w:div>
    <w:div w:id="1785074667">
      <w:bodyDiv w:val="1"/>
      <w:marLeft w:val="0"/>
      <w:marRight w:val="0"/>
      <w:marTop w:val="0"/>
      <w:marBottom w:val="0"/>
      <w:divBdr>
        <w:top w:val="none" w:sz="0" w:space="0" w:color="auto"/>
        <w:left w:val="none" w:sz="0" w:space="0" w:color="auto"/>
        <w:bottom w:val="none" w:sz="0" w:space="0" w:color="auto"/>
        <w:right w:val="none" w:sz="0" w:space="0" w:color="auto"/>
      </w:divBdr>
    </w:div>
    <w:div w:id="1801412493">
      <w:bodyDiv w:val="1"/>
      <w:marLeft w:val="0"/>
      <w:marRight w:val="0"/>
      <w:marTop w:val="0"/>
      <w:marBottom w:val="0"/>
      <w:divBdr>
        <w:top w:val="none" w:sz="0" w:space="0" w:color="auto"/>
        <w:left w:val="none" w:sz="0" w:space="0" w:color="auto"/>
        <w:bottom w:val="none" w:sz="0" w:space="0" w:color="auto"/>
        <w:right w:val="none" w:sz="0" w:space="0" w:color="auto"/>
      </w:divBdr>
    </w:div>
    <w:div w:id="1812944928">
      <w:bodyDiv w:val="1"/>
      <w:marLeft w:val="0"/>
      <w:marRight w:val="0"/>
      <w:marTop w:val="0"/>
      <w:marBottom w:val="0"/>
      <w:divBdr>
        <w:top w:val="none" w:sz="0" w:space="0" w:color="auto"/>
        <w:left w:val="none" w:sz="0" w:space="0" w:color="auto"/>
        <w:bottom w:val="none" w:sz="0" w:space="0" w:color="auto"/>
        <w:right w:val="none" w:sz="0" w:space="0" w:color="auto"/>
      </w:divBdr>
    </w:div>
    <w:div w:id="1815833312">
      <w:bodyDiv w:val="1"/>
      <w:marLeft w:val="0"/>
      <w:marRight w:val="0"/>
      <w:marTop w:val="0"/>
      <w:marBottom w:val="0"/>
      <w:divBdr>
        <w:top w:val="none" w:sz="0" w:space="0" w:color="auto"/>
        <w:left w:val="none" w:sz="0" w:space="0" w:color="auto"/>
        <w:bottom w:val="none" w:sz="0" w:space="0" w:color="auto"/>
        <w:right w:val="none" w:sz="0" w:space="0" w:color="auto"/>
      </w:divBdr>
    </w:div>
    <w:div w:id="1819498836">
      <w:bodyDiv w:val="1"/>
      <w:marLeft w:val="0"/>
      <w:marRight w:val="0"/>
      <w:marTop w:val="0"/>
      <w:marBottom w:val="0"/>
      <w:divBdr>
        <w:top w:val="none" w:sz="0" w:space="0" w:color="auto"/>
        <w:left w:val="none" w:sz="0" w:space="0" w:color="auto"/>
        <w:bottom w:val="none" w:sz="0" w:space="0" w:color="auto"/>
        <w:right w:val="none" w:sz="0" w:space="0" w:color="auto"/>
      </w:divBdr>
    </w:div>
    <w:div w:id="1822961470">
      <w:bodyDiv w:val="1"/>
      <w:marLeft w:val="0"/>
      <w:marRight w:val="0"/>
      <w:marTop w:val="0"/>
      <w:marBottom w:val="0"/>
      <w:divBdr>
        <w:top w:val="none" w:sz="0" w:space="0" w:color="auto"/>
        <w:left w:val="none" w:sz="0" w:space="0" w:color="auto"/>
        <w:bottom w:val="none" w:sz="0" w:space="0" w:color="auto"/>
        <w:right w:val="none" w:sz="0" w:space="0" w:color="auto"/>
      </w:divBdr>
    </w:div>
    <w:div w:id="1860777608">
      <w:bodyDiv w:val="1"/>
      <w:marLeft w:val="0"/>
      <w:marRight w:val="0"/>
      <w:marTop w:val="0"/>
      <w:marBottom w:val="0"/>
      <w:divBdr>
        <w:top w:val="none" w:sz="0" w:space="0" w:color="auto"/>
        <w:left w:val="none" w:sz="0" w:space="0" w:color="auto"/>
        <w:bottom w:val="none" w:sz="0" w:space="0" w:color="auto"/>
        <w:right w:val="none" w:sz="0" w:space="0" w:color="auto"/>
      </w:divBdr>
    </w:div>
    <w:div w:id="1883177354">
      <w:bodyDiv w:val="1"/>
      <w:marLeft w:val="0"/>
      <w:marRight w:val="0"/>
      <w:marTop w:val="0"/>
      <w:marBottom w:val="0"/>
      <w:divBdr>
        <w:top w:val="none" w:sz="0" w:space="0" w:color="auto"/>
        <w:left w:val="none" w:sz="0" w:space="0" w:color="auto"/>
        <w:bottom w:val="none" w:sz="0" w:space="0" w:color="auto"/>
        <w:right w:val="none" w:sz="0" w:space="0" w:color="auto"/>
      </w:divBdr>
    </w:div>
    <w:div w:id="1915164368">
      <w:bodyDiv w:val="1"/>
      <w:marLeft w:val="0"/>
      <w:marRight w:val="0"/>
      <w:marTop w:val="0"/>
      <w:marBottom w:val="0"/>
      <w:divBdr>
        <w:top w:val="none" w:sz="0" w:space="0" w:color="auto"/>
        <w:left w:val="none" w:sz="0" w:space="0" w:color="auto"/>
        <w:bottom w:val="none" w:sz="0" w:space="0" w:color="auto"/>
        <w:right w:val="none" w:sz="0" w:space="0" w:color="auto"/>
      </w:divBdr>
    </w:div>
    <w:div w:id="1954096300">
      <w:bodyDiv w:val="1"/>
      <w:marLeft w:val="0"/>
      <w:marRight w:val="0"/>
      <w:marTop w:val="0"/>
      <w:marBottom w:val="0"/>
      <w:divBdr>
        <w:top w:val="none" w:sz="0" w:space="0" w:color="auto"/>
        <w:left w:val="none" w:sz="0" w:space="0" w:color="auto"/>
        <w:bottom w:val="none" w:sz="0" w:space="0" w:color="auto"/>
        <w:right w:val="none" w:sz="0" w:space="0" w:color="auto"/>
      </w:divBdr>
    </w:div>
    <w:div w:id="1974603950">
      <w:bodyDiv w:val="1"/>
      <w:marLeft w:val="0"/>
      <w:marRight w:val="0"/>
      <w:marTop w:val="0"/>
      <w:marBottom w:val="0"/>
      <w:divBdr>
        <w:top w:val="none" w:sz="0" w:space="0" w:color="auto"/>
        <w:left w:val="none" w:sz="0" w:space="0" w:color="auto"/>
        <w:bottom w:val="none" w:sz="0" w:space="0" w:color="auto"/>
        <w:right w:val="none" w:sz="0" w:space="0" w:color="auto"/>
      </w:divBdr>
    </w:div>
    <w:div w:id="1983999534">
      <w:bodyDiv w:val="1"/>
      <w:marLeft w:val="0"/>
      <w:marRight w:val="0"/>
      <w:marTop w:val="0"/>
      <w:marBottom w:val="0"/>
      <w:divBdr>
        <w:top w:val="none" w:sz="0" w:space="0" w:color="auto"/>
        <w:left w:val="none" w:sz="0" w:space="0" w:color="auto"/>
        <w:bottom w:val="none" w:sz="0" w:space="0" w:color="auto"/>
        <w:right w:val="none" w:sz="0" w:space="0" w:color="auto"/>
      </w:divBdr>
    </w:div>
    <w:div w:id="2001228613">
      <w:bodyDiv w:val="1"/>
      <w:marLeft w:val="0"/>
      <w:marRight w:val="0"/>
      <w:marTop w:val="0"/>
      <w:marBottom w:val="0"/>
      <w:divBdr>
        <w:top w:val="none" w:sz="0" w:space="0" w:color="auto"/>
        <w:left w:val="none" w:sz="0" w:space="0" w:color="auto"/>
        <w:bottom w:val="none" w:sz="0" w:space="0" w:color="auto"/>
        <w:right w:val="none" w:sz="0" w:space="0" w:color="auto"/>
      </w:divBdr>
    </w:div>
    <w:div w:id="2013144666">
      <w:bodyDiv w:val="1"/>
      <w:marLeft w:val="0"/>
      <w:marRight w:val="0"/>
      <w:marTop w:val="0"/>
      <w:marBottom w:val="0"/>
      <w:divBdr>
        <w:top w:val="none" w:sz="0" w:space="0" w:color="auto"/>
        <w:left w:val="none" w:sz="0" w:space="0" w:color="auto"/>
        <w:bottom w:val="none" w:sz="0" w:space="0" w:color="auto"/>
        <w:right w:val="none" w:sz="0" w:space="0" w:color="auto"/>
      </w:divBdr>
    </w:div>
    <w:div w:id="2024623660">
      <w:bodyDiv w:val="1"/>
      <w:marLeft w:val="0"/>
      <w:marRight w:val="0"/>
      <w:marTop w:val="0"/>
      <w:marBottom w:val="0"/>
      <w:divBdr>
        <w:top w:val="none" w:sz="0" w:space="0" w:color="auto"/>
        <w:left w:val="none" w:sz="0" w:space="0" w:color="auto"/>
        <w:bottom w:val="none" w:sz="0" w:space="0" w:color="auto"/>
        <w:right w:val="none" w:sz="0" w:space="0" w:color="auto"/>
      </w:divBdr>
    </w:div>
    <w:div w:id="2029797033">
      <w:bodyDiv w:val="1"/>
      <w:marLeft w:val="0"/>
      <w:marRight w:val="0"/>
      <w:marTop w:val="0"/>
      <w:marBottom w:val="0"/>
      <w:divBdr>
        <w:top w:val="none" w:sz="0" w:space="0" w:color="auto"/>
        <w:left w:val="none" w:sz="0" w:space="0" w:color="auto"/>
        <w:bottom w:val="none" w:sz="0" w:space="0" w:color="auto"/>
        <w:right w:val="none" w:sz="0" w:space="0" w:color="auto"/>
      </w:divBdr>
    </w:div>
    <w:div w:id="2034073241">
      <w:bodyDiv w:val="1"/>
      <w:marLeft w:val="0"/>
      <w:marRight w:val="0"/>
      <w:marTop w:val="0"/>
      <w:marBottom w:val="0"/>
      <w:divBdr>
        <w:top w:val="none" w:sz="0" w:space="0" w:color="auto"/>
        <w:left w:val="none" w:sz="0" w:space="0" w:color="auto"/>
        <w:bottom w:val="none" w:sz="0" w:space="0" w:color="auto"/>
        <w:right w:val="none" w:sz="0" w:space="0" w:color="auto"/>
      </w:divBdr>
    </w:div>
    <w:div w:id="2034845025">
      <w:bodyDiv w:val="1"/>
      <w:marLeft w:val="0"/>
      <w:marRight w:val="0"/>
      <w:marTop w:val="0"/>
      <w:marBottom w:val="0"/>
      <w:divBdr>
        <w:top w:val="none" w:sz="0" w:space="0" w:color="auto"/>
        <w:left w:val="none" w:sz="0" w:space="0" w:color="auto"/>
        <w:bottom w:val="none" w:sz="0" w:space="0" w:color="auto"/>
        <w:right w:val="none" w:sz="0" w:space="0" w:color="auto"/>
      </w:divBdr>
    </w:div>
    <w:div w:id="2047093667">
      <w:bodyDiv w:val="1"/>
      <w:marLeft w:val="0"/>
      <w:marRight w:val="0"/>
      <w:marTop w:val="0"/>
      <w:marBottom w:val="0"/>
      <w:divBdr>
        <w:top w:val="none" w:sz="0" w:space="0" w:color="auto"/>
        <w:left w:val="none" w:sz="0" w:space="0" w:color="auto"/>
        <w:bottom w:val="none" w:sz="0" w:space="0" w:color="auto"/>
        <w:right w:val="none" w:sz="0" w:space="0" w:color="auto"/>
      </w:divBdr>
    </w:div>
    <w:div w:id="2065250891">
      <w:bodyDiv w:val="1"/>
      <w:marLeft w:val="0"/>
      <w:marRight w:val="0"/>
      <w:marTop w:val="0"/>
      <w:marBottom w:val="0"/>
      <w:divBdr>
        <w:top w:val="none" w:sz="0" w:space="0" w:color="auto"/>
        <w:left w:val="none" w:sz="0" w:space="0" w:color="auto"/>
        <w:bottom w:val="none" w:sz="0" w:space="0" w:color="auto"/>
        <w:right w:val="none" w:sz="0" w:space="0" w:color="auto"/>
      </w:divBdr>
    </w:div>
    <w:div w:id="2067289040">
      <w:bodyDiv w:val="1"/>
      <w:marLeft w:val="0"/>
      <w:marRight w:val="0"/>
      <w:marTop w:val="0"/>
      <w:marBottom w:val="0"/>
      <w:divBdr>
        <w:top w:val="none" w:sz="0" w:space="0" w:color="auto"/>
        <w:left w:val="none" w:sz="0" w:space="0" w:color="auto"/>
        <w:bottom w:val="none" w:sz="0" w:space="0" w:color="auto"/>
        <w:right w:val="none" w:sz="0" w:space="0" w:color="auto"/>
      </w:divBdr>
    </w:div>
    <w:div w:id="2092000272">
      <w:bodyDiv w:val="1"/>
      <w:marLeft w:val="0"/>
      <w:marRight w:val="0"/>
      <w:marTop w:val="0"/>
      <w:marBottom w:val="0"/>
      <w:divBdr>
        <w:top w:val="none" w:sz="0" w:space="0" w:color="auto"/>
        <w:left w:val="none" w:sz="0" w:space="0" w:color="auto"/>
        <w:bottom w:val="none" w:sz="0" w:space="0" w:color="auto"/>
        <w:right w:val="none" w:sz="0" w:space="0" w:color="auto"/>
      </w:divBdr>
    </w:div>
    <w:div w:id="2106143765">
      <w:bodyDiv w:val="1"/>
      <w:marLeft w:val="0"/>
      <w:marRight w:val="0"/>
      <w:marTop w:val="0"/>
      <w:marBottom w:val="0"/>
      <w:divBdr>
        <w:top w:val="none" w:sz="0" w:space="0" w:color="auto"/>
        <w:left w:val="none" w:sz="0" w:space="0" w:color="auto"/>
        <w:bottom w:val="none" w:sz="0" w:space="0" w:color="auto"/>
        <w:right w:val="none" w:sz="0" w:space="0" w:color="auto"/>
      </w:divBdr>
    </w:div>
    <w:div w:id="21397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7399C-307E-4910-B3C9-D1EF3B2D3D78}">
  <ds:schemaRefs>
    <ds:schemaRef ds:uri="http://schemas.microsoft.com/sharepoint/v3/contenttype/forms"/>
  </ds:schemaRefs>
</ds:datastoreItem>
</file>

<file path=customXml/itemProps2.xml><?xml version="1.0" encoding="utf-8"?>
<ds:datastoreItem xmlns:ds="http://schemas.openxmlformats.org/officeDocument/2006/customXml" ds:itemID="{A389A4FC-4272-423F-8580-CE69B273BB7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7F9ABC38-39E7-45CB-8C52-6BB9706EE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571</Words>
  <Characters>3241</Characters>
  <Application>Microsoft Office Word</Application>
  <DocSecurity>0</DocSecurity>
  <Lines>111</Lines>
  <Paragraphs>66</Paragraphs>
  <ScaleCrop>false</ScaleCrop>
  <Company>Micron Electronics, Inc.</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2024-08-20T20:36:00Z</dcterms:created>
  <dcterms:modified xsi:type="dcterms:W3CDTF">2025-12-20T16:26:00Z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