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B7B30"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49F187B3" w14:textId="77777777" w:rsidR="009B7394" w:rsidRDefault="009B7394"/>
    <w:p w14:paraId="51EFBEC2"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099AC0EA" w14:textId="77777777" w:rsidTr="4715DB41">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7576056B" w14:textId="77777777" w:rsidR="00EF6E77" w:rsidRDefault="00DB5871" w:rsidP="00646BD7">
            <w:pPr>
              <w:widowControl w:val="0"/>
              <w:spacing w:line="276" w:lineRule="auto"/>
              <w:rPr>
                <w:rFonts w:eastAsia="Calibri"/>
                <w:b/>
                <w:sz w:val="32"/>
                <w:szCs w:val="32"/>
              </w:rPr>
            </w:pPr>
            <w:r w:rsidRPr="00DB5871">
              <w:rPr>
                <w:rFonts w:eastAsia="Calibri"/>
                <w:b/>
                <w:sz w:val="32"/>
                <w:szCs w:val="32"/>
              </w:rPr>
              <w:t xml:space="preserve">Mine Shaft </w:t>
            </w:r>
            <w:r w:rsidR="00180633">
              <w:rPr>
                <w:rFonts w:eastAsia="Calibri"/>
                <w:b/>
                <w:sz w:val="32"/>
                <w:szCs w:val="32"/>
              </w:rPr>
              <w:t xml:space="preserve">and </w:t>
            </w:r>
            <w:r w:rsidRPr="00DB5871">
              <w:rPr>
                <w:rFonts w:eastAsia="Calibri"/>
                <w:b/>
                <w:sz w:val="32"/>
                <w:szCs w:val="32"/>
              </w:rPr>
              <w:t xml:space="preserve">Adit Closing </w:t>
            </w:r>
            <w:r w:rsidR="0074136E">
              <w:rPr>
                <w:rFonts w:eastAsia="Calibri"/>
                <w:b/>
                <w:sz w:val="32"/>
                <w:szCs w:val="32"/>
              </w:rPr>
              <w:t>(</w:t>
            </w:r>
            <w:r w:rsidR="005E2BA0">
              <w:rPr>
                <w:rFonts w:eastAsia="Calibri"/>
                <w:b/>
                <w:sz w:val="32"/>
                <w:szCs w:val="32"/>
              </w:rPr>
              <w:t>No</w:t>
            </w:r>
            <w:r w:rsidR="0074136E">
              <w:rPr>
                <w:rFonts w:eastAsia="Calibri"/>
                <w:b/>
                <w:sz w:val="32"/>
                <w:szCs w:val="32"/>
              </w:rPr>
              <w:t xml:space="preserve">) </w:t>
            </w:r>
            <w:r>
              <w:rPr>
                <w:rFonts w:eastAsia="Calibri"/>
                <w:b/>
                <w:sz w:val="32"/>
                <w:szCs w:val="32"/>
              </w:rPr>
              <w:t>457</w:t>
            </w:r>
          </w:p>
          <w:p w14:paraId="4BBADE1F" w14:textId="77777777" w:rsidR="004B0F77" w:rsidRPr="00180633" w:rsidRDefault="00711DD8" w:rsidP="004B0F77">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DB5871" w:rsidRPr="00180633">
              <w:rPr>
                <w:b/>
                <w:bCs/>
                <w:sz w:val="22"/>
                <w:szCs w:val="22"/>
              </w:rPr>
              <w:t xml:space="preserve">Closure of underground mine openings by filling, plugging, capping, </w:t>
            </w:r>
            <w:r w:rsidR="00180633" w:rsidRPr="00180633">
              <w:rPr>
                <w:b/>
                <w:bCs/>
                <w:sz w:val="22"/>
                <w:szCs w:val="22"/>
              </w:rPr>
              <w:t xml:space="preserve">and </w:t>
            </w:r>
            <w:r w:rsidR="00DB5871" w:rsidRPr="00180633">
              <w:rPr>
                <w:b/>
                <w:bCs/>
                <w:sz w:val="22"/>
                <w:szCs w:val="22"/>
              </w:rPr>
              <w:t>installing barriers, gat</w:t>
            </w:r>
            <w:r w:rsidR="00180633" w:rsidRPr="00180633">
              <w:rPr>
                <w:b/>
                <w:bCs/>
                <w:sz w:val="22"/>
                <w:szCs w:val="22"/>
              </w:rPr>
              <w:t>es,</w:t>
            </w:r>
            <w:r w:rsidR="00DB5871" w:rsidRPr="00180633">
              <w:rPr>
                <w:b/>
                <w:bCs/>
                <w:sz w:val="22"/>
                <w:szCs w:val="22"/>
              </w:rPr>
              <w:t xml:space="preserve"> or fencing.</w:t>
            </w:r>
          </w:p>
          <w:p w14:paraId="5AE815AA" w14:textId="77777777" w:rsidR="00180633" w:rsidRPr="00180633" w:rsidRDefault="00180633" w:rsidP="004B0F77">
            <w:pPr>
              <w:widowControl w:val="0"/>
              <w:spacing w:line="276" w:lineRule="auto"/>
              <w:rPr>
                <w:b/>
                <w:bCs/>
                <w:sz w:val="22"/>
                <w:szCs w:val="22"/>
              </w:rPr>
            </w:pPr>
            <w:r w:rsidRPr="00180633">
              <w:rPr>
                <w:b/>
                <w:bCs/>
                <w:sz w:val="22"/>
                <w:szCs w:val="22"/>
                <w:u w:val="single"/>
              </w:rPr>
              <w:t>Lifespan:</w:t>
            </w:r>
            <w:r w:rsidRPr="00180633">
              <w:rPr>
                <w:b/>
                <w:bCs/>
                <w:sz w:val="22"/>
                <w:szCs w:val="22"/>
              </w:rPr>
              <w:t xml:space="preserve"> 15 Years.</w:t>
            </w:r>
          </w:p>
          <w:p w14:paraId="149402C3" w14:textId="6EB738FC"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1C7561" w:rsidRPr="001C7561">
              <w:rPr>
                <w:rFonts w:eastAsia="Calibri"/>
                <w:b/>
                <w:sz w:val="22"/>
                <w:szCs w:val="22"/>
              </w:rPr>
              <w:t>Surface and ground water.</w:t>
            </w:r>
          </w:p>
          <w:p w14:paraId="0D3AAAD1" w14:textId="7EC82A22"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152FBE" w:rsidRPr="00152FBE">
              <w:rPr>
                <w:rFonts w:eastAsia="Calibri"/>
                <w:b/>
                <w:sz w:val="22"/>
                <w:szCs w:val="22"/>
              </w:rPr>
              <w:t xml:space="preserve">Mine </w:t>
            </w:r>
            <w:proofErr w:type="gramStart"/>
            <w:r w:rsidR="00152FBE" w:rsidRPr="00152FBE">
              <w:rPr>
                <w:rFonts w:eastAsia="Calibri"/>
                <w:b/>
                <w:sz w:val="22"/>
                <w:szCs w:val="22"/>
              </w:rPr>
              <w:t>shaft</w:t>
            </w:r>
            <w:proofErr w:type="gramEnd"/>
            <w:r w:rsidR="00152FBE" w:rsidRPr="00152FBE">
              <w:rPr>
                <w:rFonts w:eastAsia="Calibri"/>
                <w:b/>
                <w:sz w:val="22"/>
                <w:szCs w:val="22"/>
              </w:rPr>
              <w:t xml:space="preserve"> opening.</w:t>
            </w:r>
          </w:p>
          <w:p w14:paraId="1EB7BB57" w14:textId="32A611D8" w:rsidR="009B7394" w:rsidRPr="009B7394" w:rsidRDefault="00D01E7B" w:rsidP="4715DB41">
            <w:pPr>
              <w:widowControl w:val="0"/>
              <w:spacing w:line="276" w:lineRule="auto"/>
              <w:rPr>
                <w:rFonts w:eastAsia="Calibri"/>
                <w:b/>
                <w:bCs/>
                <w:sz w:val="22"/>
                <w:szCs w:val="22"/>
              </w:rPr>
            </w:pPr>
            <w:r w:rsidRPr="4715DB41">
              <w:rPr>
                <w:rFonts w:eastAsia="Calibri"/>
                <w:b/>
                <w:bCs/>
                <w:sz w:val="22"/>
                <w:szCs w:val="22"/>
                <w:u w:val="single"/>
              </w:rPr>
              <w:t>Date:</w:t>
            </w:r>
            <w:r w:rsidRPr="4715DB41">
              <w:rPr>
                <w:rFonts w:eastAsia="Calibri"/>
                <w:b/>
                <w:bCs/>
                <w:sz w:val="22"/>
                <w:szCs w:val="22"/>
              </w:rPr>
              <w:t xml:space="preserve"> 20</w:t>
            </w:r>
            <w:r w:rsidR="005E2BA0" w:rsidRPr="4715DB41">
              <w:rPr>
                <w:rFonts w:eastAsia="Calibri"/>
                <w:b/>
                <w:bCs/>
                <w:sz w:val="22"/>
                <w:szCs w:val="22"/>
              </w:rPr>
              <w:t>2</w:t>
            </w:r>
            <w:r w:rsidR="24E71FE0" w:rsidRPr="4715DB41">
              <w:rPr>
                <w:rFonts w:eastAsia="Calibri"/>
                <w:b/>
                <w:bCs/>
                <w:sz w:val="22"/>
                <w:szCs w:val="22"/>
              </w:rPr>
              <w:t>5</w:t>
            </w:r>
            <w:r w:rsidRPr="4715DB41">
              <w:rPr>
                <w:rFonts w:eastAsia="Calibri"/>
                <w:b/>
                <w:bCs/>
                <w:sz w:val="22"/>
                <w:szCs w:val="22"/>
              </w:rPr>
              <w:t xml:space="preserve">  </w:t>
            </w:r>
            <w:r w:rsidR="3B227FA0" w:rsidRPr="4715DB41">
              <w:rPr>
                <w:rFonts w:eastAsia="Calibri"/>
                <w:b/>
                <w:bCs/>
                <w:sz w:val="22"/>
                <w:szCs w:val="22"/>
              </w:rPr>
              <w:t xml:space="preserve">          </w:t>
            </w:r>
            <w:r w:rsidR="00152FBE">
              <w:rPr>
                <w:rFonts w:eastAsia="Calibri"/>
                <w:b/>
                <w:bCs/>
                <w:sz w:val="22"/>
                <w:szCs w:val="22"/>
              </w:rPr>
              <w:t xml:space="preserve">    </w:t>
            </w:r>
            <w:r w:rsidR="3B227FA0" w:rsidRPr="4715DB41">
              <w:rPr>
                <w:rFonts w:eastAsia="Calibri"/>
                <w:b/>
                <w:bCs/>
                <w:sz w:val="22"/>
                <w:szCs w:val="22"/>
              </w:rPr>
              <w:t xml:space="preserve">      </w:t>
            </w:r>
            <w:r w:rsidR="001D3FA2" w:rsidRPr="4715DB41">
              <w:rPr>
                <w:rFonts w:eastAsia="Calibri"/>
                <w:b/>
                <w:bCs/>
                <w:sz w:val="22"/>
                <w:szCs w:val="22"/>
                <w:u w:val="single"/>
              </w:rPr>
              <w:t>Planner / Location</w:t>
            </w:r>
            <w:r w:rsidRPr="4715DB41">
              <w:rPr>
                <w:rFonts w:eastAsia="Calibri"/>
                <w:b/>
                <w:bCs/>
                <w:sz w:val="22"/>
                <w:szCs w:val="22"/>
                <w:u w:val="single"/>
              </w:rPr>
              <w:t>:</w:t>
            </w:r>
            <w:r w:rsidRPr="4715DB41">
              <w:rPr>
                <w:rFonts w:eastAsia="Calibri"/>
                <w:b/>
                <w:bCs/>
                <w:sz w:val="22"/>
                <w:szCs w:val="22"/>
              </w:rPr>
              <w:t xml:space="preserve"> </w:t>
            </w:r>
          </w:p>
        </w:tc>
      </w:tr>
      <w:tr w:rsidR="007D3B63" w:rsidRPr="009B7394" w14:paraId="42D11861" w14:textId="77777777" w:rsidTr="4715DB41">
        <w:trPr>
          <w:trHeight w:val="225"/>
        </w:trPr>
        <w:tc>
          <w:tcPr>
            <w:tcW w:w="4433" w:type="dxa"/>
            <w:tcBorders>
              <w:top w:val="single" w:sz="18" w:space="0" w:color="auto"/>
              <w:left w:val="single" w:sz="18" w:space="0" w:color="auto"/>
              <w:bottom w:val="single" w:sz="18" w:space="0" w:color="auto"/>
              <w:right w:val="single" w:sz="18" w:space="0" w:color="auto"/>
            </w:tcBorders>
          </w:tcPr>
          <w:p w14:paraId="10E78F5A"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1E7327F8"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018D6B7C" w14:textId="77777777" w:rsidTr="4715DB41">
        <w:trPr>
          <w:trHeight w:val="3195"/>
        </w:trPr>
        <w:tc>
          <w:tcPr>
            <w:tcW w:w="4433" w:type="dxa"/>
            <w:tcBorders>
              <w:top w:val="single" w:sz="18" w:space="0" w:color="auto"/>
              <w:left w:val="single" w:sz="18" w:space="0" w:color="auto"/>
              <w:bottom w:val="single" w:sz="18" w:space="0" w:color="auto"/>
              <w:right w:val="single" w:sz="18" w:space="0" w:color="auto"/>
            </w:tcBorders>
          </w:tcPr>
          <w:p w14:paraId="08C309FB" w14:textId="4110B48E" w:rsidR="003A29C8" w:rsidRPr="009B7394" w:rsidRDefault="0CD61563" w:rsidP="4715DB41">
            <w:pPr>
              <w:widowControl w:val="0"/>
              <w:spacing w:line="276" w:lineRule="auto"/>
            </w:pPr>
            <w:r w:rsidRPr="4715DB41">
              <w:rPr>
                <w:b/>
                <w:bCs/>
                <w:sz w:val="22"/>
                <w:szCs w:val="22"/>
              </w:rPr>
              <w:t>Soil</w:t>
            </w:r>
          </w:p>
          <w:p w14:paraId="6DB23E71" w14:textId="4B74612F" w:rsidR="003A29C8" w:rsidRPr="009B7394" w:rsidRDefault="0CD61563" w:rsidP="4715DB41">
            <w:pPr>
              <w:pStyle w:val="ListParagraph"/>
              <w:widowControl w:val="0"/>
              <w:numPr>
                <w:ilvl w:val="0"/>
                <w:numId w:val="5"/>
              </w:numPr>
              <w:spacing w:line="276" w:lineRule="auto"/>
              <w:ind w:left="360"/>
              <w:rPr>
                <w:b/>
                <w:bCs/>
                <w:sz w:val="22"/>
                <w:szCs w:val="22"/>
              </w:rPr>
            </w:pPr>
            <w:r w:rsidRPr="4715DB41">
              <w:rPr>
                <w:b/>
                <w:bCs/>
                <w:sz w:val="22"/>
                <w:szCs w:val="22"/>
              </w:rPr>
              <w:t xml:space="preserve">Soil subsidence is reduced around </w:t>
            </w:r>
            <w:proofErr w:type="gramStart"/>
            <w:r w:rsidRPr="4715DB41">
              <w:rPr>
                <w:b/>
                <w:bCs/>
                <w:sz w:val="22"/>
                <w:szCs w:val="22"/>
              </w:rPr>
              <w:t>mine</w:t>
            </w:r>
            <w:proofErr w:type="gramEnd"/>
            <w:r w:rsidRPr="4715DB41">
              <w:rPr>
                <w:b/>
                <w:bCs/>
                <w:sz w:val="22"/>
                <w:szCs w:val="22"/>
              </w:rPr>
              <w:t xml:space="preserve"> area.</w:t>
            </w:r>
          </w:p>
          <w:p w14:paraId="56352418" w14:textId="04D3E1CE" w:rsidR="003A29C8" w:rsidRPr="009B7394" w:rsidRDefault="0CD61563" w:rsidP="4715DB41">
            <w:pPr>
              <w:widowControl w:val="0"/>
              <w:spacing w:line="276" w:lineRule="auto"/>
            </w:pPr>
            <w:r w:rsidRPr="4715DB41">
              <w:rPr>
                <w:b/>
                <w:bCs/>
                <w:sz w:val="22"/>
                <w:szCs w:val="22"/>
              </w:rPr>
              <w:t>Water</w:t>
            </w:r>
          </w:p>
          <w:p w14:paraId="7A5F91C6" w14:textId="3E79C6C6" w:rsidR="003A29C8" w:rsidRPr="009B7394" w:rsidRDefault="0CD61563" w:rsidP="4715DB41">
            <w:pPr>
              <w:pStyle w:val="ListParagraph"/>
              <w:widowControl w:val="0"/>
              <w:numPr>
                <w:ilvl w:val="0"/>
                <w:numId w:val="5"/>
              </w:numPr>
              <w:spacing w:line="276" w:lineRule="auto"/>
              <w:ind w:left="360"/>
              <w:rPr>
                <w:b/>
                <w:bCs/>
                <w:sz w:val="22"/>
                <w:szCs w:val="22"/>
              </w:rPr>
            </w:pPr>
            <w:r w:rsidRPr="4715DB41">
              <w:rPr>
                <w:b/>
                <w:bCs/>
                <w:sz w:val="22"/>
                <w:szCs w:val="22"/>
              </w:rPr>
              <w:t>Surface water is restricted from entering mine and adding to subsurface water.</w:t>
            </w:r>
          </w:p>
          <w:p w14:paraId="1DF73B08" w14:textId="1CA7FCD5" w:rsidR="003A29C8" w:rsidRPr="009B7394" w:rsidRDefault="0CD61563" w:rsidP="4715DB41">
            <w:pPr>
              <w:pStyle w:val="ListParagraph"/>
              <w:widowControl w:val="0"/>
              <w:numPr>
                <w:ilvl w:val="0"/>
                <w:numId w:val="5"/>
              </w:numPr>
              <w:spacing w:line="276" w:lineRule="auto"/>
              <w:ind w:left="360"/>
              <w:rPr>
                <w:b/>
                <w:bCs/>
                <w:sz w:val="22"/>
                <w:szCs w:val="22"/>
              </w:rPr>
            </w:pPr>
            <w:r w:rsidRPr="4715DB41">
              <w:rPr>
                <w:b/>
                <w:bCs/>
                <w:sz w:val="22"/>
                <w:szCs w:val="22"/>
              </w:rPr>
              <w:t xml:space="preserve">Outside water is prevented from percolating through mine shaft and moving dissolved contaminants to ground water.  </w:t>
            </w:r>
          </w:p>
          <w:p w14:paraId="631B2F4A" w14:textId="748C20EC" w:rsidR="003A29C8" w:rsidRPr="009B7394" w:rsidRDefault="0CD61563" w:rsidP="4715DB41">
            <w:pPr>
              <w:pStyle w:val="ListParagraph"/>
              <w:widowControl w:val="0"/>
              <w:numPr>
                <w:ilvl w:val="0"/>
                <w:numId w:val="5"/>
              </w:numPr>
              <w:spacing w:line="276" w:lineRule="auto"/>
              <w:ind w:left="360"/>
              <w:rPr>
                <w:b/>
                <w:bCs/>
                <w:sz w:val="22"/>
                <w:szCs w:val="22"/>
              </w:rPr>
            </w:pPr>
            <w:r w:rsidRPr="4715DB41">
              <w:rPr>
                <w:b/>
                <w:bCs/>
                <w:sz w:val="22"/>
                <w:szCs w:val="22"/>
              </w:rPr>
              <w:t xml:space="preserve">Toxic discharge of petroleum, heavy metals and other pollutants from mines is prevented from entering surface and ground water.  </w:t>
            </w:r>
          </w:p>
          <w:p w14:paraId="136DD3F5" w14:textId="01CE89D8" w:rsidR="003A29C8" w:rsidRPr="009B7394" w:rsidRDefault="0CD61563" w:rsidP="4715DB41">
            <w:pPr>
              <w:widowControl w:val="0"/>
              <w:spacing w:line="276" w:lineRule="auto"/>
            </w:pPr>
            <w:r w:rsidRPr="4715DB41">
              <w:rPr>
                <w:b/>
                <w:bCs/>
                <w:sz w:val="22"/>
                <w:szCs w:val="22"/>
              </w:rPr>
              <w:t>Air</w:t>
            </w:r>
          </w:p>
          <w:p w14:paraId="09F0B192" w14:textId="483A352C" w:rsidR="003A29C8" w:rsidRPr="009B7394" w:rsidRDefault="0CD61563" w:rsidP="4715DB41">
            <w:pPr>
              <w:pStyle w:val="ListParagraph"/>
              <w:widowControl w:val="0"/>
              <w:numPr>
                <w:ilvl w:val="0"/>
                <w:numId w:val="5"/>
              </w:numPr>
              <w:spacing w:line="276" w:lineRule="auto"/>
              <w:ind w:left="360"/>
              <w:rPr>
                <w:b/>
                <w:bCs/>
                <w:sz w:val="22"/>
                <w:szCs w:val="22"/>
              </w:rPr>
            </w:pPr>
            <w:r w:rsidRPr="4715DB41">
              <w:rPr>
                <w:b/>
                <w:bCs/>
                <w:sz w:val="22"/>
                <w:szCs w:val="22"/>
              </w:rPr>
              <w:t>Closure of underground mine openings can reduce release of methane emissions created in the mine.</w:t>
            </w:r>
          </w:p>
          <w:p w14:paraId="60F9B9C8" w14:textId="68FC0FA1" w:rsidR="003A29C8" w:rsidRPr="009B7394" w:rsidRDefault="0CD61563" w:rsidP="4715DB41">
            <w:pPr>
              <w:pStyle w:val="ListParagraph"/>
              <w:widowControl w:val="0"/>
              <w:numPr>
                <w:ilvl w:val="0"/>
                <w:numId w:val="5"/>
              </w:numPr>
              <w:spacing w:line="276" w:lineRule="auto"/>
              <w:ind w:left="360"/>
              <w:rPr>
                <w:b/>
                <w:bCs/>
                <w:sz w:val="22"/>
                <w:szCs w:val="22"/>
              </w:rPr>
            </w:pPr>
            <w:r w:rsidRPr="4715DB41">
              <w:rPr>
                <w:b/>
                <w:bCs/>
                <w:sz w:val="22"/>
                <w:szCs w:val="22"/>
              </w:rPr>
              <w:t>Closure of underground mine openings can reduce release of hydrogen sulfide emissions and other objectionable odors created in the mine.</w:t>
            </w:r>
          </w:p>
          <w:p w14:paraId="145DF89D" w14:textId="1B92603D" w:rsidR="003A29C8" w:rsidRPr="009B7394" w:rsidRDefault="0CD61563" w:rsidP="4715DB41">
            <w:pPr>
              <w:widowControl w:val="0"/>
              <w:spacing w:line="276" w:lineRule="auto"/>
            </w:pPr>
            <w:r w:rsidRPr="4715DB41">
              <w:rPr>
                <w:b/>
                <w:bCs/>
                <w:sz w:val="22"/>
                <w:szCs w:val="22"/>
              </w:rPr>
              <w:t>Plants</w:t>
            </w:r>
          </w:p>
          <w:p w14:paraId="0CC64045" w14:textId="51074756" w:rsidR="003A29C8" w:rsidRPr="009B7394" w:rsidRDefault="0CD61563" w:rsidP="4715DB41">
            <w:pPr>
              <w:pStyle w:val="ListParagraph"/>
              <w:widowControl w:val="0"/>
              <w:numPr>
                <w:ilvl w:val="0"/>
                <w:numId w:val="4"/>
              </w:numPr>
              <w:spacing w:line="276" w:lineRule="auto"/>
              <w:ind w:left="360"/>
              <w:rPr>
                <w:b/>
                <w:bCs/>
                <w:sz w:val="22"/>
                <w:szCs w:val="22"/>
              </w:rPr>
            </w:pPr>
            <w:r w:rsidRPr="4715DB41">
              <w:rPr>
                <w:b/>
                <w:bCs/>
                <w:sz w:val="22"/>
                <w:szCs w:val="22"/>
              </w:rPr>
              <w:t>No change.</w:t>
            </w:r>
          </w:p>
          <w:p w14:paraId="0D221486" w14:textId="6FBE6EBB" w:rsidR="003A29C8" w:rsidRPr="009B7394" w:rsidRDefault="0CD61563" w:rsidP="4715DB41">
            <w:pPr>
              <w:widowControl w:val="0"/>
              <w:spacing w:line="276" w:lineRule="auto"/>
            </w:pPr>
            <w:r w:rsidRPr="4715DB41">
              <w:rPr>
                <w:b/>
                <w:bCs/>
                <w:sz w:val="22"/>
                <w:szCs w:val="22"/>
              </w:rPr>
              <w:t>Animals</w:t>
            </w:r>
          </w:p>
          <w:p w14:paraId="338771DE" w14:textId="5DB9C06B" w:rsidR="003A29C8" w:rsidRPr="009B7394" w:rsidRDefault="0CD61563" w:rsidP="4715DB41">
            <w:pPr>
              <w:pStyle w:val="ListParagraph"/>
              <w:widowControl w:val="0"/>
              <w:numPr>
                <w:ilvl w:val="0"/>
                <w:numId w:val="5"/>
              </w:numPr>
              <w:spacing w:line="276" w:lineRule="auto"/>
              <w:ind w:left="360"/>
              <w:rPr>
                <w:b/>
                <w:bCs/>
                <w:sz w:val="22"/>
                <w:szCs w:val="22"/>
              </w:rPr>
            </w:pPr>
            <w:r w:rsidRPr="4715DB41">
              <w:rPr>
                <w:b/>
                <w:bCs/>
                <w:sz w:val="22"/>
                <w:szCs w:val="22"/>
              </w:rPr>
              <w:t>Animal access will be maintained to mine shaft while other disturbances will be reduced.</w:t>
            </w:r>
          </w:p>
          <w:p w14:paraId="529488AA" w14:textId="292E57D6" w:rsidR="003A29C8" w:rsidRPr="009B7394" w:rsidRDefault="0CD61563" w:rsidP="4715DB41">
            <w:pPr>
              <w:widowControl w:val="0"/>
              <w:spacing w:line="276" w:lineRule="auto"/>
            </w:pPr>
            <w:r w:rsidRPr="4715DB41">
              <w:rPr>
                <w:b/>
                <w:bCs/>
                <w:sz w:val="22"/>
                <w:szCs w:val="22"/>
              </w:rPr>
              <w:t>Human</w:t>
            </w:r>
          </w:p>
          <w:p w14:paraId="39389CB6" w14:textId="55580B9C" w:rsidR="003A29C8" w:rsidRPr="009B7394" w:rsidRDefault="0CD61563" w:rsidP="4715DB41">
            <w:pPr>
              <w:pStyle w:val="ListParagraph"/>
              <w:widowControl w:val="0"/>
              <w:numPr>
                <w:ilvl w:val="0"/>
                <w:numId w:val="2"/>
              </w:numPr>
              <w:spacing w:line="276" w:lineRule="auto"/>
              <w:ind w:left="360"/>
              <w:rPr>
                <w:b/>
                <w:bCs/>
                <w:sz w:val="22"/>
                <w:szCs w:val="22"/>
              </w:rPr>
            </w:pPr>
            <w:r w:rsidRPr="4715DB41">
              <w:rPr>
                <w:b/>
                <w:bCs/>
                <w:sz w:val="22"/>
                <w:szCs w:val="22"/>
              </w:rPr>
              <w:t xml:space="preserve">Labor saving </w:t>
            </w:r>
            <w:proofErr w:type="gramStart"/>
            <w:r w:rsidRPr="4715DB41">
              <w:rPr>
                <w:b/>
                <w:bCs/>
                <w:sz w:val="22"/>
                <w:szCs w:val="22"/>
              </w:rPr>
              <w:t>not</w:t>
            </w:r>
            <w:proofErr w:type="gramEnd"/>
            <w:r w:rsidRPr="4715DB41">
              <w:rPr>
                <w:b/>
                <w:bCs/>
                <w:sz w:val="22"/>
                <w:szCs w:val="22"/>
              </w:rPr>
              <w:t xml:space="preserve"> controlling mined </w:t>
            </w:r>
            <w:proofErr w:type="gramStart"/>
            <w:r w:rsidRPr="4715DB41">
              <w:rPr>
                <w:b/>
                <w:bCs/>
                <w:sz w:val="22"/>
                <w:szCs w:val="22"/>
              </w:rPr>
              <w:t>site</w:t>
            </w:r>
            <w:proofErr w:type="gramEnd"/>
            <w:r w:rsidRPr="4715DB41">
              <w:rPr>
                <w:b/>
                <w:bCs/>
                <w:sz w:val="22"/>
                <w:szCs w:val="22"/>
              </w:rPr>
              <w:t>.</w:t>
            </w:r>
          </w:p>
          <w:p w14:paraId="791A7DD6" w14:textId="33724410" w:rsidR="003A29C8" w:rsidRPr="009B7394" w:rsidRDefault="0CD61563">
            <w:pPr>
              <w:pStyle w:val="ListParagraph"/>
              <w:widowControl w:val="0"/>
              <w:numPr>
                <w:ilvl w:val="0"/>
                <w:numId w:val="2"/>
              </w:numPr>
              <w:shd w:val="clear" w:color="auto" w:fill="FFFFFF"/>
              <w:spacing w:line="276" w:lineRule="auto"/>
              <w:ind w:left="360"/>
              <w:rPr>
                <w:b/>
                <w:bCs/>
                <w:color w:val="444444"/>
                <w:sz w:val="22"/>
                <w:szCs w:val="22"/>
              </w:rPr>
            </w:pPr>
            <w:r w:rsidRPr="4715DB41">
              <w:rPr>
                <w:b/>
                <w:bCs/>
                <w:color w:val="444444"/>
                <w:sz w:val="22"/>
                <w:szCs w:val="22"/>
              </w:rPr>
              <w:t>Increase the property value (real estate) of your property.</w:t>
            </w:r>
          </w:p>
          <w:p w14:paraId="4E35CED3" w14:textId="4B89C2C6" w:rsidR="003A29C8" w:rsidRPr="009B7394" w:rsidRDefault="0CD61563">
            <w:pPr>
              <w:pStyle w:val="ListParagraph"/>
              <w:widowControl w:val="0"/>
              <w:numPr>
                <w:ilvl w:val="0"/>
                <w:numId w:val="2"/>
              </w:numPr>
              <w:shd w:val="clear" w:color="auto" w:fill="FFFFFF"/>
              <w:spacing w:line="276" w:lineRule="auto"/>
              <w:ind w:left="360"/>
              <w:rPr>
                <w:b/>
                <w:bCs/>
                <w:color w:val="444444"/>
                <w:sz w:val="22"/>
                <w:szCs w:val="22"/>
              </w:rPr>
            </w:pPr>
            <w:r w:rsidRPr="4715DB41">
              <w:rPr>
                <w:b/>
                <w:bCs/>
                <w:color w:val="444444"/>
                <w:sz w:val="22"/>
                <w:szCs w:val="22"/>
              </w:rPr>
              <w:lastRenderedPageBreak/>
              <w:t>Prevent off-site negative impacts.</w:t>
            </w:r>
          </w:p>
          <w:p w14:paraId="4039A57D" w14:textId="2469B8B7" w:rsidR="003A29C8" w:rsidRPr="009B7394" w:rsidRDefault="0CD61563">
            <w:pPr>
              <w:pStyle w:val="ListParagraph"/>
              <w:widowControl w:val="0"/>
              <w:numPr>
                <w:ilvl w:val="0"/>
                <w:numId w:val="2"/>
              </w:numPr>
              <w:shd w:val="clear" w:color="auto" w:fill="FFFFFF"/>
              <w:spacing w:line="276" w:lineRule="auto"/>
              <w:ind w:left="360"/>
              <w:rPr>
                <w:b/>
                <w:bCs/>
                <w:color w:val="444444"/>
                <w:sz w:val="22"/>
                <w:szCs w:val="22"/>
              </w:rPr>
            </w:pPr>
            <w:r w:rsidRPr="4715DB41">
              <w:rPr>
                <w:b/>
                <w:bCs/>
                <w:color w:val="444444"/>
                <w:sz w:val="22"/>
                <w:szCs w:val="22"/>
              </w:rPr>
              <w:t>Comply with environmental regulations.</w:t>
            </w:r>
          </w:p>
          <w:p w14:paraId="3674CC65" w14:textId="1430A7DB" w:rsidR="003A29C8" w:rsidRPr="009B7394" w:rsidRDefault="0CD61563">
            <w:pPr>
              <w:pStyle w:val="ListParagraph"/>
              <w:widowControl w:val="0"/>
              <w:numPr>
                <w:ilvl w:val="0"/>
                <w:numId w:val="2"/>
              </w:numPr>
              <w:shd w:val="clear" w:color="auto" w:fill="FFFFFF"/>
              <w:spacing w:line="276" w:lineRule="auto"/>
              <w:ind w:left="360"/>
              <w:rPr>
                <w:b/>
                <w:bCs/>
                <w:color w:val="444444"/>
                <w:sz w:val="22"/>
                <w:szCs w:val="22"/>
              </w:rPr>
            </w:pPr>
            <w:r w:rsidRPr="4715DB41">
              <w:rPr>
                <w:b/>
                <w:bCs/>
                <w:color w:val="444444"/>
                <w:sz w:val="22"/>
                <w:szCs w:val="22"/>
              </w:rPr>
              <w:t>Save time, money and labor.</w:t>
            </w:r>
          </w:p>
          <w:p w14:paraId="58D82318" w14:textId="3DB57BD0" w:rsidR="003A29C8" w:rsidRPr="009B7394" w:rsidRDefault="0CD61563">
            <w:pPr>
              <w:pStyle w:val="ListParagraph"/>
              <w:widowControl w:val="0"/>
              <w:numPr>
                <w:ilvl w:val="0"/>
                <w:numId w:val="2"/>
              </w:numPr>
              <w:shd w:val="clear" w:color="auto" w:fill="FFFFFF"/>
              <w:spacing w:line="276" w:lineRule="auto"/>
              <w:ind w:left="360"/>
              <w:rPr>
                <w:b/>
                <w:bCs/>
                <w:color w:val="444444"/>
                <w:sz w:val="22"/>
                <w:szCs w:val="22"/>
              </w:rPr>
            </w:pPr>
            <w:r w:rsidRPr="4715DB41">
              <w:rPr>
                <w:b/>
                <w:bCs/>
                <w:color w:val="444444"/>
                <w:sz w:val="22"/>
                <w:szCs w:val="22"/>
              </w:rPr>
              <w:t>Promote family health and safety.</w:t>
            </w:r>
          </w:p>
          <w:p w14:paraId="47EFC3AE" w14:textId="2A2CC999" w:rsidR="003A29C8" w:rsidRPr="009B7394" w:rsidRDefault="0CD61563">
            <w:pPr>
              <w:pStyle w:val="ListParagraph"/>
              <w:widowControl w:val="0"/>
              <w:numPr>
                <w:ilvl w:val="0"/>
                <w:numId w:val="2"/>
              </w:numPr>
              <w:shd w:val="clear" w:color="auto" w:fill="FFFFFF"/>
              <w:spacing w:line="276" w:lineRule="auto"/>
              <w:ind w:left="360"/>
              <w:rPr>
                <w:b/>
                <w:bCs/>
                <w:color w:val="444444"/>
                <w:sz w:val="22"/>
                <w:szCs w:val="22"/>
              </w:rPr>
            </w:pPr>
            <w:r w:rsidRPr="4715DB41">
              <w:rPr>
                <w:b/>
                <w:bCs/>
                <w:color w:val="444444"/>
                <w:sz w:val="22"/>
                <w:szCs w:val="22"/>
              </w:rPr>
              <w:t>Make land more attractive and promote good stewardship.</w:t>
            </w:r>
          </w:p>
          <w:p w14:paraId="49D9600C" w14:textId="52C789C3" w:rsidR="003A29C8" w:rsidRPr="009B7394" w:rsidRDefault="0CD61563">
            <w:pPr>
              <w:pStyle w:val="ListParagraph"/>
              <w:widowControl w:val="0"/>
              <w:numPr>
                <w:ilvl w:val="0"/>
                <w:numId w:val="2"/>
              </w:numPr>
              <w:shd w:val="clear" w:color="auto" w:fill="FFFFFF"/>
              <w:spacing w:line="276" w:lineRule="auto"/>
              <w:ind w:left="360"/>
              <w:rPr>
                <w:b/>
                <w:bCs/>
                <w:color w:val="444444"/>
                <w:sz w:val="22"/>
                <w:szCs w:val="22"/>
              </w:rPr>
            </w:pPr>
            <w:r w:rsidRPr="4715DB41">
              <w:rPr>
                <w:b/>
                <w:bCs/>
                <w:color w:val="444444"/>
                <w:sz w:val="22"/>
                <w:szCs w:val="22"/>
              </w:rPr>
              <w:t>May be eligible for cost share.</w:t>
            </w:r>
          </w:p>
          <w:p w14:paraId="0BFF6651" w14:textId="2D046CDE" w:rsidR="003A29C8" w:rsidRPr="009B7394" w:rsidRDefault="0CD61563" w:rsidP="4715DB41">
            <w:pPr>
              <w:pStyle w:val="ListParagraph"/>
              <w:widowControl w:val="0"/>
              <w:numPr>
                <w:ilvl w:val="0"/>
                <w:numId w:val="2"/>
              </w:numPr>
              <w:spacing w:line="276" w:lineRule="auto"/>
              <w:ind w:left="360"/>
              <w:rPr>
                <w:b/>
                <w:bCs/>
                <w:sz w:val="22"/>
                <w:szCs w:val="22"/>
              </w:rPr>
            </w:pPr>
            <w:r w:rsidRPr="4715DB41">
              <w:rPr>
                <w:b/>
                <w:bCs/>
                <w:sz w:val="22"/>
                <w:szCs w:val="22"/>
              </w:rPr>
              <w:t>Increased profitability in the long run.</w:t>
            </w:r>
          </w:p>
          <w:p w14:paraId="4ED89431" w14:textId="6ED06CAA" w:rsidR="003A29C8" w:rsidRPr="009B7394" w:rsidRDefault="003A29C8" w:rsidP="4715DB41">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709CF041" w14:textId="1D61889F" w:rsidR="003A29C8" w:rsidRPr="007838F5" w:rsidRDefault="0CD61563" w:rsidP="4715DB41">
            <w:pPr>
              <w:widowControl w:val="0"/>
              <w:spacing w:line="276" w:lineRule="auto"/>
            </w:pPr>
            <w:r w:rsidRPr="4715DB41">
              <w:rPr>
                <w:b/>
                <w:bCs/>
                <w:sz w:val="22"/>
                <w:szCs w:val="22"/>
              </w:rPr>
              <w:lastRenderedPageBreak/>
              <w:t>Land</w:t>
            </w:r>
          </w:p>
          <w:p w14:paraId="0278216C" w14:textId="26591157" w:rsidR="003A29C8" w:rsidRPr="007838F5" w:rsidRDefault="0CD61563" w:rsidP="4715DB41">
            <w:pPr>
              <w:pStyle w:val="ListParagraph"/>
              <w:widowControl w:val="0"/>
              <w:numPr>
                <w:ilvl w:val="0"/>
                <w:numId w:val="1"/>
              </w:numPr>
              <w:spacing w:line="276" w:lineRule="auto"/>
              <w:ind w:left="360"/>
              <w:rPr>
                <w:b/>
                <w:bCs/>
                <w:sz w:val="22"/>
                <w:szCs w:val="22"/>
              </w:rPr>
            </w:pPr>
            <w:r w:rsidRPr="4715DB41">
              <w:rPr>
                <w:b/>
                <w:bCs/>
                <w:sz w:val="22"/>
                <w:szCs w:val="22"/>
              </w:rPr>
              <w:t>Damage to cultural resources if mine is a historic structure.</w:t>
            </w:r>
          </w:p>
          <w:p w14:paraId="0F35DFD9" w14:textId="5601D768" w:rsidR="003A29C8" w:rsidRPr="007838F5" w:rsidRDefault="0CD61563" w:rsidP="4715DB41">
            <w:pPr>
              <w:pStyle w:val="ListParagraph"/>
              <w:widowControl w:val="0"/>
              <w:numPr>
                <w:ilvl w:val="0"/>
                <w:numId w:val="1"/>
              </w:numPr>
              <w:spacing w:line="276" w:lineRule="auto"/>
              <w:ind w:left="360"/>
              <w:rPr>
                <w:b/>
                <w:bCs/>
                <w:sz w:val="22"/>
                <w:szCs w:val="22"/>
              </w:rPr>
            </w:pPr>
            <w:r w:rsidRPr="4715DB41">
              <w:rPr>
                <w:b/>
                <w:bCs/>
                <w:sz w:val="22"/>
                <w:szCs w:val="22"/>
              </w:rPr>
              <w:t>Slight increase in land in production.</w:t>
            </w:r>
          </w:p>
          <w:p w14:paraId="30E07A40" w14:textId="462AA726" w:rsidR="003A29C8" w:rsidRPr="007838F5" w:rsidRDefault="0CD61563" w:rsidP="4715DB41">
            <w:pPr>
              <w:widowControl w:val="0"/>
              <w:spacing w:line="276" w:lineRule="auto"/>
            </w:pPr>
            <w:r w:rsidRPr="4715DB41">
              <w:rPr>
                <w:b/>
                <w:bCs/>
                <w:sz w:val="22"/>
                <w:szCs w:val="22"/>
              </w:rPr>
              <w:t>Capital</w:t>
            </w:r>
          </w:p>
          <w:p w14:paraId="76812128" w14:textId="38C41B1A" w:rsidR="003A29C8" w:rsidRPr="007838F5" w:rsidRDefault="0CD61563" w:rsidP="4715DB41">
            <w:pPr>
              <w:pStyle w:val="ListParagraph"/>
              <w:widowControl w:val="0"/>
              <w:numPr>
                <w:ilvl w:val="0"/>
                <w:numId w:val="1"/>
              </w:numPr>
              <w:spacing w:line="276" w:lineRule="auto"/>
              <w:ind w:left="360"/>
              <w:rPr>
                <w:b/>
                <w:bCs/>
                <w:sz w:val="22"/>
                <w:szCs w:val="22"/>
              </w:rPr>
            </w:pPr>
            <w:r w:rsidRPr="4715DB41">
              <w:rPr>
                <w:b/>
                <w:bCs/>
                <w:sz w:val="22"/>
                <w:szCs w:val="22"/>
              </w:rPr>
              <w:t>Installation equipment required.</w:t>
            </w:r>
          </w:p>
          <w:p w14:paraId="3E791F35" w14:textId="0FFCFC93" w:rsidR="003A29C8" w:rsidRPr="007838F5" w:rsidRDefault="0CD61563" w:rsidP="4715DB41">
            <w:pPr>
              <w:pStyle w:val="ListParagraph"/>
              <w:widowControl w:val="0"/>
              <w:numPr>
                <w:ilvl w:val="0"/>
                <w:numId w:val="1"/>
              </w:numPr>
              <w:spacing w:line="276" w:lineRule="auto"/>
              <w:ind w:left="360"/>
              <w:rPr>
                <w:b/>
                <w:bCs/>
                <w:sz w:val="22"/>
                <w:szCs w:val="22"/>
              </w:rPr>
            </w:pPr>
            <w:r w:rsidRPr="4715DB41">
              <w:rPr>
                <w:b/>
                <w:bCs/>
                <w:sz w:val="22"/>
                <w:szCs w:val="22"/>
              </w:rPr>
              <w:t>Materials &amp; installation costs.</w:t>
            </w:r>
          </w:p>
          <w:p w14:paraId="0C325C0A" w14:textId="62A9D585" w:rsidR="003A29C8" w:rsidRPr="007838F5" w:rsidRDefault="0CD61563" w:rsidP="4715DB41">
            <w:pPr>
              <w:pStyle w:val="ListParagraph"/>
              <w:widowControl w:val="0"/>
              <w:numPr>
                <w:ilvl w:val="0"/>
                <w:numId w:val="1"/>
              </w:numPr>
              <w:spacing w:line="276" w:lineRule="auto"/>
              <w:ind w:left="360"/>
              <w:rPr>
                <w:b/>
                <w:bCs/>
                <w:sz w:val="22"/>
                <w:szCs w:val="22"/>
              </w:rPr>
            </w:pPr>
            <w:r w:rsidRPr="4715DB41">
              <w:rPr>
                <w:b/>
                <w:bCs/>
                <w:sz w:val="22"/>
                <w:szCs w:val="22"/>
              </w:rPr>
              <w:t>No additional annual operation and maintenance costs.</w:t>
            </w:r>
          </w:p>
          <w:p w14:paraId="1F4B0B37" w14:textId="783E67F8" w:rsidR="003A29C8" w:rsidRPr="007838F5" w:rsidRDefault="0CD61563" w:rsidP="4715DB41">
            <w:pPr>
              <w:widowControl w:val="0"/>
              <w:spacing w:line="276" w:lineRule="auto"/>
            </w:pPr>
            <w:r w:rsidRPr="4715DB41">
              <w:rPr>
                <w:b/>
                <w:bCs/>
                <w:sz w:val="22"/>
                <w:szCs w:val="22"/>
              </w:rPr>
              <w:t>Labor</w:t>
            </w:r>
          </w:p>
          <w:p w14:paraId="75954E2E" w14:textId="4536CD6A" w:rsidR="003A29C8" w:rsidRPr="007838F5" w:rsidRDefault="0CD61563" w:rsidP="4715DB41">
            <w:pPr>
              <w:pStyle w:val="ListParagraph"/>
              <w:widowControl w:val="0"/>
              <w:numPr>
                <w:ilvl w:val="0"/>
                <w:numId w:val="1"/>
              </w:numPr>
              <w:spacing w:line="276" w:lineRule="auto"/>
              <w:ind w:left="360"/>
              <w:rPr>
                <w:b/>
                <w:bCs/>
                <w:sz w:val="22"/>
                <w:szCs w:val="22"/>
              </w:rPr>
            </w:pPr>
            <w:r w:rsidRPr="4715DB41">
              <w:rPr>
                <w:b/>
                <w:bCs/>
                <w:sz w:val="22"/>
                <w:szCs w:val="22"/>
              </w:rPr>
              <w:t>No increase in labor.</w:t>
            </w:r>
          </w:p>
          <w:p w14:paraId="24AE96F9" w14:textId="2FB3E932" w:rsidR="003A29C8" w:rsidRPr="007838F5" w:rsidRDefault="0CD61563" w:rsidP="4715DB41">
            <w:pPr>
              <w:widowControl w:val="0"/>
              <w:spacing w:line="276" w:lineRule="auto"/>
            </w:pPr>
            <w:r w:rsidRPr="4715DB41">
              <w:rPr>
                <w:b/>
                <w:bCs/>
                <w:sz w:val="22"/>
                <w:szCs w:val="22"/>
              </w:rPr>
              <w:t>Management</w:t>
            </w:r>
          </w:p>
          <w:p w14:paraId="2006A89E" w14:textId="7365D24F" w:rsidR="003A29C8" w:rsidRPr="007838F5" w:rsidRDefault="0CD61563" w:rsidP="4715DB41">
            <w:pPr>
              <w:pStyle w:val="ListParagraph"/>
              <w:widowControl w:val="0"/>
              <w:numPr>
                <w:ilvl w:val="0"/>
                <w:numId w:val="1"/>
              </w:numPr>
              <w:spacing w:line="276" w:lineRule="auto"/>
              <w:ind w:left="360"/>
              <w:rPr>
                <w:b/>
                <w:bCs/>
                <w:sz w:val="22"/>
                <w:szCs w:val="22"/>
              </w:rPr>
            </w:pPr>
            <w:r w:rsidRPr="4715DB41">
              <w:rPr>
                <w:b/>
                <w:bCs/>
                <w:sz w:val="22"/>
                <w:szCs w:val="22"/>
              </w:rPr>
              <w:t>No change.</w:t>
            </w:r>
          </w:p>
          <w:p w14:paraId="6957A5B7" w14:textId="41C2C303" w:rsidR="003A29C8" w:rsidRPr="007838F5" w:rsidRDefault="0CD61563" w:rsidP="4715DB41">
            <w:pPr>
              <w:pStyle w:val="ListParagraph"/>
              <w:widowControl w:val="0"/>
              <w:spacing w:line="276" w:lineRule="auto"/>
              <w:ind w:left="360" w:hanging="360"/>
              <w:rPr>
                <w:b/>
                <w:bCs/>
                <w:sz w:val="22"/>
                <w:szCs w:val="22"/>
              </w:rPr>
            </w:pPr>
            <w:r w:rsidRPr="4715DB41">
              <w:rPr>
                <w:b/>
                <w:bCs/>
                <w:sz w:val="22"/>
                <w:szCs w:val="22"/>
              </w:rPr>
              <w:t>Risk</w:t>
            </w:r>
          </w:p>
          <w:p w14:paraId="550283BD" w14:textId="7A7525BE" w:rsidR="003A29C8" w:rsidRPr="007838F5" w:rsidRDefault="0CD61563" w:rsidP="4715DB41">
            <w:pPr>
              <w:pStyle w:val="ListParagraph"/>
              <w:widowControl w:val="0"/>
              <w:numPr>
                <w:ilvl w:val="0"/>
                <w:numId w:val="1"/>
              </w:numPr>
              <w:spacing w:line="276" w:lineRule="auto"/>
              <w:ind w:left="360"/>
              <w:rPr>
                <w:sz w:val="22"/>
                <w:szCs w:val="22"/>
              </w:rPr>
            </w:pPr>
            <w:r w:rsidRPr="4715DB41">
              <w:rPr>
                <w:b/>
                <w:bCs/>
                <w:sz w:val="22"/>
                <w:szCs w:val="22"/>
              </w:rPr>
              <w:t>No increase in risk.</w:t>
            </w:r>
          </w:p>
          <w:p w14:paraId="3B994233" w14:textId="5B525E7E" w:rsidR="003A29C8" w:rsidRPr="007838F5" w:rsidRDefault="003A29C8" w:rsidP="4715DB41">
            <w:pPr>
              <w:widowControl w:val="0"/>
              <w:spacing w:line="276" w:lineRule="auto"/>
              <w:ind w:left="360" w:hanging="360"/>
              <w:rPr>
                <w:b/>
                <w:bCs/>
                <w:sz w:val="22"/>
                <w:szCs w:val="22"/>
              </w:rPr>
            </w:pPr>
          </w:p>
        </w:tc>
      </w:tr>
      <w:tr w:rsidR="003A29C8" w:rsidRPr="009B7394" w14:paraId="4A2E2E10" w14:textId="77777777" w:rsidTr="4715DB41">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130C3B42" w14:textId="51B952E5" w:rsidR="4715DB41" w:rsidRDefault="4715DB41" w:rsidP="4715DB41">
            <w:pPr>
              <w:spacing w:line="276" w:lineRule="auto"/>
            </w:pPr>
            <w:r w:rsidRPr="4715DB41">
              <w:rPr>
                <w:b/>
                <w:bCs/>
                <w:sz w:val="22"/>
                <w:szCs w:val="22"/>
                <w:u w:val="single"/>
              </w:rPr>
              <w:t>Net Effect:</w:t>
            </w:r>
            <w:r w:rsidRPr="4715DB41">
              <w:rPr>
                <w:b/>
                <w:bCs/>
                <w:sz w:val="22"/>
                <w:szCs w:val="22"/>
              </w:rPr>
              <w:t xml:space="preserve">  Protect surface and groundwater at a low cost.</w:t>
            </w:r>
          </w:p>
        </w:tc>
      </w:tr>
    </w:tbl>
    <w:p w14:paraId="68A9EE1E" w14:textId="77777777" w:rsidR="009B7394" w:rsidRDefault="009B7394" w:rsidP="003A29C8"/>
    <w:p w14:paraId="1D9B90B2" w14:textId="03827E98" w:rsidR="002077E4" w:rsidRPr="000C2339" w:rsidRDefault="00330DFD" w:rsidP="005362AB">
      <w:pPr>
        <w:rPr>
          <w:rFonts w:eastAsia="Calibri"/>
          <w:bCs/>
          <w:sz w:val="22"/>
          <w:szCs w:val="22"/>
        </w:rPr>
      </w:pPr>
      <w:r w:rsidRPr="005362AB">
        <w:rPr>
          <w:rFonts w:eastAsia="Calibri"/>
          <w:b/>
          <w:sz w:val="22"/>
          <w:szCs w:val="22"/>
        </w:rPr>
        <w:t xml:space="preserve">Commonly </w:t>
      </w:r>
      <w:r w:rsidR="008522AD" w:rsidRPr="005362AB">
        <w:rPr>
          <w:rFonts w:eastAsia="Calibri"/>
          <w:b/>
          <w:sz w:val="22"/>
          <w:szCs w:val="22"/>
        </w:rPr>
        <w:t xml:space="preserve">Associated Practices: </w:t>
      </w:r>
      <w:r w:rsidR="005362AB" w:rsidRPr="005362AB">
        <w:rPr>
          <w:rFonts w:eastAsia="Calibri"/>
          <w:b/>
          <w:sz w:val="22"/>
          <w:szCs w:val="22"/>
        </w:rPr>
        <w:t xml:space="preserve"> </w:t>
      </w:r>
      <w:r w:rsidR="000C2339" w:rsidRPr="000C2339">
        <w:rPr>
          <w:rFonts w:eastAsia="Calibri"/>
          <w:bCs/>
          <w:sz w:val="22"/>
          <w:szCs w:val="22"/>
        </w:rPr>
        <w:t>Land Reclamation, Abandoned Mined Land (543); and Land Reclamation, Toxic Discharge Control (455).</w:t>
      </w:r>
    </w:p>
    <w:p w14:paraId="5B758B55" w14:textId="77777777" w:rsidR="002077E4" w:rsidRDefault="002077E4" w:rsidP="005362AB">
      <w:pPr>
        <w:rPr>
          <w:rFonts w:eastAsia="Calibri"/>
          <w:b/>
          <w:sz w:val="22"/>
          <w:szCs w:val="22"/>
        </w:rPr>
      </w:pPr>
    </w:p>
    <w:p w14:paraId="21BC386E" w14:textId="77777777" w:rsidR="001C6410" w:rsidRDefault="001C6410" w:rsidP="000029B9">
      <w:pPr>
        <w:rPr>
          <w:rFonts w:eastAsia="Calibri"/>
          <w:b/>
          <w:sz w:val="22"/>
          <w:szCs w:val="22"/>
        </w:rPr>
      </w:pPr>
    </w:p>
    <w:p w14:paraId="217716E2" w14:textId="77777777" w:rsidR="000C2339" w:rsidRDefault="000C2339" w:rsidP="000029B9">
      <w:pPr>
        <w:rPr>
          <w:rFonts w:eastAsia="Calibri"/>
          <w:b/>
          <w:sz w:val="22"/>
          <w:szCs w:val="22"/>
        </w:rPr>
      </w:pPr>
    </w:p>
    <w:p w14:paraId="4CCDA88E" w14:textId="509A37E9" w:rsidR="000377FA" w:rsidRDefault="000377FA" w:rsidP="000377FA">
      <w:pPr>
        <w:rPr>
          <w:rFonts w:eastAsia="Calibri"/>
          <w:sz w:val="22"/>
          <w:szCs w:val="22"/>
        </w:rPr>
      </w:pPr>
      <w:r w:rsidRPr="4715DB41">
        <w:rPr>
          <w:rFonts w:eastAsia="Calibri"/>
          <w:b/>
          <w:bCs/>
          <w:sz w:val="22"/>
          <w:szCs w:val="22"/>
        </w:rPr>
        <w:t xml:space="preserve">Note: </w:t>
      </w:r>
      <w:r w:rsidRPr="4715DB41">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4715DB41">
        <w:rPr>
          <w:rFonts w:eastAsia="Calibri"/>
          <w:sz w:val="22"/>
          <w:szCs w:val="22"/>
        </w:rPr>
        <w:t xml:space="preserve">The fourth and final step would be to combine several conservation practices into a conservation system, which is how most conservation practices are applied at the field level. </w:t>
      </w:r>
      <w:r w:rsidRPr="4715DB41">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08C82C33" w14:textId="77777777" w:rsidR="009453B3" w:rsidRDefault="009453B3" w:rsidP="000377FA">
      <w:pPr>
        <w:rPr>
          <w:rFonts w:eastAsia="Calibri"/>
          <w:b/>
          <w:sz w:val="22"/>
          <w:szCs w:val="22"/>
        </w:rPr>
      </w:pPr>
    </w:p>
    <w:p w14:paraId="0254677D"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83D6F" w14:textId="77777777" w:rsidR="0041650A" w:rsidRDefault="0041650A" w:rsidP="00E50E56">
      <w:r>
        <w:separator/>
      </w:r>
    </w:p>
  </w:endnote>
  <w:endnote w:type="continuationSeparator" w:id="0">
    <w:p w14:paraId="1938D308" w14:textId="77777777" w:rsidR="0041650A" w:rsidRDefault="0041650A"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48866" w14:textId="77777777" w:rsidR="0041650A" w:rsidRDefault="0041650A" w:rsidP="00E50E56">
      <w:r>
        <w:separator/>
      </w:r>
    </w:p>
  </w:footnote>
  <w:footnote w:type="continuationSeparator" w:id="0">
    <w:p w14:paraId="7707D0F7" w14:textId="77777777" w:rsidR="0041650A" w:rsidRDefault="0041650A"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6B73620"/>
    <w:multiLevelType w:val="hybridMultilevel"/>
    <w:tmpl w:val="9C40C12E"/>
    <w:lvl w:ilvl="0" w:tplc="B08ED4EC">
      <w:start w:val="1"/>
      <w:numFmt w:val="bullet"/>
      <w:lvlText w:val="·"/>
      <w:lvlJc w:val="left"/>
      <w:pPr>
        <w:ind w:left="720" w:hanging="360"/>
      </w:pPr>
      <w:rPr>
        <w:rFonts w:ascii="Symbol" w:hAnsi="Symbol" w:hint="default"/>
      </w:rPr>
    </w:lvl>
    <w:lvl w:ilvl="1" w:tplc="DD7A4D38">
      <w:start w:val="1"/>
      <w:numFmt w:val="bullet"/>
      <w:lvlText w:val="o"/>
      <w:lvlJc w:val="left"/>
      <w:pPr>
        <w:ind w:left="1440" w:hanging="360"/>
      </w:pPr>
      <w:rPr>
        <w:rFonts w:ascii="Courier New" w:hAnsi="Courier New" w:hint="default"/>
      </w:rPr>
    </w:lvl>
    <w:lvl w:ilvl="2" w:tplc="C994EF14">
      <w:start w:val="1"/>
      <w:numFmt w:val="bullet"/>
      <w:lvlText w:val=""/>
      <w:lvlJc w:val="left"/>
      <w:pPr>
        <w:ind w:left="2160" w:hanging="360"/>
      </w:pPr>
      <w:rPr>
        <w:rFonts w:ascii="Wingdings" w:hAnsi="Wingdings" w:hint="default"/>
      </w:rPr>
    </w:lvl>
    <w:lvl w:ilvl="3" w:tplc="7576BEF8">
      <w:start w:val="1"/>
      <w:numFmt w:val="bullet"/>
      <w:lvlText w:val=""/>
      <w:lvlJc w:val="left"/>
      <w:pPr>
        <w:ind w:left="2880" w:hanging="360"/>
      </w:pPr>
      <w:rPr>
        <w:rFonts w:ascii="Symbol" w:hAnsi="Symbol" w:hint="default"/>
      </w:rPr>
    </w:lvl>
    <w:lvl w:ilvl="4" w:tplc="A484EBFA">
      <w:start w:val="1"/>
      <w:numFmt w:val="bullet"/>
      <w:lvlText w:val="o"/>
      <w:lvlJc w:val="left"/>
      <w:pPr>
        <w:ind w:left="3600" w:hanging="360"/>
      </w:pPr>
      <w:rPr>
        <w:rFonts w:ascii="Courier New" w:hAnsi="Courier New" w:hint="default"/>
      </w:rPr>
    </w:lvl>
    <w:lvl w:ilvl="5" w:tplc="7B2E2256">
      <w:start w:val="1"/>
      <w:numFmt w:val="bullet"/>
      <w:lvlText w:val=""/>
      <w:lvlJc w:val="left"/>
      <w:pPr>
        <w:ind w:left="4320" w:hanging="360"/>
      </w:pPr>
      <w:rPr>
        <w:rFonts w:ascii="Wingdings" w:hAnsi="Wingdings" w:hint="default"/>
      </w:rPr>
    </w:lvl>
    <w:lvl w:ilvl="6" w:tplc="A126CAE4">
      <w:start w:val="1"/>
      <w:numFmt w:val="bullet"/>
      <w:lvlText w:val=""/>
      <w:lvlJc w:val="left"/>
      <w:pPr>
        <w:ind w:left="5040" w:hanging="360"/>
      </w:pPr>
      <w:rPr>
        <w:rFonts w:ascii="Symbol" w:hAnsi="Symbol" w:hint="default"/>
      </w:rPr>
    </w:lvl>
    <w:lvl w:ilvl="7" w:tplc="30DE240C">
      <w:start w:val="1"/>
      <w:numFmt w:val="bullet"/>
      <w:lvlText w:val="o"/>
      <w:lvlJc w:val="left"/>
      <w:pPr>
        <w:ind w:left="5760" w:hanging="360"/>
      </w:pPr>
      <w:rPr>
        <w:rFonts w:ascii="Courier New" w:hAnsi="Courier New" w:hint="default"/>
      </w:rPr>
    </w:lvl>
    <w:lvl w:ilvl="8" w:tplc="3C447126">
      <w:start w:val="1"/>
      <w:numFmt w:val="bullet"/>
      <w:lvlText w:val=""/>
      <w:lvlJc w:val="left"/>
      <w:pPr>
        <w:ind w:left="6480" w:hanging="360"/>
      </w:pPr>
      <w:rPr>
        <w:rFonts w:ascii="Wingdings" w:hAnsi="Wingdings" w:hint="default"/>
      </w:rPr>
    </w:lvl>
  </w:abstractNum>
  <w:abstractNum w:abstractNumId="2" w15:restartNumberingAfterBreak="0">
    <w:nsid w:val="1E91FDA5"/>
    <w:multiLevelType w:val="hybridMultilevel"/>
    <w:tmpl w:val="5C9AFEFC"/>
    <w:lvl w:ilvl="0" w:tplc="AE42AE9C">
      <w:start w:val="1"/>
      <w:numFmt w:val="bullet"/>
      <w:lvlText w:val="·"/>
      <w:lvlJc w:val="left"/>
      <w:pPr>
        <w:ind w:left="720" w:hanging="360"/>
      </w:pPr>
      <w:rPr>
        <w:rFonts w:ascii="Symbol" w:hAnsi="Symbol" w:hint="default"/>
      </w:rPr>
    </w:lvl>
    <w:lvl w:ilvl="1" w:tplc="3D8EF5E2">
      <w:start w:val="1"/>
      <w:numFmt w:val="bullet"/>
      <w:lvlText w:val="o"/>
      <w:lvlJc w:val="left"/>
      <w:pPr>
        <w:ind w:left="1440" w:hanging="360"/>
      </w:pPr>
      <w:rPr>
        <w:rFonts w:ascii="Courier New" w:hAnsi="Courier New" w:hint="default"/>
      </w:rPr>
    </w:lvl>
    <w:lvl w:ilvl="2" w:tplc="8758B4A0">
      <w:start w:val="1"/>
      <w:numFmt w:val="bullet"/>
      <w:lvlText w:val=""/>
      <w:lvlJc w:val="left"/>
      <w:pPr>
        <w:ind w:left="2160" w:hanging="360"/>
      </w:pPr>
      <w:rPr>
        <w:rFonts w:ascii="Wingdings" w:hAnsi="Wingdings" w:hint="default"/>
      </w:rPr>
    </w:lvl>
    <w:lvl w:ilvl="3" w:tplc="EE7A8642">
      <w:start w:val="1"/>
      <w:numFmt w:val="bullet"/>
      <w:lvlText w:val=""/>
      <w:lvlJc w:val="left"/>
      <w:pPr>
        <w:ind w:left="2880" w:hanging="360"/>
      </w:pPr>
      <w:rPr>
        <w:rFonts w:ascii="Symbol" w:hAnsi="Symbol" w:hint="default"/>
      </w:rPr>
    </w:lvl>
    <w:lvl w:ilvl="4" w:tplc="28AE20C0">
      <w:start w:val="1"/>
      <w:numFmt w:val="bullet"/>
      <w:lvlText w:val="o"/>
      <w:lvlJc w:val="left"/>
      <w:pPr>
        <w:ind w:left="3600" w:hanging="360"/>
      </w:pPr>
      <w:rPr>
        <w:rFonts w:ascii="Courier New" w:hAnsi="Courier New" w:hint="default"/>
      </w:rPr>
    </w:lvl>
    <w:lvl w:ilvl="5" w:tplc="A6E07AB2">
      <w:start w:val="1"/>
      <w:numFmt w:val="bullet"/>
      <w:lvlText w:val=""/>
      <w:lvlJc w:val="left"/>
      <w:pPr>
        <w:ind w:left="4320" w:hanging="360"/>
      </w:pPr>
      <w:rPr>
        <w:rFonts w:ascii="Wingdings" w:hAnsi="Wingdings" w:hint="default"/>
      </w:rPr>
    </w:lvl>
    <w:lvl w:ilvl="6" w:tplc="7E248E96">
      <w:start w:val="1"/>
      <w:numFmt w:val="bullet"/>
      <w:lvlText w:val=""/>
      <w:lvlJc w:val="left"/>
      <w:pPr>
        <w:ind w:left="5040" w:hanging="360"/>
      </w:pPr>
      <w:rPr>
        <w:rFonts w:ascii="Symbol" w:hAnsi="Symbol" w:hint="default"/>
      </w:rPr>
    </w:lvl>
    <w:lvl w:ilvl="7" w:tplc="8374863C">
      <w:start w:val="1"/>
      <w:numFmt w:val="bullet"/>
      <w:lvlText w:val="o"/>
      <w:lvlJc w:val="left"/>
      <w:pPr>
        <w:ind w:left="5760" w:hanging="360"/>
      </w:pPr>
      <w:rPr>
        <w:rFonts w:ascii="Courier New" w:hAnsi="Courier New" w:hint="default"/>
      </w:rPr>
    </w:lvl>
    <w:lvl w:ilvl="8" w:tplc="13F29332">
      <w:start w:val="1"/>
      <w:numFmt w:val="bullet"/>
      <w:lvlText w:val=""/>
      <w:lvlJc w:val="left"/>
      <w:pPr>
        <w:ind w:left="6480" w:hanging="360"/>
      </w:pPr>
      <w:rPr>
        <w:rFonts w:ascii="Wingdings" w:hAnsi="Wingdings" w:hint="default"/>
      </w:rPr>
    </w:lvl>
  </w:abstractNum>
  <w:abstractNum w:abstractNumId="3" w15:restartNumberingAfterBreak="0">
    <w:nsid w:val="283D3E87"/>
    <w:multiLevelType w:val="hybridMultilevel"/>
    <w:tmpl w:val="7D661A8A"/>
    <w:lvl w:ilvl="0" w:tplc="9E50F76C">
      <w:start w:val="1"/>
      <w:numFmt w:val="bullet"/>
      <w:lvlText w:val="·"/>
      <w:lvlJc w:val="left"/>
      <w:pPr>
        <w:ind w:left="720" w:hanging="360"/>
      </w:pPr>
      <w:rPr>
        <w:rFonts w:ascii="Symbol" w:hAnsi="Symbol" w:hint="default"/>
      </w:rPr>
    </w:lvl>
    <w:lvl w:ilvl="1" w:tplc="A37C6DDC">
      <w:start w:val="1"/>
      <w:numFmt w:val="bullet"/>
      <w:lvlText w:val="o"/>
      <w:lvlJc w:val="left"/>
      <w:pPr>
        <w:ind w:left="1440" w:hanging="360"/>
      </w:pPr>
      <w:rPr>
        <w:rFonts w:ascii="Courier New" w:hAnsi="Courier New" w:hint="default"/>
      </w:rPr>
    </w:lvl>
    <w:lvl w:ilvl="2" w:tplc="0C961FD0">
      <w:start w:val="1"/>
      <w:numFmt w:val="bullet"/>
      <w:lvlText w:val=""/>
      <w:lvlJc w:val="left"/>
      <w:pPr>
        <w:ind w:left="2160" w:hanging="360"/>
      </w:pPr>
      <w:rPr>
        <w:rFonts w:ascii="Wingdings" w:hAnsi="Wingdings" w:hint="default"/>
      </w:rPr>
    </w:lvl>
    <w:lvl w:ilvl="3" w:tplc="F4B08F82">
      <w:start w:val="1"/>
      <w:numFmt w:val="bullet"/>
      <w:lvlText w:val=""/>
      <w:lvlJc w:val="left"/>
      <w:pPr>
        <w:ind w:left="2880" w:hanging="360"/>
      </w:pPr>
      <w:rPr>
        <w:rFonts w:ascii="Symbol" w:hAnsi="Symbol" w:hint="default"/>
      </w:rPr>
    </w:lvl>
    <w:lvl w:ilvl="4" w:tplc="0004DBF6">
      <w:start w:val="1"/>
      <w:numFmt w:val="bullet"/>
      <w:lvlText w:val="o"/>
      <w:lvlJc w:val="left"/>
      <w:pPr>
        <w:ind w:left="3600" w:hanging="360"/>
      </w:pPr>
      <w:rPr>
        <w:rFonts w:ascii="Courier New" w:hAnsi="Courier New" w:hint="default"/>
      </w:rPr>
    </w:lvl>
    <w:lvl w:ilvl="5" w:tplc="1996D338">
      <w:start w:val="1"/>
      <w:numFmt w:val="bullet"/>
      <w:lvlText w:val=""/>
      <w:lvlJc w:val="left"/>
      <w:pPr>
        <w:ind w:left="4320" w:hanging="360"/>
      </w:pPr>
      <w:rPr>
        <w:rFonts w:ascii="Wingdings" w:hAnsi="Wingdings" w:hint="default"/>
      </w:rPr>
    </w:lvl>
    <w:lvl w:ilvl="6" w:tplc="A9C43DD6">
      <w:start w:val="1"/>
      <w:numFmt w:val="bullet"/>
      <w:lvlText w:val=""/>
      <w:lvlJc w:val="left"/>
      <w:pPr>
        <w:ind w:left="5040" w:hanging="360"/>
      </w:pPr>
      <w:rPr>
        <w:rFonts w:ascii="Symbol" w:hAnsi="Symbol" w:hint="default"/>
      </w:rPr>
    </w:lvl>
    <w:lvl w:ilvl="7" w:tplc="8444B4BE">
      <w:start w:val="1"/>
      <w:numFmt w:val="bullet"/>
      <w:lvlText w:val="o"/>
      <w:lvlJc w:val="left"/>
      <w:pPr>
        <w:ind w:left="5760" w:hanging="360"/>
      </w:pPr>
      <w:rPr>
        <w:rFonts w:ascii="Courier New" w:hAnsi="Courier New" w:hint="default"/>
      </w:rPr>
    </w:lvl>
    <w:lvl w:ilvl="8" w:tplc="576C339C">
      <w:start w:val="1"/>
      <w:numFmt w:val="bullet"/>
      <w:lvlText w:val=""/>
      <w:lvlJc w:val="left"/>
      <w:pPr>
        <w:ind w:left="6480" w:hanging="360"/>
      </w:pPr>
      <w:rPr>
        <w:rFonts w:ascii="Wingdings" w:hAnsi="Wingdings" w:hint="default"/>
      </w:rPr>
    </w:lvl>
  </w:abstractNum>
  <w:abstractNum w:abstractNumId="4" w15:restartNumberingAfterBreak="0">
    <w:nsid w:val="47474CBB"/>
    <w:multiLevelType w:val="hybridMultilevel"/>
    <w:tmpl w:val="E548AC64"/>
    <w:lvl w:ilvl="0" w:tplc="1E8C24AE">
      <w:start w:val="1"/>
      <w:numFmt w:val="bullet"/>
      <w:lvlText w:val="·"/>
      <w:lvlJc w:val="left"/>
      <w:pPr>
        <w:ind w:left="720" w:hanging="360"/>
      </w:pPr>
      <w:rPr>
        <w:rFonts w:ascii="Symbol" w:hAnsi="Symbol" w:hint="default"/>
      </w:rPr>
    </w:lvl>
    <w:lvl w:ilvl="1" w:tplc="8726620E">
      <w:start w:val="1"/>
      <w:numFmt w:val="bullet"/>
      <w:lvlText w:val="o"/>
      <w:lvlJc w:val="left"/>
      <w:pPr>
        <w:ind w:left="1440" w:hanging="360"/>
      </w:pPr>
      <w:rPr>
        <w:rFonts w:ascii="Courier New" w:hAnsi="Courier New" w:hint="default"/>
      </w:rPr>
    </w:lvl>
    <w:lvl w:ilvl="2" w:tplc="41FCF6EA">
      <w:start w:val="1"/>
      <w:numFmt w:val="bullet"/>
      <w:lvlText w:val=""/>
      <w:lvlJc w:val="left"/>
      <w:pPr>
        <w:ind w:left="2160" w:hanging="360"/>
      </w:pPr>
      <w:rPr>
        <w:rFonts w:ascii="Wingdings" w:hAnsi="Wingdings" w:hint="default"/>
      </w:rPr>
    </w:lvl>
    <w:lvl w:ilvl="3" w:tplc="07A6DF4C">
      <w:start w:val="1"/>
      <w:numFmt w:val="bullet"/>
      <w:lvlText w:val=""/>
      <w:lvlJc w:val="left"/>
      <w:pPr>
        <w:ind w:left="2880" w:hanging="360"/>
      </w:pPr>
      <w:rPr>
        <w:rFonts w:ascii="Symbol" w:hAnsi="Symbol" w:hint="default"/>
      </w:rPr>
    </w:lvl>
    <w:lvl w:ilvl="4" w:tplc="0F2A1722">
      <w:start w:val="1"/>
      <w:numFmt w:val="bullet"/>
      <w:lvlText w:val="o"/>
      <w:lvlJc w:val="left"/>
      <w:pPr>
        <w:ind w:left="3600" w:hanging="360"/>
      </w:pPr>
      <w:rPr>
        <w:rFonts w:ascii="Courier New" w:hAnsi="Courier New" w:hint="default"/>
      </w:rPr>
    </w:lvl>
    <w:lvl w:ilvl="5" w:tplc="C628741A">
      <w:start w:val="1"/>
      <w:numFmt w:val="bullet"/>
      <w:lvlText w:val=""/>
      <w:lvlJc w:val="left"/>
      <w:pPr>
        <w:ind w:left="4320" w:hanging="360"/>
      </w:pPr>
      <w:rPr>
        <w:rFonts w:ascii="Wingdings" w:hAnsi="Wingdings" w:hint="default"/>
      </w:rPr>
    </w:lvl>
    <w:lvl w:ilvl="6" w:tplc="6D723CD4">
      <w:start w:val="1"/>
      <w:numFmt w:val="bullet"/>
      <w:lvlText w:val=""/>
      <w:lvlJc w:val="left"/>
      <w:pPr>
        <w:ind w:left="5040" w:hanging="360"/>
      </w:pPr>
      <w:rPr>
        <w:rFonts w:ascii="Symbol" w:hAnsi="Symbol" w:hint="default"/>
      </w:rPr>
    </w:lvl>
    <w:lvl w:ilvl="7" w:tplc="DC7E757A">
      <w:start w:val="1"/>
      <w:numFmt w:val="bullet"/>
      <w:lvlText w:val="o"/>
      <w:lvlJc w:val="left"/>
      <w:pPr>
        <w:ind w:left="5760" w:hanging="360"/>
      </w:pPr>
      <w:rPr>
        <w:rFonts w:ascii="Courier New" w:hAnsi="Courier New" w:hint="default"/>
      </w:rPr>
    </w:lvl>
    <w:lvl w:ilvl="8" w:tplc="67AE1992">
      <w:start w:val="1"/>
      <w:numFmt w:val="bullet"/>
      <w:lvlText w:val=""/>
      <w:lvlJc w:val="left"/>
      <w:pPr>
        <w:ind w:left="6480" w:hanging="360"/>
      </w:pPr>
      <w:rPr>
        <w:rFonts w:ascii="Wingdings" w:hAnsi="Wingdings" w:hint="default"/>
      </w:rPr>
    </w:lvl>
  </w:abstractNum>
  <w:abstractNum w:abstractNumId="5" w15:restartNumberingAfterBreak="0">
    <w:nsid w:val="5BD8671A"/>
    <w:multiLevelType w:val="hybridMultilevel"/>
    <w:tmpl w:val="68001F3C"/>
    <w:lvl w:ilvl="0" w:tplc="AA0ABC1A">
      <w:start w:val="1"/>
      <w:numFmt w:val="bullet"/>
      <w:lvlText w:val="·"/>
      <w:lvlJc w:val="left"/>
      <w:pPr>
        <w:ind w:left="720" w:hanging="360"/>
      </w:pPr>
      <w:rPr>
        <w:rFonts w:ascii="Symbol" w:hAnsi="Symbol" w:hint="default"/>
      </w:rPr>
    </w:lvl>
    <w:lvl w:ilvl="1" w:tplc="C454710C">
      <w:start w:val="1"/>
      <w:numFmt w:val="bullet"/>
      <w:lvlText w:val="o"/>
      <w:lvlJc w:val="left"/>
      <w:pPr>
        <w:ind w:left="1440" w:hanging="360"/>
      </w:pPr>
      <w:rPr>
        <w:rFonts w:ascii="Courier New" w:hAnsi="Courier New" w:hint="default"/>
      </w:rPr>
    </w:lvl>
    <w:lvl w:ilvl="2" w:tplc="7BE0D664">
      <w:start w:val="1"/>
      <w:numFmt w:val="bullet"/>
      <w:lvlText w:val=""/>
      <w:lvlJc w:val="left"/>
      <w:pPr>
        <w:ind w:left="2160" w:hanging="360"/>
      </w:pPr>
      <w:rPr>
        <w:rFonts w:ascii="Wingdings" w:hAnsi="Wingdings" w:hint="default"/>
      </w:rPr>
    </w:lvl>
    <w:lvl w:ilvl="3" w:tplc="7BE8FA5E">
      <w:start w:val="1"/>
      <w:numFmt w:val="bullet"/>
      <w:lvlText w:val=""/>
      <w:lvlJc w:val="left"/>
      <w:pPr>
        <w:ind w:left="2880" w:hanging="360"/>
      </w:pPr>
      <w:rPr>
        <w:rFonts w:ascii="Symbol" w:hAnsi="Symbol" w:hint="default"/>
      </w:rPr>
    </w:lvl>
    <w:lvl w:ilvl="4" w:tplc="8594F7AE">
      <w:start w:val="1"/>
      <w:numFmt w:val="bullet"/>
      <w:lvlText w:val="o"/>
      <w:lvlJc w:val="left"/>
      <w:pPr>
        <w:ind w:left="3600" w:hanging="360"/>
      </w:pPr>
      <w:rPr>
        <w:rFonts w:ascii="Courier New" w:hAnsi="Courier New" w:hint="default"/>
      </w:rPr>
    </w:lvl>
    <w:lvl w:ilvl="5" w:tplc="4EC8E2C8">
      <w:start w:val="1"/>
      <w:numFmt w:val="bullet"/>
      <w:lvlText w:val=""/>
      <w:lvlJc w:val="left"/>
      <w:pPr>
        <w:ind w:left="4320" w:hanging="360"/>
      </w:pPr>
      <w:rPr>
        <w:rFonts w:ascii="Wingdings" w:hAnsi="Wingdings" w:hint="default"/>
      </w:rPr>
    </w:lvl>
    <w:lvl w:ilvl="6" w:tplc="908E2574">
      <w:start w:val="1"/>
      <w:numFmt w:val="bullet"/>
      <w:lvlText w:val=""/>
      <w:lvlJc w:val="left"/>
      <w:pPr>
        <w:ind w:left="5040" w:hanging="360"/>
      </w:pPr>
      <w:rPr>
        <w:rFonts w:ascii="Symbol" w:hAnsi="Symbol" w:hint="default"/>
      </w:rPr>
    </w:lvl>
    <w:lvl w:ilvl="7" w:tplc="4BC2EA28">
      <w:start w:val="1"/>
      <w:numFmt w:val="bullet"/>
      <w:lvlText w:val="o"/>
      <w:lvlJc w:val="left"/>
      <w:pPr>
        <w:ind w:left="5760" w:hanging="360"/>
      </w:pPr>
      <w:rPr>
        <w:rFonts w:ascii="Courier New" w:hAnsi="Courier New" w:hint="default"/>
      </w:rPr>
    </w:lvl>
    <w:lvl w:ilvl="8" w:tplc="C8169BC6">
      <w:start w:val="1"/>
      <w:numFmt w:val="bullet"/>
      <w:lvlText w:val=""/>
      <w:lvlJc w:val="left"/>
      <w:pPr>
        <w:ind w:left="6480" w:hanging="360"/>
      </w:pPr>
      <w:rPr>
        <w:rFonts w:ascii="Wingdings" w:hAnsi="Wingdings" w:hint="default"/>
      </w:rPr>
    </w:lvl>
  </w:abstractNum>
  <w:abstractNum w:abstractNumId="6"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34636435">
    <w:abstractNumId w:val="3"/>
  </w:num>
  <w:num w:numId="2" w16cid:durableId="746341965">
    <w:abstractNumId w:val="4"/>
  </w:num>
  <w:num w:numId="3" w16cid:durableId="1621495672">
    <w:abstractNumId w:val="5"/>
  </w:num>
  <w:num w:numId="4" w16cid:durableId="476652422">
    <w:abstractNumId w:val="2"/>
  </w:num>
  <w:num w:numId="5" w16cid:durableId="714888448">
    <w:abstractNumId w:val="1"/>
  </w:num>
  <w:num w:numId="6" w16cid:durableId="113279429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7" w16cid:durableId="1547182971">
    <w:abstractNumId w:val="7"/>
  </w:num>
  <w:num w:numId="8" w16cid:durableId="1659769760">
    <w:abstractNumId w:val="6"/>
  </w:num>
  <w:num w:numId="9" w16cid:durableId="357423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816F5"/>
    <w:rsid w:val="00084266"/>
    <w:rsid w:val="0009202C"/>
    <w:rsid w:val="00096B77"/>
    <w:rsid w:val="000A2632"/>
    <w:rsid w:val="000A47FD"/>
    <w:rsid w:val="000A5F31"/>
    <w:rsid w:val="000C2339"/>
    <w:rsid w:val="00106418"/>
    <w:rsid w:val="00126E66"/>
    <w:rsid w:val="00141F55"/>
    <w:rsid w:val="00152FBE"/>
    <w:rsid w:val="00166C94"/>
    <w:rsid w:val="00167B0A"/>
    <w:rsid w:val="00173754"/>
    <w:rsid w:val="00180633"/>
    <w:rsid w:val="00182D82"/>
    <w:rsid w:val="00195B32"/>
    <w:rsid w:val="001960BD"/>
    <w:rsid w:val="001B5589"/>
    <w:rsid w:val="001C6410"/>
    <w:rsid w:val="001C7561"/>
    <w:rsid w:val="001D3FA2"/>
    <w:rsid w:val="001D7F5B"/>
    <w:rsid w:val="00204423"/>
    <w:rsid w:val="002077E4"/>
    <w:rsid w:val="00207843"/>
    <w:rsid w:val="00263284"/>
    <w:rsid w:val="00266AE8"/>
    <w:rsid w:val="002703FD"/>
    <w:rsid w:val="00285733"/>
    <w:rsid w:val="00290AC9"/>
    <w:rsid w:val="00296C97"/>
    <w:rsid w:val="002A3DB1"/>
    <w:rsid w:val="002C0940"/>
    <w:rsid w:val="002D159B"/>
    <w:rsid w:val="002F6934"/>
    <w:rsid w:val="00324A38"/>
    <w:rsid w:val="00330DFD"/>
    <w:rsid w:val="003370DC"/>
    <w:rsid w:val="00342138"/>
    <w:rsid w:val="00343C7C"/>
    <w:rsid w:val="00350791"/>
    <w:rsid w:val="003578DF"/>
    <w:rsid w:val="00376546"/>
    <w:rsid w:val="003A29C8"/>
    <w:rsid w:val="003A4EAC"/>
    <w:rsid w:val="004154EE"/>
    <w:rsid w:val="0041650A"/>
    <w:rsid w:val="004265C6"/>
    <w:rsid w:val="00436EC8"/>
    <w:rsid w:val="004423EC"/>
    <w:rsid w:val="004549C3"/>
    <w:rsid w:val="004832FF"/>
    <w:rsid w:val="00486A72"/>
    <w:rsid w:val="004A68D8"/>
    <w:rsid w:val="004B0F77"/>
    <w:rsid w:val="004C4A08"/>
    <w:rsid w:val="004C723D"/>
    <w:rsid w:val="004E306E"/>
    <w:rsid w:val="004E64D9"/>
    <w:rsid w:val="005039A0"/>
    <w:rsid w:val="00505927"/>
    <w:rsid w:val="00505E13"/>
    <w:rsid w:val="0051060A"/>
    <w:rsid w:val="005341D3"/>
    <w:rsid w:val="00534A48"/>
    <w:rsid w:val="005362AB"/>
    <w:rsid w:val="00554965"/>
    <w:rsid w:val="005627CE"/>
    <w:rsid w:val="00595731"/>
    <w:rsid w:val="005C6976"/>
    <w:rsid w:val="005E2BA0"/>
    <w:rsid w:val="00643054"/>
    <w:rsid w:val="00645723"/>
    <w:rsid w:val="00646BD7"/>
    <w:rsid w:val="00650611"/>
    <w:rsid w:val="00666865"/>
    <w:rsid w:val="00690A4B"/>
    <w:rsid w:val="00694954"/>
    <w:rsid w:val="00695333"/>
    <w:rsid w:val="006967AA"/>
    <w:rsid w:val="006C00ED"/>
    <w:rsid w:val="006C39FD"/>
    <w:rsid w:val="006F5C7A"/>
    <w:rsid w:val="00706AE1"/>
    <w:rsid w:val="00711DD8"/>
    <w:rsid w:val="0071689A"/>
    <w:rsid w:val="0074136E"/>
    <w:rsid w:val="007838F5"/>
    <w:rsid w:val="00783B8A"/>
    <w:rsid w:val="0079553D"/>
    <w:rsid w:val="007C0F12"/>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1D97"/>
    <w:rsid w:val="0088232D"/>
    <w:rsid w:val="00886C8D"/>
    <w:rsid w:val="00886FA0"/>
    <w:rsid w:val="008B1568"/>
    <w:rsid w:val="008B48FE"/>
    <w:rsid w:val="008B53EF"/>
    <w:rsid w:val="008C1BA6"/>
    <w:rsid w:val="008D076D"/>
    <w:rsid w:val="008E56F3"/>
    <w:rsid w:val="008F5B58"/>
    <w:rsid w:val="00905920"/>
    <w:rsid w:val="00907485"/>
    <w:rsid w:val="0091205D"/>
    <w:rsid w:val="009208CD"/>
    <w:rsid w:val="009453B3"/>
    <w:rsid w:val="00952D0E"/>
    <w:rsid w:val="00976247"/>
    <w:rsid w:val="00995902"/>
    <w:rsid w:val="009B1D22"/>
    <w:rsid w:val="009B46AF"/>
    <w:rsid w:val="009B7394"/>
    <w:rsid w:val="009B7FD0"/>
    <w:rsid w:val="009C04A1"/>
    <w:rsid w:val="009C19F7"/>
    <w:rsid w:val="009D1C0B"/>
    <w:rsid w:val="009F0E16"/>
    <w:rsid w:val="00A12376"/>
    <w:rsid w:val="00A1307A"/>
    <w:rsid w:val="00A144FB"/>
    <w:rsid w:val="00A14720"/>
    <w:rsid w:val="00A17F11"/>
    <w:rsid w:val="00A5079F"/>
    <w:rsid w:val="00A557F9"/>
    <w:rsid w:val="00A57B89"/>
    <w:rsid w:val="00A87AF6"/>
    <w:rsid w:val="00AB1FD2"/>
    <w:rsid w:val="00AB2E5A"/>
    <w:rsid w:val="00AB5BB2"/>
    <w:rsid w:val="00AB6ACE"/>
    <w:rsid w:val="00AE3E01"/>
    <w:rsid w:val="00AF05B0"/>
    <w:rsid w:val="00AF48EC"/>
    <w:rsid w:val="00B04F07"/>
    <w:rsid w:val="00B05022"/>
    <w:rsid w:val="00B35B87"/>
    <w:rsid w:val="00B4441F"/>
    <w:rsid w:val="00B9511E"/>
    <w:rsid w:val="00BF5FD2"/>
    <w:rsid w:val="00C11329"/>
    <w:rsid w:val="00C22040"/>
    <w:rsid w:val="00C414AA"/>
    <w:rsid w:val="00C46FCD"/>
    <w:rsid w:val="00C54A43"/>
    <w:rsid w:val="00C56679"/>
    <w:rsid w:val="00C57ACD"/>
    <w:rsid w:val="00C62F2B"/>
    <w:rsid w:val="00C750D1"/>
    <w:rsid w:val="00C800EB"/>
    <w:rsid w:val="00C86EEC"/>
    <w:rsid w:val="00C874DC"/>
    <w:rsid w:val="00D01E7B"/>
    <w:rsid w:val="00D1683D"/>
    <w:rsid w:val="00D2403C"/>
    <w:rsid w:val="00D308C1"/>
    <w:rsid w:val="00D353CD"/>
    <w:rsid w:val="00D42883"/>
    <w:rsid w:val="00D5148B"/>
    <w:rsid w:val="00D52901"/>
    <w:rsid w:val="00D625A3"/>
    <w:rsid w:val="00D759DB"/>
    <w:rsid w:val="00D774F6"/>
    <w:rsid w:val="00DB5871"/>
    <w:rsid w:val="00DE1D9F"/>
    <w:rsid w:val="00DE4C6D"/>
    <w:rsid w:val="00DF4612"/>
    <w:rsid w:val="00E25E0B"/>
    <w:rsid w:val="00E50E56"/>
    <w:rsid w:val="00E658AF"/>
    <w:rsid w:val="00E72149"/>
    <w:rsid w:val="00E94A83"/>
    <w:rsid w:val="00EB1E7F"/>
    <w:rsid w:val="00EB75E1"/>
    <w:rsid w:val="00ED0A9B"/>
    <w:rsid w:val="00EF6E77"/>
    <w:rsid w:val="00F54ABC"/>
    <w:rsid w:val="00F606E2"/>
    <w:rsid w:val="00FA3F58"/>
    <w:rsid w:val="00FB6D5E"/>
    <w:rsid w:val="00FE66D9"/>
    <w:rsid w:val="00FF0B2B"/>
    <w:rsid w:val="055F0A1F"/>
    <w:rsid w:val="0CD61563"/>
    <w:rsid w:val="1E94DFC9"/>
    <w:rsid w:val="24E71FE0"/>
    <w:rsid w:val="2B040ACB"/>
    <w:rsid w:val="3B227FA0"/>
    <w:rsid w:val="42A8C2FD"/>
    <w:rsid w:val="4715DB41"/>
    <w:rsid w:val="5236A382"/>
    <w:rsid w:val="64963E97"/>
    <w:rsid w:val="7B1DB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5B39C8"/>
  <w15:chartTrackingRefBased/>
  <w15:docId w15:val="{47E96B3C-ABB9-4B3F-8985-55F5BFAE2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715DB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7836165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CCFC8B6F-0F2D-4818-A69A-19FB5392C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D6C4E0-40BD-4891-8F2C-739CB252F6E8}">
  <ds:schemaRefs>
    <ds:schemaRef ds:uri="http://schemas.microsoft.com/sharepoint/v3/contenttype/forms"/>
  </ds:schemaRefs>
</ds:datastoreItem>
</file>

<file path=customXml/itemProps3.xml><?xml version="1.0" encoding="utf-8"?>
<ds:datastoreItem xmlns:ds="http://schemas.openxmlformats.org/officeDocument/2006/customXml" ds:itemID="{FF429893-5CB0-4D69-AFF4-7D903A8B673A}">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458</Words>
  <Characters>2617</Characters>
  <Application>Microsoft Office Word</Application>
  <DocSecurity>0</DocSecurity>
  <Lines>21</Lines>
  <Paragraphs>6</Paragraphs>
  <ScaleCrop>false</ScaleCrop>
  <Company>Micron Electronics, Inc.</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9</cp:revision>
  <cp:lastPrinted>1997-05-22T19:53:00Z</cp:lastPrinted>
  <dcterms:created xsi:type="dcterms:W3CDTF">2024-08-17T21:15:00Z</dcterms:created>
  <dcterms:modified xsi:type="dcterms:W3CDTF">2025-12-03T22:17:00Z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