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E6D09"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DC9B63C" w14:textId="77777777" w:rsidR="009B7394" w:rsidRDefault="009B7394"/>
    <w:p w14:paraId="0E60C59C"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DF1A511" w14:textId="77777777" w:rsidTr="0AE824B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189B2C9" w14:textId="77777777" w:rsidR="00EF6E77" w:rsidRDefault="00C86EEC" w:rsidP="00646BD7">
            <w:pPr>
              <w:widowControl w:val="0"/>
              <w:spacing w:line="276" w:lineRule="auto"/>
              <w:rPr>
                <w:rFonts w:eastAsia="Calibri"/>
                <w:b/>
                <w:sz w:val="32"/>
                <w:szCs w:val="32"/>
              </w:rPr>
            </w:pPr>
            <w:r w:rsidRPr="00C86EEC">
              <w:rPr>
                <w:rFonts w:eastAsia="Calibri"/>
                <w:b/>
                <w:sz w:val="32"/>
                <w:szCs w:val="32"/>
              </w:rPr>
              <w:t xml:space="preserve">Livestock Pipeline </w:t>
            </w:r>
            <w:r w:rsidR="0074136E">
              <w:rPr>
                <w:rFonts w:eastAsia="Calibri"/>
                <w:b/>
                <w:sz w:val="32"/>
                <w:szCs w:val="32"/>
              </w:rPr>
              <w:t>(</w:t>
            </w:r>
            <w:r w:rsidR="004A68D8">
              <w:rPr>
                <w:rFonts w:eastAsia="Calibri"/>
                <w:b/>
                <w:sz w:val="32"/>
                <w:szCs w:val="32"/>
              </w:rPr>
              <w:t>Ft</w:t>
            </w:r>
            <w:r w:rsidR="0074136E">
              <w:rPr>
                <w:rFonts w:eastAsia="Calibri"/>
                <w:b/>
                <w:sz w:val="32"/>
                <w:szCs w:val="32"/>
              </w:rPr>
              <w:t xml:space="preserve">) </w:t>
            </w:r>
            <w:r>
              <w:rPr>
                <w:rFonts w:eastAsia="Calibri"/>
                <w:b/>
                <w:sz w:val="32"/>
                <w:szCs w:val="32"/>
              </w:rPr>
              <w:t>516</w:t>
            </w:r>
          </w:p>
          <w:p w14:paraId="0A9C9CF1" w14:textId="77777777" w:rsidR="00C86EEC" w:rsidRPr="00BC6CF9" w:rsidRDefault="00711DD8" w:rsidP="00C86EEC">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C86EEC" w:rsidRPr="00BC6CF9">
              <w:rPr>
                <w:b/>
                <w:bCs/>
                <w:sz w:val="22"/>
                <w:szCs w:val="22"/>
              </w:rPr>
              <w:t>A pipeline and appurtenances installed to convey water for livestock or wildlife.</w:t>
            </w:r>
          </w:p>
          <w:p w14:paraId="353D8DD0" w14:textId="77777777" w:rsidR="00BC6CF9" w:rsidRPr="00BC6CF9" w:rsidRDefault="00BC6CF9" w:rsidP="00C86EEC">
            <w:pPr>
              <w:widowControl w:val="0"/>
              <w:spacing w:line="276" w:lineRule="auto"/>
              <w:rPr>
                <w:b/>
                <w:bCs/>
                <w:sz w:val="22"/>
                <w:szCs w:val="22"/>
              </w:rPr>
            </w:pPr>
            <w:r w:rsidRPr="00BC6CF9">
              <w:rPr>
                <w:b/>
                <w:bCs/>
                <w:sz w:val="22"/>
                <w:szCs w:val="22"/>
                <w:u w:val="single"/>
              </w:rPr>
              <w:t>Lifespan:</w:t>
            </w:r>
            <w:r w:rsidRPr="00BC6CF9">
              <w:rPr>
                <w:b/>
                <w:bCs/>
                <w:sz w:val="22"/>
                <w:szCs w:val="22"/>
              </w:rPr>
              <w:t xml:space="preserve"> 20 Years.</w:t>
            </w:r>
          </w:p>
          <w:p w14:paraId="15762A40" w14:textId="75B15CC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876D6" w:rsidRPr="003876D6">
              <w:rPr>
                <w:rFonts w:eastAsia="Calibri"/>
                <w:b/>
                <w:sz w:val="22"/>
                <w:szCs w:val="22"/>
              </w:rPr>
              <w:t>Plant productivity and livestock distribution.</w:t>
            </w:r>
          </w:p>
          <w:p w14:paraId="713F89E0" w14:textId="091A111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8E4DB4" w:rsidRPr="008E4DB4">
              <w:rPr>
                <w:rFonts w:eastAsia="Calibri"/>
                <w:b/>
                <w:sz w:val="22"/>
                <w:szCs w:val="22"/>
              </w:rPr>
              <w:t>Over and underutilized portions of grazing paddock.</w:t>
            </w:r>
          </w:p>
          <w:p w14:paraId="2D995228" w14:textId="36FA901E" w:rsidR="009B7394" w:rsidRPr="009B7394" w:rsidRDefault="00D01E7B" w:rsidP="0AE824BD">
            <w:pPr>
              <w:widowControl w:val="0"/>
              <w:spacing w:line="276" w:lineRule="auto"/>
              <w:rPr>
                <w:rFonts w:eastAsia="Calibri"/>
                <w:b/>
                <w:bCs/>
                <w:sz w:val="22"/>
                <w:szCs w:val="22"/>
              </w:rPr>
            </w:pPr>
            <w:r w:rsidRPr="0AE824BD">
              <w:rPr>
                <w:rFonts w:eastAsia="Calibri"/>
                <w:b/>
                <w:bCs/>
                <w:sz w:val="22"/>
                <w:szCs w:val="22"/>
                <w:u w:val="single"/>
              </w:rPr>
              <w:t>Date:</w:t>
            </w:r>
            <w:r w:rsidRPr="0AE824BD">
              <w:rPr>
                <w:rFonts w:eastAsia="Calibri"/>
                <w:b/>
                <w:bCs/>
                <w:sz w:val="22"/>
                <w:szCs w:val="22"/>
              </w:rPr>
              <w:t xml:space="preserve"> 20</w:t>
            </w:r>
            <w:r w:rsidR="4F736DF0" w:rsidRPr="0AE824BD">
              <w:rPr>
                <w:rFonts w:eastAsia="Calibri"/>
                <w:b/>
                <w:bCs/>
                <w:sz w:val="22"/>
                <w:szCs w:val="22"/>
              </w:rPr>
              <w:t>2</w:t>
            </w:r>
            <w:r w:rsidRPr="0AE824BD">
              <w:rPr>
                <w:rFonts w:eastAsia="Calibri"/>
                <w:b/>
                <w:bCs/>
                <w:sz w:val="22"/>
                <w:szCs w:val="22"/>
              </w:rPr>
              <w:t xml:space="preserve">5 </w:t>
            </w:r>
            <w:r w:rsidR="3EF7448E" w:rsidRPr="0AE824BD">
              <w:rPr>
                <w:rFonts w:eastAsia="Calibri"/>
                <w:b/>
                <w:bCs/>
                <w:sz w:val="22"/>
                <w:szCs w:val="22"/>
              </w:rPr>
              <w:t xml:space="preserve">              </w:t>
            </w:r>
            <w:r w:rsidR="00E966B5">
              <w:rPr>
                <w:rFonts w:eastAsia="Calibri"/>
                <w:b/>
                <w:bCs/>
                <w:sz w:val="22"/>
                <w:szCs w:val="22"/>
              </w:rPr>
              <w:t xml:space="preserve">   </w:t>
            </w:r>
            <w:r w:rsidR="3EF7448E" w:rsidRPr="0AE824BD">
              <w:rPr>
                <w:rFonts w:eastAsia="Calibri"/>
                <w:b/>
                <w:bCs/>
                <w:sz w:val="22"/>
                <w:szCs w:val="22"/>
              </w:rPr>
              <w:t xml:space="preserve">    </w:t>
            </w:r>
            <w:r w:rsidR="008F7056" w:rsidRPr="0AE824BD">
              <w:rPr>
                <w:rFonts w:eastAsia="Calibri"/>
                <w:b/>
                <w:bCs/>
                <w:sz w:val="22"/>
                <w:szCs w:val="22"/>
                <w:u w:val="single"/>
              </w:rPr>
              <w:t>Planner / Location</w:t>
            </w:r>
            <w:r w:rsidRPr="0AE824BD">
              <w:rPr>
                <w:rFonts w:eastAsia="Calibri"/>
                <w:b/>
                <w:bCs/>
                <w:sz w:val="22"/>
                <w:szCs w:val="22"/>
                <w:u w:val="single"/>
              </w:rPr>
              <w:t>:</w:t>
            </w:r>
            <w:r w:rsidRPr="0AE824BD">
              <w:rPr>
                <w:rFonts w:eastAsia="Calibri"/>
                <w:b/>
                <w:bCs/>
                <w:sz w:val="22"/>
                <w:szCs w:val="22"/>
              </w:rPr>
              <w:t xml:space="preserve"> </w:t>
            </w:r>
          </w:p>
        </w:tc>
      </w:tr>
      <w:tr w:rsidR="007D3B63" w:rsidRPr="009B7394" w14:paraId="01CDA680" w14:textId="77777777" w:rsidTr="0AE824BD">
        <w:trPr>
          <w:trHeight w:val="225"/>
        </w:trPr>
        <w:tc>
          <w:tcPr>
            <w:tcW w:w="4433" w:type="dxa"/>
            <w:tcBorders>
              <w:top w:val="single" w:sz="18" w:space="0" w:color="auto"/>
              <w:left w:val="single" w:sz="18" w:space="0" w:color="auto"/>
              <w:bottom w:val="single" w:sz="18" w:space="0" w:color="auto"/>
              <w:right w:val="single" w:sz="18" w:space="0" w:color="auto"/>
            </w:tcBorders>
          </w:tcPr>
          <w:p w14:paraId="6A56638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F3510A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854B6CF" w14:textId="77777777" w:rsidTr="0AE824BD">
        <w:trPr>
          <w:trHeight w:val="3195"/>
        </w:trPr>
        <w:tc>
          <w:tcPr>
            <w:tcW w:w="4433" w:type="dxa"/>
            <w:tcBorders>
              <w:top w:val="single" w:sz="18" w:space="0" w:color="auto"/>
              <w:left w:val="single" w:sz="18" w:space="0" w:color="auto"/>
              <w:bottom w:val="single" w:sz="18" w:space="0" w:color="auto"/>
              <w:right w:val="single" w:sz="18" w:space="0" w:color="auto"/>
            </w:tcBorders>
          </w:tcPr>
          <w:p w14:paraId="6A5799A8" w14:textId="739DD0F0" w:rsidR="003A29C8" w:rsidRPr="009B7394" w:rsidRDefault="4FD92D65" w:rsidP="0AE824BD">
            <w:pPr>
              <w:widowControl w:val="0"/>
              <w:spacing w:line="276" w:lineRule="auto"/>
            </w:pPr>
            <w:r w:rsidRPr="0AE824BD">
              <w:rPr>
                <w:b/>
                <w:bCs/>
                <w:sz w:val="22"/>
                <w:szCs w:val="22"/>
              </w:rPr>
              <w:t>Soil</w:t>
            </w:r>
          </w:p>
          <w:p w14:paraId="29132C82" w14:textId="0B0DD86A"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Reduced compaction with better livestock distribution.</w:t>
            </w:r>
          </w:p>
          <w:p w14:paraId="0309B10B" w14:textId="49C7F3B7" w:rsidR="003A29C8" w:rsidRPr="009B7394" w:rsidRDefault="4FD92D65" w:rsidP="0AE824BD">
            <w:pPr>
              <w:widowControl w:val="0"/>
              <w:spacing w:line="276" w:lineRule="auto"/>
            </w:pPr>
            <w:r w:rsidRPr="0AE824BD">
              <w:rPr>
                <w:b/>
                <w:bCs/>
                <w:sz w:val="22"/>
                <w:szCs w:val="22"/>
              </w:rPr>
              <w:t>Water</w:t>
            </w:r>
          </w:p>
          <w:p w14:paraId="5D82751A" w14:textId="5E200CB1"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Improved water sources and reliability.</w:t>
            </w:r>
          </w:p>
          <w:p w14:paraId="3C618699" w14:textId="4F55D78A" w:rsidR="003A29C8" w:rsidRPr="009B7394" w:rsidRDefault="4FD92D65" w:rsidP="0AE824BD">
            <w:pPr>
              <w:widowControl w:val="0"/>
              <w:spacing w:line="276" w:lineRule="auto"/>
            </w:pPr>
            <w:r w:rsidRPr="0AE824BD">
              <w:rPr>
                <w:b/>
                <w:bCs/>
                <w:sz w:val="22"/>
                <w:szCs w:val="22"/>
              </w:rPr>
              <w:t>Air</w:t>
            </w:r>
          </w:p>
          <w:p w14:paraId="2D1326EC" w14:textId="7A07758C"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None.</w:t>
            </w:r>
          </w:p>
          <w:p w14:paraId="0719C80B" w14:textId="4F46C0F2" w:rsidR="003A29C8" w:rsidRPr="009B7394" w:rsidRDefault="4FD92D65" w:rsidP="0AE824BD">
            <w:pPr>
              <w:widowControl w:val="0"/>
              <w:spacing w:line="276" w:lineRule="auto"/>
            </w:pPr>
            <w:r w:rsidRPr="0AE824BD">
              <w:rPr>
                <w:b/>
                <w:bCs/>
                <w:sz w:val="22"/>
                <w:szCs w:val="22"/>
              </w:rPr>
              <w:t>Plants</w:t>
            </w:r>
          </w:p>
          <w:p w14:paraId="4AE866F2" w14:textId="768BCECD"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 xml:space="preserve">Additional water sources </w:t>
            </w:r>
            <w:proofErr w:type="gramStart"/>
            <w:r w:rsidRPr="0AE824BD">
              <w:rPr>
                <w:b/>
                <w:bCs/>
                <w:sz w:val="22"/>
                <w:szCs w:val="22"/>
              </w:rPr>
              <w:t>facilitates</w:t>
            </w:r>
            <w:proofErr w:type="gramEnd"/>
            <w:r w:rsidRPr="0AE824BD">
              <w:rPr>
                <w:b/>
                <w:bCs/>
                <w:sz w:val="22"/>
                <w:szCs w:val="22"/>
              </w:rPr>
              <w:t xml:space="preserve"> grazing management and </w:t>
            </w:r>
            <w:proofErr w:type="gramStart"/>
            <w:r w:rsidRPr="0AE824BD">
              <w:rPr>
                <w:b/>
                <w:bCs/>
                <w:sz w:val="22"/>
                <w:szCs w:val="22"/>
              </w:rPr>
              <w:t>improves</w:t>
            </w:r>
            <w:proofErr w:type="gramEnd"/>
            <w:r w:rsidRPr="0AE824BD">
              <w:rPr>
                <w:b/>
                <w:bCs/>
                <w:sz w:val="22"/>
                <w:szCs w:val="22"/>
              </w:rPr>
              <w:t xml:space="preserve"> growth and vigor of plants.</w:t>
            </w:r>
          </w:p>
          <w:p w14:paraId="5098FA43" w14:textId="21238E12" w:rsidR="003A29C8" w:rsidRPr="009B7394" w:rsidRDefault="4FD92D65" w:rsidP="0AE824BD">
            <w:pPr>
              <w:widowControl w:val="0"/>
              <w:spacing w:line="276" w:lineRule="auto"/>
            </w:pPr>
            <w:r w:rsidRPr="0AE824BD">
              <w:rPr>
                <w:b/>
                <w:bCs/>
                <w:sz w:val="22"/>
                <w:szCs w:val="22"/>
              </w:rPr>
              <w:t>Animals</w:t>
            </w:r>
          </w:p>
          <w:p w14:paraId="3685B1F8" w14:textId="5BC58F9B"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Improved livestock distribution increases forage availability.</w:t>
            </w:r>
          </w:p>
          <w:p w14:paraId="0AF26CFA" w14:textId="7F4F5035"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 xml:space="preserve">Additional water sources </w:t>
            </w:r>
            <w:proofErr w:type="gramStart"/>
            <w:r w:rsidRPr="0AE824BD">
              <w:rPr>
                <w:b/>
                <w:bCs/>
                <w:sz w:val="22"/>
                <w:szCs w:val="22"/>
              </w:rPr>
              <w:t>increases</w:t>
            </w:r>
            <w:proofErr w:type="gramEnd"/>
            <w:r w:rsidRPr="0AE824BD">
              <w:rPr>
                <w:b/>
                <w:bCs/>
                <w:sz w:val="22"/>
                <w:szCs w:val="22"/>
              </w:rPr>
              <w:t xml:space="preserve"> management options.</w:t>
            </w:r>
          </w:p>
          <w:p w14:paraId="585C3A33" w14:textId="2F890823"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Increased livestock weight gain.</w:t>
            </w:r>
          </w:p>
          <w:p w14:paraId="7BC3D711" w14:textId="0423291F"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Improve habitat for wildlife.</w:t>
            </w:r>
          </w:p>
          <w:p w14:paraId="56AA29B1" w14:textId="3FFCD110" w:rsidR="003A29C8" w:rsidRPr="009B7394" w:rsidRDefault="4FD92D65" w:rsidP="0AE824BD">
            <w:pPr>
              <w:widowControl w:val="0"/>
              <w:spacing w:line="276" w:lineRule="auto"/>
            </w:pPr>
            <w:r w:rsidRPr="0AE824BD">
              <w:rPr>
                <w:b/>
                <w:bCs/>
                <w:sz w:val="22"/>
                <w:szCs w:val="22"/>
              </w:rPr>
              <w:t>Energy</w:t>
            </w:r>
          </w:p>
          <w:p w14:paraId="518D3ECE" w14:textId="15CE95DE"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 xml:space="preserve">Properly sizing </w:t>
            </w:r>
            <w:proofErr w:type="gramStart"/>
            <w:r w:rsidRPr="0AE824BD">
              <w:rPr>
                <w:b/>
                <w:bCs/>
                <w:sz w:val="22"/>
                <w:szCs w:val="22"/>
              </w:rPr>
              <w:t>pipe</w:t>
            </w:r>
            <w:proofErr w:type="gramEnd"/>
            <w:r w:rsidRPr="0AE824BD">
              <w:rPr>
                <w:b/>
                <w:bCs/>
                <w:sz w:val="22"/>
                <w:szCs w:val="22"/>
              </w:rPr>
              <w:t xml:space="preserve"> to reduce friction </w:t>
            </w:r>
            <w:proofErr w:type="gramStart"/>
            <w:r w:rsidRPr="0AE824BD">
              <w:rPr>
                <w:b/>
                <w:bCs/>
                <w:sz w:val="22"/>
                <w:szCs w:val="22"/>
              </w:rPr>
              <w:t>losses,</w:t>
            </w:r>
            <w:proofErr w:type="gramEnd"/>
            <w:r w:rsidRPr="0AE824BD">
              <w:rPr>
                <w:b/>
                <w:bCs/>
                <w:sz w:val="22"/>
                <w:szCs w:val="22"/>
              </w:rPr>
              <w:t xml:space="preserve"> will result in reduced energy use for pumping.</w:t>
            </w:r>
          </w:p>
          <w:p w14:paraId="7A954ADC" w14:textId="7ABC90F5" w:rsidR="003A29C8" w:rsidRPr="009B7394" w:rsidRDefault="4FD92D65" w:rsidP="0AE824BD">
            <w:pPr>
              <w:widowControl w:val="0"/>
              <w:spacing w:line="276" w:lineRule="auto"/>
            </w:pPr>
            <w:r w:rsidRPr="0AE824BD">
              <w:rPr>
                <w:b/>
                <w:bCs/>
                <w:sz w:val="22"/>
                <w:szCs w:val="22"/>
              </w:rPr>
              <w:t>Human</w:t>
            </w:r>
          </w:p>
          <w:p w14:paraId="4172CBC9" w14:textId="6817DB58"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Labor saving distributing water and livestock.</w:t>
            </w:r>
          </w:p>
          <w:p w14:paraId="7B476EF2" w14:textId="3FFAAF9B" w:rsidR="003A29C8" w:rsidRPr="009B7394" w:rsidRDefault="4FD92D65" w:rsidP="0AE824BD">
            <w:pPr>
              <w:pStyle w:val="ListParagraph"/>
              <w:widowControl w:val="0"/>
              <w:numPr>
                <w:ilvl w:val="0"/>
                <w:numId w:val="3"/>
              </w:numPr>
              <w:spacing w:line="276" w:lineRule="auto"/>
              <w:ind w:left="360"/>
              <w:rPr>
                <w:b/>
                <w:bCs/>
                <w:sz w:val="22"/>
                <w:szCs w:val="22"/>
              </w:rPr>
            </w:pPr>
            <w:r w:rsidRPr="0AE824BD">
              <w:rPr>
                <w:b/>
                <w:bCs/>
                <w:sz w:val="22"/>
                <w:szCs w:val="22"/>
              </w:rPr>
              <w:t>Increase in agricultural operation flexibility and timing with more manure application options.</w:t>
            </w:r>
          </w:p>
          <w:p w14:paraId="2F09F2F3" w14:textId="720AF81C"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256A4128" w14:textId="527730E3"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4158F4D" w14:textId="00B6F99A"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lastRenderedPageBreak/>
              <w:t>Increase the property value (real estate) of your property.</w:t>
            </w:r>
          </w:p>
          <w:p w14:paraId="50CA8B8C" w14:textId="5C9DE559"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9EB7BB7" w14:textId="473C3AD4"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Prevent off-site negative impacts.</w:t>
            </w:r>
          </w:p>
          <w:p w14:paraId="16974D80" w14:textId="6F5C4D90"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DA0FE72" w14:textId="4F89FB0C"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Save time, money and labor.</w:t>
            </w:r>
          </w:p>
          <w:p w14:paraId="4B640C1B" w14:textId="31EDC1C2"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E21B7B5" w14:textId="1C2391A0" w:rsidR="003A29C8" w:rsidRDefault="4FD92D65">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May be eligible for cost share.</w:t>
            </w:r>
          </w:p>
          <w:p w14:paraId="30847F97" w14:textId="527EB3F4" w:rsidR="003A29C8" w:rsidRPr="009B7394" w:rsidRDefault="4FD92D65">
            <w:pPr>
              <w:pStyle w:val="ListParagraph"/>
              <w:widowControl w:val="0"/>
              <w:numPr>
                <w:ilvl w:val="0"/>
                <w:numId w:val="3"/>
              </w:numPr>
              <w:shd w:val="clear" w:color="auto" w:fill="FFFFFF"/>
              <w:spacing w:line="276" w:lineRule="auto"/>
              <w:ind w:left="360"/>
              <w:rPr>
                <w:sz w:val="22"/>
                <w:szCs w:val="22"/>
              </w:rPr>
            </w:pPr>
            <w:r w:rsidRPr="0AE824BD">
              <w:rPr>
                <w:b/>
                <w:bCs/>
                <w:sz w:val="22"/>
                <w:szCs w:val="22"/>
              </w:rPr>
              <w:t>May increase profitability in the long run.</w:t>
            </w:r>
          </w:p>
          <w:p w14:paraId="30D9DE26" w14:textId="1A8FAF00"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60484401" w14:textId="45E2EA14" w:rsidR="003A29C8" w:rsidRPr="007838F5" w:rsidRDefault="4DDBA872" w:rsidP="0AE824BD">
            <w:pPr>
              <w:widowControl w:val="0"/>
              <w:spacing w:line="276" w:lineRule="auto"/>
            </w:pPr>
            <w:r w:rsidRPr="0AE824BD">
              <w:rPr>
                <w:b/>
                <w:bCs/>
                <w:sz w:val="22"/>
                <w:szCs w:val="22"/>
              </w:rPr>
              <w:lastRenderedPageBreak/>
              <w:t>Land</w:t>
            </w:r>
          </w:p>
          <w:p w14:paraId="505CF0BD" w14:textId="4DCC6C84"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Cultural resources may be harmed during instillation.</w:t>
            </w:r>
          </w:p>
          <w:p w14:paraId="686AF8A1" w14:textId="040A3E68"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No change in land use.</w:t>
            </w:r>
          </w:p>
          <w:p w14:paraId="555D3DFE" w14:textId="19A4E1D3"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Increase in land use intensity if used to distribute livestock.</w:t>
            </w:r>
          </w:p>
          <w:p w14:paraId="5BB35DC9" w14:textId="63F0709A" w:rsidR="003A29C8" w:rsidRPr="007838F5" w:rsidRDefault="4DDBA872" w:rsidP="0AE824BD">
            <w:pPr>
              <w:widowControl w:val="0"/>
              <w:spacing w:line="276" w:lineRule="auto"/>
            </w:pPr>
            <w:r w:rsidRPr="0AE824BD">
              <w:rPr>
                <w:b/>
                <w:bCs/>
                <w:sz w:val="22"/>
                <w:szCs w:val="22"/>
              </w:rPr>
              <w:t>Capital</w:t>
            </w:r>
          </w:p>
          <w:p w14:paraId="151BD002" w14:textId="1B8E7C0A"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Materials and installation costs.</w:t>
            </w:r>
          </w:p>
          <w:p w14:paraId="7C62D292" w14:textId="302DA919"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Water management equipment.</w:t>
            </w:r>
          </w:p>
          <w:p w14:paraId="78B75CB5" w14:textId="169BC217"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Annual operation and maintenance costs to repair and replace equipment.</w:t>
            </w:r>
          </w:p>
          <w:p w14:paraId="06B13951" w14:textId="148DEE10" w:rsidR="003A29C8" w:rsidRPr="007838F5" w:rsidRDefault="4DDBA872" w:rsidP="0AE824BD">
            <w:pPr>
              <w:widowControl w:val="0"/>
              <w:spacing w:line="276" w:lineRule="auto"/>
            </w:pPr>
            <w:r w:rsidRPr="0AE824BD">
              <w:rPr>
                <w:b/>
                <w:bCs/>
                <w:sz w:val="22"/>
                <w:szCs w:val="22"/>
              </w:rPr>
              <w:t>Labor</w:t>
            </w:r>
          </w:p>
          <w:p w14:paraId="3D492C8D" w14:textId="5F388271"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None.</w:t>
            </w:r>
          </w:p>
          <w:p w14:paraId="473DA9B5" w14:textId="6E7EE514" w:rsidR="003A29C8" w:rsidRPr="007838F5" w:rsidRDefault="4DDBA872" w:rsidP="0AE824BD">
            <w:pPr>
              <w:widowControl w:val="0"/>
              <w:spacing w:line="276" w:lineRule="auto"/>
            </w:pPr>
            <w:r w:rsidRPr="0AE824BD">
              <w:rPr>
                <w:b/>
                <w:bCs/>
                <w:sz w:val="22"/>
                <w:szCs w:val="22"/>
              </w:rPr>
              <w:t>Management</w:t>
            </w:r>
          </w:p>
          <w:p w14:paraId="2E7C22E7" w14:textId="64BD93C5" w:rsidR="003A29C8" w:rsidRPr="007838F5" w:rsidRDefault="4DDBA872" w:rsidP="0AE824BD">
            <w:pPr>
              <w:pStyle w:val="ListParagraph"/>
              <w:widowControl w:val="0"/>
              <w:numPr>
                <w:ilvl w:val="0"/>
                <w:numId w:val="2"/>
              </w:numPr>
              <w:spacing w:line="276" w:lineRule="auto"/>
              <w:ind w:left="360"/>
              <w:rPr>
                <w:b/>
                <w:bCs/>
                <w:sz w:val="22"/>
                <w:szCs w:val="22"/>
              </w:rPr>
            </w:pPr>
            <w:r w:rsidRPr="0AE824BD">
              <w:rPr>
                <w:b/>
                <w:bCs/>
                <w:sz w:val="22"/>
                <w:szCs w:val="22"/>
              </w:rPr>
              <w:t>Increased livestock management with additional water sources.</w:t>
            </w:r>
          </w:p>
          <w:p w14:paraId="4C8D777F" w14:textId="6EE4A55B" w:rsidR="003A29C8" w:rsidRPr="007838F5" w:rsidRDefault="397EC538" w:rsidP="0AE824BD">
            <w:pPr>
              <w:pStyle w:val="ListParagraph"/>
              <w:widowControl w:val="0"/>
              <w:spacing w:line="276" w:lineRule="auto"/>
              <w:ind w:left="360" w:hanging="360"/>
              <w:rPr>
                <w:b/>
                <w:bCs/>
                <w:sz w:val="22"/>
                <w:szCs w:val="22"/>
              </w:rPr>
            </w:pPr>
            <w:r w:rsidRPr="0AE824BD">
              <w:rPr>
                <w:b/>
                <w:bCs/>
                <w:sz w:val="22"/>
                <w:szCs w:val="22"/>
              </w:rPr>
              <w:t>Risk</w:t>
            </w:r>
          </w:p>
          <w:p w14:paraId="6D0B1EA1" w14:textId="77BD400E" w:rsidR="003A29C8" w:rsidRPr="007838F5" w:rsidRDefault="397EC538" w:rsidP="0AE824BD">
            <w:pPr>
              <w:pStyle w:val="ListParagraph"/>
              <w:widowControl w:val="0"/>
              <w:numPr>
                <w:ilvl w:val="0"/>
                <w:numId w:val="2"/>
              </w:numPr>
              <w:spacing w:line="276" w:lineRule="auto"/>
              <w:ind w:left="360"/>
              <w:rPr>
                <w:sz w:val="22"/>
                <w:szCs w:val="22"/>
              </w:rPr>
            </w:pPr>
            <w:r w:rsidRPr="0AE824BD">
              <w:rPr>
                <w:b/>
                <w:bCs/>
                <w:sz w:val="22"/>
                <w:szCs w:val="22"/>
              </w:rPr>
              <w:t>Possibility of pipe failure disrupting livestock productivity.</w:t>
            </w:r>
          </w:p>
          <w:p w14:paraId="0D69A111" w14:textId="431301E2" w:rsidR="003A29C8" w:rsidRPr="007838F5" w:rsidRDefault="003A29C8" w:rsidP="0AE824BD">
            <w:pPr>
              <w:widowControl w:val="0"/>
              <w:spacing w:line="276" w:lineRule="auto"/>
              <w:ind w:left="360" w:hanging="360"/>
              <w:rPr>
                <w:b/>
                <w:bCs/>
                <w:sz w:val="22"/>
                <w:szCs w:val="22"/>
              </w:rPr>
            </w:pPr>
          </w:p>
        </w:tc>
      </w:tr>
      <w:tr w:rsidR="003A29C8" w:rsidRPr="009B7394" w14:paraId="239BF30C" w14:textId="77777777" w:rsidTr="0AE824B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EC479F4" w14:textId="0EE25225" w:rsidR="0AE824BD" w:rsidRDefault="0AE824BD" w:rsidP="0AE824BD">
            <w:pPr>
              <w:spacing w:line="276" w:lineRule="auto"/>
            </w:pPr>
            <w:r w:rsidRPr="0AE824BD">
              <w:rPr>
                <w:b/>
                <w:bCs/>
                <w:sz w:val="22"/>
                <w:szCs w:val="22"/>
                <w:u w:val="single"/>
              </w:rPr>
              <w:t>Net Effect:</w:t>
            </w:r>
            <w:r w:rsidRPr="0AE824BD">
              <w:rPr>
                <w:b/>
                <w:bCs/>
                <w:sz w:val="22"/>
                <w:szCs w:val="22"/>
              </w:rPr>
              <w:t xml:space="preserve">  Improved soil, plant and livestock productivity at a moderate cost.</w:t>
            </w:r>
          </w:p>
        </w:tc>
      </w:tr>
    </w:tbl>
    <w:p w14:paraId="30C7E568" w14:textId="77777777" w:rsidR="009B7394" w:rsidRDefault="009B7394" w:rsidP="003A29C8"/>
    <w:p w14:paraId="036A2BD3" w14:textId="33568134" w:rsidR="00834CE7" w:rsidRPr="00ED03F8" w:rsidRDefault="00330DFD" w:rsidP="000029B9">
      <w:pPr>
        <w:rPr>
          <w:rFonts w:eastAsia="Calibri"/>
          <w:bCs/>
          <w:sz w:val="22"/>
          <w:szCs w:val="22"/>
        </w:rPr>
      </w:pPr>
      <w:r w:rsidRPr="00D9530A">
        <w:rPr>
          <w:rFonts w:eastAsia="Calibri"/>
          <w:b/>
          <w:sz w:val="22"/>
          <w:szCs w:val="22"/>
        </w:rPr>
        <w:t xml:space="preserve">Commonly </w:t>
      </w:r>
      <w:r w:rsidR="008522AD" w:rsidRPr="00D9530A">
        <w:rPr>
          <w:rFonts w:eastAsia="Calibri"/>
          <w:b/>
          <w:sz w:val="22"/>
          <w:szCs w:val="22"/>
        </w:rPr>
        <w:t xml:space="preserve">Associated Practices: </w:t>
      </w:r>
      <w:r w:rsidR="00AA634F" w:rsidRPr="00ED03F8">
        <w:rPr>
          <w:rFonts w:eastAsia="Calibri"/>
          <w:bCs/>
          <w:sz w:val="22"/>
          <w:szCs w:val="22"/>
        </w:rPr>
        <w:t>Water Well (Code 642), Spring Development (Code 574), Pond (Code 378), Prescribed Grazing (Code 528), Fence (Code 382), and Watering Facility (Code 614).</w:t>
      </w:r>
    </w:p>
    <w:p w14:paraId="3116ABD2" w14:textId="77777777" w:rsidR="00834CE7" w:rsidRDefault="00834CE7" w:rsidP="000029B9">
      <w:pPr>
        <w:rPr>
          <w:rFonts w:eastAsia="Calibri"/>
          <w:b/>
          <w:sz w:val="22"/>
          <w:szCs w:val="22"/>
        </w:rPr>
      </w:pPr>
    </w:p>
    <w:p w14:paraId="096D2096" w14:textId="77777777" w:rsidR="001C6410" w:rsidRDefault="001C6410" w:rsidP="000029B9">
      <w:pPr>
        <w:rPr>
          <w:rFonts w:eastAsia="Calibri"/>
          <w:b/>
          <w:sz w:val="22"/>
          <w:szCs w:val="22"/>
        </w:rPr>
      </w:pPr>
    </w:p>
    <w:p w14:paraId="7A1670BB" w14:textId="77777777" w:rsidR="00ED03F8" w:rsidRDefault="00ED03F8" w:rsidP="000029B9">
      <w:pPr>
        <w:rPr>
          <w:rFonts w:eastAsia="Calibri"/>
          <w:b/>
          <w:sz w:val="22"/>
          <w:szCs w:val="22"/>
        </w:rPr>
      </w:pPr>
    </w:p>
    <w:p w14:paraId="3A87DBD5" w14:textId="1EFA355C" w:rsidR="000377FA" w:rsidRDefault="000377FA" w:rsidP="000377FA">
      <w:pPr>
        <w:rPr>
          <w:rFonts w:eastAsia="Calibri"/>
          <w:sz w:val="22"/>
          <w:szCs w:val="22"/>
        </w:rPr>
      </w:pPr>
      <w:r w:rsidRPr="0AE824BD">
        <w:rPr>
          <w:rFonts w:eastAsia="Calibri"/>
          <w:b/>
          <w:bCs/>
          <w:sz w:val="22"/>
          <w:szCs w:val="22"/>
        </w:rPr>
        <w:t xml:space="preserve">Note: </w:t>
      </w:r>
      <w:r w:rsidRPr="0AE824B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AE824BD">
        <w:rPr>
          <w:rFonts w:eastAsia="Calibri"/>
          <w:sz w:val="22"/>
          <w:szCs w:val="22"/>
        </w:rPr>
        <w:t xml:space="preserve">The fourth and final step would be to combine several conservation practices into a conservation system, which is how most conservation practices are applied at the field level. </w:t>
      </w:r>
      <w:r w:rsidRPr="0AE824B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9093CD8" w14:textId="77777777" w:rsidR="009453B3" w:rsidRDefault="009453B3" w:rsidP="000377FA">
      <w:pPr>
        <w:rPr>
          <w:rFonts w:eastAsia="Calibri"/>
          <w:b/>
          <w:sz w:val="22"/>
          <w:szCs w:val="22"/>
        </w:rPr>
      </w:pPr>
    </w:p>
    <w:p w14:paraId="426FE25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2929" w14:textId="77777777" w:rsidR="007335B7" w:rsidRDefault="007335B7" w:rsidP="00E50E56">
      <w:r>
        <w:separator/>
      </w:r>
    </w:p>
  </w:endnote>
  <w:endnote w:type="continuationSeparator" w:id="0">
    <w:p w14:paraId="0B504F8F" w14:textId="77777777" w:rsidR="007335B7" w:rsidRDefault="007335B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6A16" w14:textId="77777777" w:rsidR="007335B7" w:rsidRDefault="007335B7" w:rsidP="00E50E56">
      <w:r>
        <w:separator/>
      </w:r>
    </w:p>
  </w:footnote>
  <w:footnote w:type="continuationSeparator" w:id="0">
    <w:p w14:paraId="1F157EDF" w14:textId="77777777" w:rsidR="007335B7" w:rsidRDefault="007335B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D3E4B7D"/>
    <w:multiLevelType w:val="hybridMultilevel"/>
    <w:tmpl w:val="2DD83328"/>
    <w:lvl w:ilvl="0" w:tplc="F4D40970">
      <w:start w:val="1"/>
      <w:numFmt w:val="bullet"/>
      <w:lvlText w:val="·"/>
      <w:lvlJc w:val="left"/>
      <w:pPr>
        <w:ind w:left="720" w:hanging="360"/>
      </w:pPr>
      <w:rPr>
        <w:rFonts w:ascii="Symbol" w:hAnsi="Symbol" w:hint="default"/>
      </w:rPr>
    </w:lvl>
    <w:lvl w:ilvl="1" w:tplc="5D702510">
      <w:start w:val="1"/>
      <w:numFmt w:val="bullet"/>
      <w:lvlText w:val="o"/>
      <w:lvlJc w:val="left"/>
      <w:pPr>
        <w:ind w:left="1440" w:hanging="360"/>
      </w:pPr>
      <w:rPr>
        <w:rFonts w:ascii="Courier New" w:hAnsi="Courier New" w:hint="default"/>
      </w:rPr>
    </w:lvl>
    <w:lvl w:ilvl="2" w:tplc="4BF8E51A">
      <w:start w:val="1"/>
      <w:numFmt w:val="bullet"/>
      <w:lvlText w:val=""/>
      <w:lvlJc w:val="left"/>
      <w:pPr>
        <w:ind w:left="2160" w:hanging="360"/>
      </w:pPr>
      <w:rPr>
        <w:rFonts w:ascii="Wingdings" w:hAnsi="Wingdings" w:hint="default"/>
      </w:rPr>
    </w:lvl>
    <w:lvl w:ilvl="3" w:tplc="9BB8518A">
      <w:start w:val="1"/>
      <w:numFmt w:val="bullet"/>
      <w:lvlText w:val=""/>
      <w:lvlJc w:val="left"/>
      <w:pPr>
        <w:ind w:left="2880" w:hanging="360"/>
      </w:pPr>
      <w:rPr>
        <w:rFonts w:ascii="Symbol" w:hAnsi="Symbol" w:hint="default"/>
      </w:rPr>
    </w:lvl>
    <w:lvl w:ilvl="4" w:tplc="6AA0EC14">
      <w:start w:val="1"/>
      <w:numFmt w:val="bullet"/>
      <w:lvlText w:val="o"/>
      <w:lvlJc w:val="left"/>
      <w:pPr>
        <w:ind w:left="3600" w:hanging="360"/>
      </w:pPr>
      <w:rPr>
        <w:rFonts w:ascii="Courier New" w:hAnsi="Courier New" w:hint="default"/>
      </w:rPr>
    </w:lvl>
    <w:lvl w:ilvl="5" w:tplc="4D8C7A0A">
      <w:start w:val="1"/>
      <w:numFmt w:val="bullet"/>
      <w:lvlText w:val=""/>
      <w:lvlJc w:val="left"/>
      <w:pPr>
        <w:ind w:left="4320" w:hanging="360"/>
      </w:pPr>
      <w:rPr>
        <w:rFonts w:ascii="Wingdings" w:hAnsi="Wingdings" w:hint="default"/>
      </w:rPr>
    </w:lvl>
    <w:lvl w:ilvl="6" w:tplc="4E2E9D02">
      <w:start w:val="1"/>
      <w:numFmt w:val="bullet"/>
      <w:lvlText w:val=""/>
      <w:lvlJc w:val="left"/>
      <w:pPr>
        <w:ind w:left="5040" w:hanging="360"/>
      </w:pPr>
      <w:rPr>
        <w:rFonts w:ascii="Symbol" w:hAnsi="Symbol" w:hint="default"/>
      </w:rPr>
    </w:lvl>
    <w:lvl w:ilvl="7" w:tplc="D43A739E">
      <w:start w:val="1"/>
      <w:numFmt w:val="bullet"/>
      <w:lvlText w:val="o"/>
      <w:lvlJc w:val="left"/>
      <w:pPr>
        <w:ind w:left="5760" w:hanging="360"/>
      </w:pPr>
      <w:rPr>
        <w:rFonts w:ascii="Courier New" w:hAnsi="Courier New" w:hint="default"/>
      </w:rPr>
    </w:lvl>
    <w:lvl w:ilvl="8" w:tplc="0068FF7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519C4C5"/>
    <w:multiLevelType w:val="hybridMultilevel"/>
    <w:tmpl w:val="1F76503E"/>
    <w:lvl w:ilvl="0" w:tplc="D4D0D4BE">
      <w:start w:val="1"/>
      <w:numFmt w:val="bullet"/>
      <w:lvlText w:val="·"/>
      <w:lvlJc w:val="left"/>
      <w:pPr>
        <w:ind w:left="720" w:hanging="360"/>
      </w:pPr>
      <w:rPr>
        <w:rFonts w:ascii="Symbol" w:hAnsi="Symbol" w:hint="default"/>
      </w:rPr>
    </w:lvl>
    <w:lvl w:ilvl="1" w:tplc="2FF051D6">
      <w:start w:val="1"/>
      <w:numFmt w:val="bullet"/>
      <w:lvlText w:val="o"/>
      <w:lvlJc w:val="left"/>
      <w:pPr>
        <w:ind w:left="1440" w:hanging="360"/>
      </w:pPr>
      <w:rPr>
        <w:rFonts w:ascii="Courier New" w:hAnsi="Courier New" w:hint="default"/>
      </w:rPr>
    </w:lvl>
    <w:lvl w:ilvl="2" w:tplc="D8A855A0">
      <w:start w:val="1"/>
      <w:numFmt w:val="bullet"/>
      <w:lvlText w:val=""/>
      <w:lvlJc w:val="left"/>
      <w:pPr>
        <w:ind w:left="2160" w:hanging="360"/>
      </w:pPr>
      <w:rPr>
        <w:rFonts w:ascii="Wingdings" w:hAnsi="Wingdings" w:hint="default"/>
      </w:rPr>
    </w:lvl>
    <w:lvl w:ilvl="3" w:tplc="2F821E98">
      <w:start w:val="1"/>
      <w:numFmt w:val="bullet"/>
      <w:lvlText w:val=""/>
      <w:lvlJc w:val="left"/>
      <w:pPr>
        <w:ind w:left="2880" w:hanging="360"/>
      </w:pPr>
      <w:rPr>
        <w:rFonts w:ascii="Symbol" w:hAnsi="Symbol" w:hint="default"/>
      </w:rPr>
    </w:lvl>
    <w:lvl w:ilvl="4" w:tplc="1338CEF4">
      <w:start w:val="1"/>
      <w:numFmt w:val="bullet"/>
      <w:lvlText w:val="o"/>
      <w:lvlJc w:val="left"/>
      <w:pPr>
        <w:ind w:left="3600" w:hanging="360"/>
      </w:pPr>
      <w:rPr>
        <w:rFonts w:ascii="Courier New" w:hAnsi="Courier New" w:hint="default"/>
      </w:rPr>
    </w:lvl>
    <w:lvl w:ilvl="5" w:tplc="130887CE">
      <w:start w:val="1"/>
      <w:numFmt w:val="bullet"/>
      <w:lvlText w:val=""/>
      <w:lvlJc w:val="left"/>
      <w:pPr>
        <w:ind w:left="4320" w:hanging="360"/>
      </w:pPr>
      <w:rPr>
        <w:rFonts w:ascii="Wingdings" w:hAnsi="Wingdings" w:hint="default"/>
      </w:rPr>
    </w:lvl>
    <w:lvl w:ilvl="6" w:tplc="4B18442A">
      <w:start w:val="1"/>
      <w:numFmt w:val="bullet"/>
      <w:lvlText w:val=""/>
      <w:lvlJc w:val="left"/>
      <w:pPr>
        <w:ind w:left="5040" w:hanging="360"/>
      </w:pPr>
      <w:rPr>
        <w:rFonts w:ascii="Symbol" w:hAnsi="Symbol" w:hint="default"/>
      </w:rPr>
    </w:lvl>
    <w:lvl w:ilvl="7" w:tplc="94A63FBC">
      <w:start w:val="1"/>
      <w:numFmt w:val="bullet"/>
      <w:lvlText w:val="o"/>
      <w:lvlJc w:val="left"/>
      <w:pPr>
        <w:ind w:left="5760" w:hanging="360"/>
      </w:pPr>
      <w:rPr>
        <w:rFonts w:ascii="Courier New" w:hAnsi="Courier New" w:hint="default"/>
      </w:rPr>
    </w:lvl>
    <w:lvl w:ilvl="8" w:tplc="61AC5B88">
      <w:start w:val="1"/>
      <w:numFmt w:val="bullet"/>
      <w:lvlText w:val=""/>
      <w:lvlJc w:val="left"/>
      <w:pPr>
        <w:ind w:left="6480" w:hanging="360"/>
      </w:pPr>
      <w:rPr>
        <w:rFonts w:ascii="Wingdings" w:hAnsi="Wingdings" w:hint="default"/>
      </w:rPr>
    </w:lvl>
  </w:abstractNum>
  <w:abstractNum w:abstractNumId="6" w15:restartNumberingAfterBreak="0">
    <w:nsid w:val="79E3057C"/>
    <w:multiLevelType w:val="hybridMultilevel"/>
    <w:tmpl w:val="AA7A85A0"/>
    <w:lvl w:ilvl="0" w:tplc="CA88740A">
      <w:start w:val="1"/>
      <w:numFmt w:val="bullet"/>
      <w:lvlText w:val=""/>
      <w:lvlJc w:val="left"/>
      <w:pPr>
        <w:ind w:left="720" w:hanging="360"/>
      </w:pPr>
      <w:rPr>
        <w:rFonts w:ascii="Symbol" w:hAnsi="Symbol" w:hint="default"/>
      </w:rPr>
    </w:lvl>
    <w:lvl w:ilvl="1" w:tplc="23F26566">
      <w:start w:val="1"/>
      <w:numFmt w:val="bullet"/>
      <w:lvlText w:val="o"/>
      <w:lvlJc w:val="left"/>
      <w:pPr>
        <w:ind w:left="1440" w:hanging="360"/>
      </w:pPr>
      <w:rPr>
        <w:rFonts w:ascii="Courier New" w:hAnsi="Courier New" w:hint="default"/>
      </w:rPr>
    </w:lvl>
    <w:lvl w:ilvl="2" w:tplc="83001608">
      <w:start w:val="1"/>
      <w:numFmt w:val="bullet"/>
      <w:lvlText w:val=""/>
      <w:lvlJc w:val="left"/>
      <w:pPr>
        <w:ind w:left="2160" w:hanging="360"/>
      </w:pPr>
      <w:rPr>
        <w:rFonts w:ascii="Wingdings" w:hAnsi="Wingdings" w:hint="default"/>
      </w:rPr>
    </w:lvl>
    <w:lvl w:ilvl="3" w:tplc="71F8B612">
      <w:start w:val="1"/>
      <w:numFmt w:val="bullet"/>
      <w:lvlText w:val=""/>
      <w:lvlJc w:val="left"/>
      <w:pPr>
        <w:ind w:left="2880" w:hanging="360"/>
      </w:pPr>
      <w:rPr>
        <w:rFonts w:ascii="Symbol" w:hAnsi="Symbol" w:hint="default"/>
      </w:rPr>
    </w:lvl>
    <w:lvl w:ilvl="4" w:tplc="4240FC18">
      <w:start w:val="1"/>
      <w:numFmt w:val="bullet"/>
      <w:lvlText w:val="o"/>
      <w:lvlJc w:val="left"/>
      <w:pPr>
        <w:ind w:left="3600" w:hanging="360"/>
      </w:pPr>
      <w:rPr>
        <w:rFonts w:ascii="Courier New" w:hAnsi="Courier New" w:hint="default"/>
      </w:rPr>
    </w:lvl>
    <w:lvl w:ilvl="5" w:tplc="B76A0D3E">
      <w:start w:val="1"/>
      <w:numFmt w:val="bullet"/>
      <w:lvlText w:val=""/>
      <w:lvlJc w:val="left"/>
      <w:pPr>
        <w:ind w:left="4320" w:hanging="360"/>
      </w:pPr>
      <w:rPr>
        <w:rFonts w:ascii="Wingdings" w:hAnsi="Wingdings" w:hint="default"/>
      </w:rPr>
    </w:lvl>
    <w:lvl w:ilvl="6" w:tplc="4D32059A">
      <w:start w:val="1"/>
      <w:numFmt w:val="bullet"/>
      <w:lvlText w:val=""/>
      <w:lvlJc w:val="left"/>
      <w:pPr>
        <w:ind w:left="5040" w:hanging="360"/>
      </w:pPr>
      <w:rPr>
        <w:rFonts w:ascii="Symbol" w:hAnsi="Symbol" w:hint="default"/>
      </w:rPr>
    </w:lvl>
    <w:lvl w:ilvl="7" w:tplc="4B902B5A">
      <w:start w:val="1"/>
      <w:numFmt w:val="bullet"/>
      <w:lvlText w:val="o"/>
      <w:lvlJc w:val="left"/>
      <w:pPr>
        <w:ind w:left="5760" w:hanging="360"/>
      </w:pPr>
      <w:rPr>
        <w:rFonts w:ascii="Courier New" w:hAnsi="Courier New" w:hint="default"/>
      </w:rPr>
    </w:lvl>
    <w:lvl w:ilvl="8" w:tplc="8EAA9AFE">
      <w:start w:val="1"/>
      <w:numFmt w:val="bullet"/>
      <w:lvlText w:val=""/>
      <w:lvlJc w:val="left"/>
      <w:pPr>
        <w:ind w:left="6480" w:hanging="360"/>
      </w:pPr>
      <w:rPr>
        <w:rFonts w:ascii="Wingdings" w:hAnsi="Wingdings" w:hint="default"/>
      </w:rPr>
    </w:lvl>
  </w:abstractNum>
  <w:num w:numId="1" w16cid:durableId="357051061">
    <w:abstractNumId w:val="6"/>
  </w:num>
  <w:num w:numId="2" w16cid:durableId="450393596">
    <w:abstractNumId w:val="5"/>
  </w:num>
  <w:num w:numId="3" w16cid:durableId="516817108">
    <w:abstractNumId w:val="1"/>
  </w:num>
  <w:num w:numId="4" w16cid:durableId="16362560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2166629">
    <w:abstractNumId w:val="3"/>
  </w:num>
  <w:num w:numId="6" w16cid:durableId="694770987">
    <w:abstractNumId w:val="2"/>
  </w:num>
  <w:num w:numId="7" w16cid:durableId="64686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10AB"/>
    <w:rsid w:val="000A2632"/>
    <w:rsid w:val="000A5F31"/>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876D6"/>
    <w:rsid w:val="003A29C8"/>
    <w:rsid w:val="003A4EAC"/>
    <w:rsid w:val="003D4BC9"/>
    <w:rsid w:val="004154EE"/>
    <w:rsid w:val="004265C6"/>
    <w:rsid w:val="00436EC8"/>
    <w:rsid w:val="004423EC"/>
    <w:rsid w:val="004549C3"/>
    <w:rsid w:val="004832FF"/>
    <w:rsid w:val="00486A72"/>
    <w:rsid w:val="004A68D8"/>
    <w:rsid w:val="004C4A08"/>
    <w:rsid w:val="004C723D"/>
    <w:rsid w:val="004E306E"/>
    <w:rsid w:val="004E64D9"/>
    <w:rsid w:val="005039A0"/>
    <w:rsid w:val="00505927"/>
    <w:rsid w:val="00505E13"/>
    <w:rsid w:val="0051060A"/>
    <w:rsid w:val="005341D3"/>
    <w:rsid w:val="00534A48"/>
    <w:rsid w:val="00554965"/>
    <w:rsid w:val="005627CE"/>
    <w:rsid w:val="00595731"/>
    <w:rsid w:val="005C6976"/>
    <w:rsid w:val="00631C24"/>
    <w:rsid w:val="00643054"/>
    <w:rsid w:val="00645723"/>
    <w:rsid w:val="00646BD7"/>
    <w:rsid w:val="00650611"/>
    <w:rsid w:val="00666865"/>
    <w:rsid w:val="00690A4B"/>
    <w:rsid w:val="00694954"/>
    <w:rsid w:val="00695333"/>
    <w:rsid w:val="006C00ED"/>
    <w:rsid w:val="006C0500"/>
    <w:rsid w:val="006C39FD"/>
    <w:rsid w:val="006F5C7A"/>
    <w:rsid w:val="00706AE1"/>
    <w:rsid w:val="00711DD8"/>
    <w:rsid w:val="0071689A"/>
    <w:rsid w:val="007335B7"/>
    <w:rsid w:val="0074136E"/>
    <w:rsid w:val="007740CF"/>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34CE7"/>
    <w:rsid w:val="008424D3"/>
    <w:rsid w:val="008522AD"/>
    <w:rsid w:val="00853E18"/>
    <w:rsid w:val="00854001"/>
    <w:rsid w:val="00854EF7"/>
    <w:rsid w:val="0086657C"/>
    <w:rsid w:val="00874628"/>
    <w:rsid w:val="00881D97"/>
    <w:rsid w:val="0088232D"/>
    <w:rsid w:val="00886C8D"/>
    <w:rsid w:val="00886FA0"/>
    <w:rsid w:val="008B1568"/>
    <w:rsid w:val="008B48FE"/>
    <w:rsid w:val="008B53EF"/>
    <w:rsid w:val="008C1BA6"/>
    <w:rsid w:val="008D076D"/>
    <w:rsid w:val="008E4DB4"/>
    <w:rsid w:val="008E56F3"/>
    <w:rsid w:val="008F5B58"/>
    <w:rsid w:val="008F7056"/>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87AF6"/>
    <w:rsid w:val="00AA634F"/>
    <w:rsid w:val="00AB2E5A"/>
    <w:rsid w:val="00AB5BB2"/>
    <w:rsid w:val="00AB6ACE"/>
    <w:rsid w:val="00AE3E01"/>
    <w:rsid w:val="00AF05B0"/>
    <w:rsid w:val="00AF48EC"/>
    <w:rsid w:val="00B04F07"/>
    <w:rsid w:val="00B05022"/>
    <w:rsid w:val="00B17147"/>
    <w:rsid w:val="00B35B87"/>
    <w:rsid w:val="00B4441F"/>
    <w:rsid w:val="00B9511E"/>
    <w:rsid w:val="00BC6CF9"/>
    <w:rsid w:val="00BF5FD2"/>
    <w:rsid w:val="00C11329"/>
    <w:rsid w:val="00C22040"/>
    <w:rsid w:val="00C414AA"/>
    <w:rsid w:val="00C45AF3"/>
    <w:rsid w:val="00C46FCD"/>
    <w:rsid w:val="00C54A43"/>
    <w:rsid w:val="00C57ACD"/>
    <w:rsid w:val="00C62F2B"/>
    <w:rsid w:val="00C750D1"/>
    <w:rsid w:val="00C800EB"/>
    <w:rsid w:val="00C86EEC"/>
    <w:rsid w:val="00C874DC"/>
    <w:rsid w:val="00CB1A22"/>
    <w:rsid w:val="00D01E7B"/>
    <w:rsid w:val="00D1683D"/>
    <w:rsid w:val="00D2403C"/>
    <w:rsid w:val="00D308C1"/>
    <w:rsid w:val="00D353CD"/>
    <w:rsid w:val="00D42883"/>
    <w:rsid w:val="00D52901"/>
    <w:rsid w:val="00D625A3"/>
    <w:rsid w:val="00D759DB"/>
    <w:rsid w:val="00D774F6"/>
    <w:rsid w:val="00D9530A"/>
    <w:rsid w:val="00DE1D9F"/>
    <w:rsid w:val="00DE4C6D"/>
    <w:rsid w:val="00E25E0B"/>
    <w:rsid w:val="00E50E56"/>
    <w:rsid w:val="00E658AF"/>
    <w:rsid w:val="00E72149"/>
    <w:rsid w:val="00E94A83"/>
    <w:rsid w:val="00E966B5"/>
    <w:rsid w:val="00EB1E7F"/>
    <w:rsid w:val="00EB75E1"/>
    <w:rsid w:val="00ED03F8"/>
    <w:rsid w:val="00ED0A9B"/>
    <w:rsid w:val="00EF6E77"/>
    <w:rsid w:val="00F00431"/>
    <w:rsid w:val="00F54ABC"/>
    <w:rsid w:val="00F606E2"/>
    <w:rsid w:val="00FA3F58"/>
    <w:rsid w:val="00FE66D9"/>
    <w:rsid w:val="00FF0B2B"/>
    <w:rsid w:val="037363FE"/>
    <w:rsid w:val="0A8A0D02"/>
    <w:rsid w:val="0AE824BD"/>
    <w:rsid w:val="10F90F2B"/>
    <w:rsid w:val="2D5F227A"/>
    <w:rsid w:val="397EC538"/>
    <w:rsid w:val="3EF7448E"/>
    <w:rsid w:val="4576EFEA"/>
    <w:rsid w:val="4DDBA872"/>
    <w:rsid w:val="4F736DF0"/>
    <w:rsid w:val="4FD92D65"/>
    <w:rsid w:val="54F027F2"/>
    <w:rsid w:val="57D894A8"/>
    <w:rsid w:val="5BF31C6B"/>
    <w:rsid w:val="788E0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3F0D1"/>
  <w15:chartTrackingRefBased/>
  <w15:docId w15:val="{788AD4C3-04EA-4B70-BCAB-FB7D1C3F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AE82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4137565">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0CC44D79-A5D4-4324-B054-2EFDF51C4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D9242-0DB8-4DA8-81B1-14CFC4ACCC4B}">
  <ds:schemaRefs>
    <ds:schemaRef ds:uri="http://schemas.microsoft.com/sharepoint/v3/contenttype/forms"/>
  </ds:schemaRefs>
</ds:datastoreItem>
</file>

<file path=customXml/itemProps3.xml><?xml version="1.0" encoding="utf-8"?>
<ds:datastoreItem xmlns:ds="http://schemas.openxmlformats.org/officeDocument/2006/customXml" ds:itemID="{30558FBE-658F-46F1-89DD-621418887E8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2841</Characters>
  <Application>Microsoft Office Word</Application>
  <DocSecurity>0</DocSecurity>
  <Lines>23</Lines>
  <Paragraphs>6</Paragraphs>
  <ScaleCrop>false</ScaleCrop>
  <Company>Micron Electronics, Inc.</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2024-08-17T21:10:00Z</dcterms:created>
  <dcterms:modified xsi:type="dcterms:W3CDTF">2025-12-03T22:11:00Z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