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6EDAF"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30B918A2" w14:textId="77777777" w:rsidR="009B7394" w:rsidRDefault="009B7394"/>
    <w:p w14:paraId="47F2D252"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77062875" w14:textId="77777777" w:rsidTr="6DA852A5">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497B7AF7" w14:textId="77777777" w:rsidR="00EF6E77" w:rsidRDefault="004A68D8" w:rsidP="00646BD7">
            <w:pPr>
              <w:widowControl w:val="0"/>
              <w:spacing w:line="276" w:lineRule="auto"/>
              <w:rPr>
                <w:rFonts w:eastAsia="Calibri"/>
                <w:b/>
                <w:sz w:val="32"/>
                <w:szCs w:val="32"/>
              </w:rPr>
            </w:pPr>
            <w:r w:rsidRPr="004A68D8">
              <w:rPr>
                <w:rFonts w:eastAsia="Calibri"/>
                <w:b/>
                <w:sz w:val="32"/>
                <w:szCs w:val="32"/>
              </w:rPr>
              <w:t xml:space="preserve">Irrigation Ditch Lining </w:t>
            </w:r>
            <w:r w:rsidR="0074136E">
              <w:rPr>
                <w:rFonts w:eastAsia="Calibri"/>
                <w:b/>
                <w:sz w:val="32"/>
                <w:szCs w:val="32"/>
              </w:rPr>
              <w:t>(</w:t>
            </w:r>
            <w:r>
              <w:rPr>
                <w:rFonts w:eastAsia="Calibri"/>
                <w:b/>
                <w:sz w:val="32"/>
                <w:szCs w:val="32"/>
              </w:rPr>
              <w:t>Ft</w:t>
            </w:r>
            <w:r w:rsidR="0074136E">
              <w:rPr>
                <w:rFonts w:eastAsia="Calibri"/>
                <w:b/>
                <w:sz w:val="32"/>
                <w:szCs w:val="32"/>
              </w:rPr>
              <w:t xml:space="preserve">) </w:t>
            </w:r>
            <w:r>
              <w:rPr>
                <w:rFonts w:eastAsia="Calibri"/>
                <w:b/>
                <w:sz w:val="32"/>
                <w:szCs w:val="32"/>
              </w:rPr>
              <w:t>428</w:t>
            </w:r>
          </w:p>
          <w:p w14:paraId="21293424" w14:textId="77777777" w:rsidR="006F5C7A" w:rsidRPr="00915F52" w:rsidRDefault="00711DD8" w:rsidP="006F5C7A">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4A68D8" w:rsidRPr="00915F52">
              <w:rPr>
                <w:b/>
                <w:bCs/>
                <w:sz w:val="22"/>
                <w:szCs w:val="22"/>
              </w:rPr>
              <w:t xml:space="preserve">A lining of impervious material or </w:t>
            </w:r>
            <w:r w:rsidR="00915F52" w:rsidRPr="00915F52">
              <w:rPr>
                <w:b/>
                <w:bCs/>
                <w:sz w:val="22"/>
                <w:szCs w:val="22"/>
              </w:rPr>
              <w:t xml:space="preserve">a </w:t>
            </w:r>
            <w:r w:rsidR="004A68D8" w:rsidRPr="00915F52">
              <w:rPr>
                <w:b/>
                <w:bCs/>
                <w:sz w:val="22"/>
                <w:szCs w:val="22"/>
              </w:rPr>
              <w:t>chemical treatment, installed in an irrigation ditch, canal, or lateral.</w:t>
            </w:r>
          </w:p>
          <w:p w14:paraId="44C21DD2" w14:textId="77777777" w:rsidR="00915F52" w:rsidRPr="00915F52" w:rsidRDefault="00915F52" w:rsidP="006F5C7A">
            <w:pPr>
              <w:widowControl w:val="0"/>
              <w:spacing w:line="276" w:lineRule="auto"/>
              <w:rPr>
                <w:b/>
                <w:bCs/>
                <w:sz w:val="22"/>
                <w:szCs w:val="22"/>
              </w:rPr>
            </w:pPr>
            <w:r w:rsidRPr="00915F52">
              <w:rPr>
                <w:b/>
                <w:bCs/>
                <w:sz w:val="22"/>
                <w:szCs w:val="22"/>
                <w:u w:val="single"/>
              </w:rPr>
              <w:t>Lifespan:</w:t>
            </w:r>
            <w:r w:rsidRPr="00915F52">
              <w:rPr>
                <w:b/>
                <w:bCs/>
                <w:sz w:val="22"/>
                <w:szCs w:val="22"/>
              </w:rPr>
              <w:t xml:space="preserve"> 20 Years.</w:t>
            </w:r>
          </w:p>
          <w:p w14:paraId="65FEEBD6" w14:textId="1F45C49B"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01740A" w:rsidRPr="0001740A">
              <w:rPr>
                <w:rFonts w:eastAsia="Calibri"/>
                <w:b/>
                <w:sz w:val="22"/>
                <w:szCs w:val="22"/>
              </w:rPr>
              <w:t>Water quality and quantity.</w:t>
            </w:r>
          </w:p>
          <w:p w14:paraId="7FAA55D1" w14:textId="54A13792"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45048F" w:rsidRPr="0045048F">
              <w:rPr>
                <w:rFonts w:eastAsia="Calibri"/>
                <w:b/>
                <w:sz w:val="22"/>
                <w:szCs w:val="22"/>
              </w:rPr>
              <w:t>Leaky ditch on basalt bedrock.</w:t>
            </w:r>
          </w:p>
          <w:p w14:paraId="44AB3467" w14:textId="3904B738" w:rsidR="009B7394" w:rsidRPr="009B7394" w:rsidRDefault="00D01E7B" w:rsidP="6DA852A5">
            <w:pPr>
              <w:widowControl w:val="0"/>
              <w:spacing w:line="276" w:lineRule="auto"/>
              <w:rPr>
                <w:rFonts w:eastAsia="Calibri"/>
                <w:b/>
                <w:bCs/>
                <w:sz w:val="22"/>
                <w:szCs w:val="22"/>
              </w:rPr>
            </w:pPr>
            <w:r w:rsidRPr="6DA852A5">
              <w:rPr>
                <w:rFonts w:eastAsia="Calibri"/>
                <w:b/>
                <w:bCs/>
                <w:sz w:val="22"/>
                <w:szCs w:val="22"/>
                <w:u w:val="single"/>
              </w:rPr>
              <w:t>Date:</w:t>
            </w:r>
            <w:r w:rsidRPr="6DA852A5">
              <w:rPr>
                <w:rFonts w:eastAsia="Calibri"/>
                <w:b/>
                <w:bCs/>
                <w:sz w:val="22"/>
                <w:szCs w:val="22"/>
              </w:rPr>
              <w:t xml:space="preserve"> 20</w:t>
            </w:r>
            <w:r w:rsidR="340FF6D7" w:rsidRPr="6DA852A5">
              <w:rPr>
                <w:rFonts w:eastAsia="Calibri"/>
                <w:b/>
                <w:bCs/>
                <w:sz w:val="22"/>
                <w:szCs w:val="22"/>
              </w:rPr>
              <w:t>2</w:t>
            </w:r>
            <w:r w:rsidRPr="6DA852A5">
              <w:rPr>
                <w:rFonts w:eastAsia="Calibri"/>
                <w:b/>
                <w:bCs/>
                <w:sz w:val="22"/>
                <w:szCs w:val="22"/>
              </w:rPr>
              <w:t xml:space="preserve">5  </w:t>
            </w:r>
            <w:r w:rsidR="08339598" w:rsidRPr="6DA852A5">
              <w:rPr>
                <w:rFonts w:eastAsia="Calibri"/>
                <w:b/>
                <w:bCs/>
                <w:sz w:val="22"/>
                <w:szCs w:val="22"/>
              </w:rPr>
              <w:t xml:space="preserve">     </w:t>
            </w:r>
            <w:r w:rsidR="0045048F">
              <w:rPr>
                <w:rFonts w:eastAsia="Calibri"/>
                <w:b/>
                <w:bCs/>
                <w:sz w:val="22"/>
                <w:szCs w:val="22"/>
              </w:rPr>
              <w:t xml:space="preserve">      </w:t>
            </w:r>
            <w:r w:rsidR="08339598" w:rsidRPr="6DA852A5">
              <w:rPr>
                <w:rFonts w:eastAsia="Calibri"/>
                <w:b/>
                <w:bCs/>
                <w:sz w:val="22"/>
                <w:szCs w:val="22"/>
              </w:rPr>
              <w:t xml:space="preserve">  </w:t>
            </w:r>
            <w:r w:rsidR="00D819B0">
              <w:rPr>
                <w:rFonts w:eastAsia="Calibri"/>
                <w:b/>
                <w:bCs/>
                <w:sz w:val="22"/>
                <w:szCs w:val="22"/>
              </w:rPr>
              <w:t xml:space="preserve"> </w:t>
            </w:r>
            <w:r w:rsidR="08339598" w:rsidRPr="6DA852A5">
              <w:rPr>
                <w:rFonts w:eastAsia="Calibri"/>
                <w:b/>
                <w:bCs/>
                <w:sz w:val="22"/>
                <w:szCs w:val="22"/>
              </w:rPr>
              <w:t xml:space="preserve">     </w:t>
            </w:r>
            <w:r w:rsidR="00A10E1E" w:rsidRPr="6DA852A5">
              <w:rPr>
                <w:rFonts w:eastAsia="Calibri"/>
                <w:b/>
                <w:bCs/>
                <w:sz w:val="22"/>
                <w:szCs w:val="22"/>
                <w:u w:val="single"/>
              </w:rPr>
              <w:t>Planner / Location</w:t>
            </w:r>
            <w:r w:rsidRPr="6DA852A5">
              <w:rPr>
                <w:rFonts w:eastAsia="Calibri"/>
                <w:b/>
                <w:bCs/>
                <w:sz w:val="22"/>
                <w:szCs w:val="22"/>
                <w:u w:val="single"/>
              </w:rPr>
              <w:t>:</w:t>
            </w:r>
            <w:r w:rsidRPr="6DA852A5">
              <w:rPr>
                <w:rFonts w:eastAsia="Calibri"/>
                <w:b/>
                <w:bCs/>
                <w:sz w:val="22"/>
                <w:szCs w:val="22"/>
              </w:rPr>
              <w:t xml:space="preserve"> </w:t>
            </w:r>
          </w:p>
        </w:tc>
      </w:tr>
      <w:tr w:rsidR="007D3B63" w:rsidRPr="009B7394" w14:paraId="0EFF60A8" w14:textId="77777777" w:rsidTr="6DA852A5">
        <w:trPr>
          <w:trHeight w:val="225"/>
        </w:trPr>
        <w:tc>
          <w:tcPr>
            <w:tcW w:w="4433" w:type="dxa"/>
            <w:tcBorders>
              <w:top w:val="single" w:sz="18" w:space="0" w:color="auto"/>
              <w:left w:val="single" w:sz="18" w:space="0" w:color="auto"/>
              <w:bottom w:val="single" w:sz="18" w:space="0" w:color="auto"/>
              <w:right w:val="single" w:sz="18" w:space="0" w:color="auto"/>
            </w:tcBorders>
          </w:tcPr>
          <w:p w14:paraId="424B16ED"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55BB56D7"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1ECB3F3B" w14:textId="77777777" w:rsidTr="6DA852A5">
        <w:trPr>
          <w:trHeight w:val="3195"/>
        </w:trPr>
        <w:tc>
          <w:tcPr>
            <w:tcW w:w="4433" w:type="dxa"/>
            <w:tcBorders>
              <w:top w:val="single" w:sz="18" w:space="0" w:color="auto"/>
              <w:left w:val="single" w:sz="18" w:space="0" w:color="auto"/>
              <w:bottom w:val="single" w:sz="18" w:space="0" w:color="auto"/>
              <w:right w:val="single" w:sz="18" w:space="0" w:color="auto"/>
            </w:tcBorders>
          </w:tcPr>
          <w:p w14:paraId="72B9BA18" w14:textId="3BF5402B" w:rsidR="003A29C8" w:rsidRPr="009B7394" w:rsidRDefault="219F083D" w:rsidP="6DA852A5">
            <w:pPr>
              <w:widowControl w:val="0"/>
              <w:spacing w:line="276" w:lineRule="auto"/>
            </w:pPr>
            <w:r w:rsidRPr="6DA852A5">
              <w:rPr>
                <w:b/>
                <w:bCs/>
                <w:sz w:val="22"/>
                <w:szCs w:val="22"/>
              </w:rPr>
              <w:t>Soil</w:t>
            </w:r>
          </w:p>
          <w:p w14:paraId="166FCAE7" w14:textId="189113DE" w:rsidR="003A29C8" w:rsidRPr="009B7394" w:rsidRDefault="219F083D" w:rsidP="6DA852A5">
            <w:pPr>
              <w:pStyle w:val="ListParagraph"/>
              <w:widowControl w:val="0"/>
              <w:numPr>
                <w:ilvl w:val="0"/>
                <w:numId w:val="2"/>
              </w:numPr>
              <w:spacing w:line="276" w:lineRule="auto"/>
              <w:ind w:left="360"/>
              <w:rPr>
                <w:b/>
                <w:bCs/>
                <w:sz w:val="22"/>
                <w:szCs w:val="22"/>
              </w:rPr>
            </w:pPr>
            <w:r w:rsidRPr="6DA852A5">
              <w:rPr>
                <w:b/>
                <w:bCs/>
                <w:sz w:val="22"/>
                <w:szCs w:val="22"/>
              </w:rPr>
              <w:t>None.</w:t>
            </w:r>
          </w:p>
          <w:p w14:paraId="51A5F711" w14:textId="1F29E779" w:rsidR="003A29C8" w:rsidRPr="009B7394" w:rsidRDefault="219F083D" w:rsidP="6DA852A5">
            <w:pPr>
              <w:widowControl w:val="0"/>
              <w:spacing w:line="276" w:lineRule="auto"/>
            </w:pPr>
            <w:r w:rsidRPr="6DA852A5">
              <w:rPr>
                <w:b/>
                <w:bCs/>
                <w:sz w:val="22"/>
                <w:szCs w:val="22"/>
              </w:rPr>
              <w:t>Water</w:t>
            </w:r>
          </w:p>
          <w:p w14:paraId="0D222CD1" w14:textId="074AB6BB" w:rsidR="003A29C8" w:rsidRPr="009B7394" w:rsidRDefault="219F083D" w:rsidP="6DA852A5">
            <w:pPr>
              <w:pStyle w:val="ListParagraph"/>
              <w:widowControl w:val="0"/>
              <w:numPr>
                <w:ilvl w:val="0"/>
                <w:numId w:val="2"/>
              </w:numPr>
              <w:spacing w:line="276" w:lineRule="auto"/>
              <w:ind w:left="360"/>
              <w:rPr>
                <w:b/>
                <w:bCs/>
                <w:sz w:val="22"/>
                <w:szCs w:val="22"/>
              </w:rPr>
            </w:pPr>
            <w:r w:rsidRPr="6DA852A5">
              <w:rPr>
                <w:b/>
                <w:bCs/>
                <w:sz w:val="22"/>
                <w:szCs w:val="22"/>
              </w:rPr>
              <w:t>Seepage from ditch or canal will be eliminated.</w:t>
            </w:r>
          </w:p>
          <w:p w14:paraId="6FB77933" w14:textId="1C6E9FC3" w:rsidR="003A29C8" w:rsidRPr="009B7394" w:rsidRDefault="219F083D" w:rsidP="6DA852A5">
            <w:pPr>
              <w:pStyle w:val="ListParagraph"/>
              <w:widowControl w:val="0"/>
              <w:numPr>
                <w:ilvl w:val="0"/>
                <w:numId w:val="2"/>
              </w:numPr>
              <w:spacing w:line="276" w:lineRule="auto"/>
              <w:ind w:left="360"/>
              <w:rPr>
                <w:b/>
                <w:bCs/>
                <w:sz w:val="22"/>
                <w:szCs w:val="22"/>
              </w:rPr>
            </w:pPr>
            <w:r w:rsidRPr="6DA852A5">
              <w:rPr>
                <w:b/>
                <w:bCs/>
                <w:sz w:val="22"/>
                <w:szCs w:val="22"/>
              </w:rPr>
              <w:t xml:space="preserve">Seasonal </w:t>
            </w:r>
            <w:proofErr w:type="gramStart"/>
            <w:r w:rsidRPr="6DA852A5">
              <w:rPr>
                <w:b/>
                <w:bCs/>
                <w:sz w:val="22"/>
                <w:szCs w:val="22"/>
              </w:rPr>
              <w:t>high water</w:t>
            </w:r>
            <w:proofErr w:type="gramEnd"/>
            <w:r w:rsidRPr="6DA852A5">
              <w:rPr>
                <w:b/>
                <w:bCs/>
                <w:sz w:val="22"/>
                <w:szCs w:val="22"/>
              </w:rPr>
              <w:t xml:space="preserve"> </w:t>
            </w:r>
            <w:proofErr w:type="gramStart"/>
            <w:r w:rsidRPr="6DA852A5">
              <w:rPr>
                <w:b/>
                <w:bCs/>
                <w:sz w:val="22"/>
                <w:szCs w:val="22"/>
              </w:rPr>
              <w:t>table</w:t>
            </w:r>
            <w:proofErr w:type="gramEnd"/>
            <w:r w:rsidRPr="6DA852A5">
              <w:rPr>
                <w:b/>
                <w:bCs/>
                <w:sz w:val="22"/>
                <w:szCs w:val="22"/>
              </w:rPr>
              <w:t xml:space="preserve"> may be reduced.</w:t>
            </w:r>
          </w:p>
          <w:p w14:paraId="341C12D7" w14:textId="27B8A14B" w:rsidR="003A29C8" w:rsidRPr="009B7394" w:rsidRDefault="219F083D" w:rsidP="6DA852A5">
            <w:pPr>
              <w:pStyle w:val="ListParagraph"/>
              <w:widowControl w:val="0"/>
              <w:numPr>
                <w:ilvl w:val="0"/>
                <w:numId w:val="2"/>
              </w:numPr>
              <w:spacing w:line="276" w:lineRule="auto"/>
              <w:ind w:left="360"/>
              <w:rPr>
                <w:b/>
                <w:bCs/>
                <w:sz w:val="22"/>
                <w:szCs w:val="22"/>
              </w:rPr>
            </w:pPr>
            <w:r w:rsidRPr="6DA852A5">
              <w:rPr>
                <w:b/>
                <w:bCs/>
                <w:sz w:val="22"/>
                <w:szCs w:val="22"/>
              </w:rPr>
              <w:t xml:space="preserve">Lining eliminates water </w:t>
            </w:r>
            <w:proofErr w:type="gramStart"/>
            <w:r w:rsidRPr="6DA852A5">
              <w:rPr>
                <w:b/>
                <w:bCs/>
                <w:sz w:val="22"/>
                <w:szCs w:val="22"/>
              </w:rPr>
              <w:t>losses</w:t>
            </w:r>
            <w:proofErr w:type="gramEnd"/>
            <w:r w:rsidRPr="6DA852A5">
              <w:rPr>
                <w:b/>
                <w:bCs/>
                <w:sz w:val="22"/>
                <w:szCs w:val="22"/>
              </w:rPr>
              <w:t xml:space="preserve"> providing more water for irrigation.</w:t>
            </w:r>
          </w:p>
          <w:p w14:paraId="39DE6755" w14:textId="7D747AAC" w:rsidR="003A29C8" w:rsidRPr="009B7394" w:rsidRDefault="219F083D" w:rsidP="6DA852A5">
            <w:pPr>
              <w:pStyle w:val="ListParagraph"/>
              <w:widowControl w:val="0"/>
              <w:numPr>
                <w:ilvl w:val="0"/>
                <w:numId w:val="2"/>
              </w:numPr>
              <w:spacing w:line="276" w:lineRule="auto"/>
              <w:ind w:left="360"/>
              <w:rPr>
                <w:b/>
                <w:bCs/>
                <w:sz w:val="22"/>
                <w:szCs w:val="22"/>
              </w:rPr>
            </w:pPr>
            <w:r w:rsidRPr="6DA852A5">
              <w:rPr>
                <w:b/>
                <w:bCs/>
                <w:sz w:val="22"/>
                <w:szCs w:val="22"/>
              </w:rPr>
              <w:t>Reduced potential for irrigation water to pick up sediment, nutrients, pesticides and salts from the ditch and deliver them to the field.</w:t>
            </w:r>
          </w:p>
          <w:p w14:paraId="6D375098" w14:textId="40A50F9D" w:rsidR="003A29C8" w:rsidRPr="009B7394" w:rsidRDefault="219F083D" w:rsidP="6DA852A5">
            <w:pPr>
              <w:pStyle w:val="ListParagraph"/>
              <w:widowControl w:val="0"/>
              <w:numPr>
                <w:ilvl w:val="0"/>
                <w:numId w:val="2"/>
              </w:numPr>
              <w:spacing w:line="276" w:lineRule="auto"/>
              <w:ind w:left="360"/>
              <w:rPr>
                <w:b/>
                <w:bCs/>
                <w:sz w:val="22"/>
                <w:szCs w:val="22"/>
              </w:rPr>
            </w:pPr>
            <w:r w:rsidRPr="6DA852A5">
              <w:rPr>
                <w:b/>
                <w:bCs/>
                <w:sz w:val="22"/>
                <w:szCs w:val="22"/>
              </w:rPr>
              <w:t xml:space="preserve">Eliminates </w:t>
            </w:r>
            <w:proofErr w:type="gramStart"/>
            <w:r w:rsidRPr="6DA852A5">
              <w:rPr>
                <w:b/>
                <w:bCs/>
                <w:sz w:val="22"/>
                <w:szCs w:val="22"/>
              </w:rPr>
              <w:t>seepage of</w:t>
            </w:r>
            <w:proofErr w:type="gramEnd"/>
            <w:r w:rsidRPr="6DA852A5">
              <w:rPr>
                <w:b/>
                <w:bCs/>
                <w:sz w:val="22"/>
                <w:szCs w:val="22"/>
              </w:rPr>
              <w:t xml:space="preserve"> nutrients, pesticides and salts to the ground water.    </w:t>
            </w:r>
          </w:p>
          <w:p w14:paraId="10CD1C5B" w14:textId="2A3E029F" w:rsidR="003A29C8" w:rsidRPr="009B7394" w:rsidRDefault="219F083D" w:rsidP="6DA852A5">
            <w:pPr>
              <w:pStyle w:val="ListParagraph"/>
              <w:widowControl w:val="0"/>
              <w:numPr>
                <w:ilvl w:val="0"/>
                <w:numId w:val="2"/>
              </w:numPr>
              <w:spacing w:line="276" w:lineRule="auto"/>
              <w:ind w:left="360"/>
              <w:rPr>
                <w:b/>
                <w:bCs/>
                <w:sz w:val="22"/>
                <w:szCs w:val="22"/>
              </w:rPr>
            </w:pPr>
            <w:r w:rsidRPr="6DA852A5">
              <w:rPr>
                <w:b/>
                <w:bCs/>
                <w:sz w:val="22"/>
                <w:szCs w:val="22"/>
              </w:rPr>
              <w:t xml:space="preserve">Impervious materials </w:t>
            </w:r>
            <w:proofErr w:type="gramStart"/>
            <w:r w:rsidRPr="6DA852A5">
              <w:rPr>
                <w:b/>
                <w:bCs/>
                <w:sz w:val="22"/>
                <w:szCs w:val="22"/>
              </w:rPr>
              <w:t>prevents</w:t>
            </w:r>
            <w:proofErr w:type="gramEnd"/>
            <w:r w:rsidRPr="6DA852A5">
              <w:rPr>
                <w:b/>
                <w:bCs/>
                <w:sz w:val="22"/>
                <w:szCs w:val="22"/>
              </w:rPr>
              <w:t xml:space="preserve"> ditch-bank erosion.</w:t>
            </w:r>
          </w:p>
          <w:p w14:paraId="5FEC9C42" w14:textId="43464489" w:rsidR="003A29C8" w:rsidRPr="009B7394" w:rsidRDefault="219F083D" w:rsidP="6DA852A5">
            <w:pPr>
              <w:pStyle w:val="ListParagraph"/>
              <w:widowControl w:val="0"/>
              <w:numPr>
                <w:ilvl w:val="0"/>
                <w:numId w:val="2"/>
              </w:numPr>
              <w:spacing w:line="276" w:lineRule="auto"/>
              <w:ind w:left="360"/>
              <w:rPr>
                <w:b/>
                <w:bCs/>
                <w:sz w:val="22"/>
                <w:szCs w:val="22"/>
              </w:rPr>
            </w:pPr>
            <w:r w:rsidRPr="6DA852A5">
              <w:rPr>
                <w:b/>
                <w:bCs/>
                <w:sz w:val="22"/>
                <w:szCs w:val="22"/>
              </w:rPr>
              <w:t>Increased water management opportunities.</w:t>
            </w:r>
          </w:p>
          <w:p w14:paraId="3055C875" w14:textId="6813FFDA" w:rsidR="003A29C8" w:rsidRPr="009B7394" w:rsidRDefault="219F083D" w:rsidP="6DA852A5">
            <w:pPr>
              <w:pStyle w:val="ListParagraph"/>
              <w:widowControl w:val="0"/>
              <w:numPr>
                <w:ilvl w:val="0"/>
                <w:numId w:val="2"/>
              </w:numPr>
              <w:spacing w:line="276" w:lineRule="auto"/>
              <w:ind w:left="360"/>
              <w:rPr>
                <w:b/>
                <w:bCs/>
                <w:sz w:val="22"/>
                <w:szCs w:val="22"/>
              </w:rPr>
            </w:pPr>
            <w:r w:rsidRPr="6DA852A5">
              <w:rPr>
                <w:b/>
                <w:bCs/>
                <w:sz w:val="22"/>
                <w:szCs w:val="22"/>
              </w:rPr>
              <w:t>Increased irrigation efficiency.</w:t>
            </w:r>
          </w:p>
          <w:p w14:paraId="773B2A5E" w14:textId="3DFADB63" w:rsidR="003A29C8" w:rsidRPr="009B7394" w:rsidRDefault="219F083D" w:rsidP="6DA852A5">
            <w:pPr>
              <w:widowControl w:val="0"/>
              <w:spacing w:line="276" w:lineRule="auto"/>
            </w:pPr>
            <w:r w:rsidRPr="6DA852A5">
              <w:rPr>
                <w:b/>
                <w:bCs/>
                <w:sz w:val="22"/>
                <w:szCs w:val="22"/>
              </w:rPr>
              <w:t>Air</w:t>
            </w:r>
          </w:p>
          <w:p w14:paraId="00EE4A24" w14:textId="179DB769" w:rsidR="003A29C8" w:rsidRPr="009B7394" w:rsidRDefault="219F083D" w:rsidP="6DA852A5">
            <w:pPr>
              <w:pStyle w:val="ListParagraph"/>
              <w:widowControl w:val="0"/>
              <w:numPr>
                <w:ilvl w:val="0"/>
                <w:numId w:val="2"/>
              </w:numPr>
              <w:spacing w:line="276" w:lineRule="auto"/>
              <w:ind w:left="360"/>
              <w:rPr>
                <w:b/>
                <w:bCs/>
                <w:sz w:val="22"/>
                <w:szCs w:val="22"/>
              </w:rPr>
            </w:pPr>
            <w:r w:rsidRPr="6DA852A5">
              <w:rPr>
                <w:b/>
                <w:bCs/>
                <w:sz w:val="22"/>
                <w:szCs w:val="22"/>
              </w:rPr>
              <w:t>None</w:t>
            </w:r>
            <w:r w:rsidR="00042B1B">
              <w:rPr>
                <w:b/>
                <w:bCs/>
                <w:sz w:val="22"/>
                <w:szCs w:val="22"/>
              </w:rPr>
              <w:t>.</w:t>
            </w:r>
          </w:p>
          <w:p w14:paraId="54594FC8" w14:textId="04AF6F5A" w:rsidR="003A29C8" w:rsidRPr="009B7394" w:rsidRDefault="219F083D" w:rsidP="6DA852A5">
            <w:pPr>
              <w:widowControl w:val="0"/>
              <w:spacing w:line="276" w:lineRule="auto"/>
            </w:pPr>
            <w:r w:rsidRPr="6DA852A5">
              <w:rPr>
                <w:b/>
                <w:bCs/>
                <w:sz w:val="22"/>
                <w:szCs w:val="22"/>
              </w:rPr>
              <w:t>Plants</w:t>
            </w:r>
          </w:p>
          <w:p w14:paraId="63A26C8E" w14:textId="4942EDCB" w:rsidR="003A29C8" w:rsidRPr="009B7394" w:rsidRDefault="219F083D" w:rsidP="6DA852A5">
            <w:pPr>
              <w:pStyle w:val="ListParagraph"/>
              <w:widowControl w:val="0"/>
              <w:numPr>
                <w:ilvl w:val="0"/>
                <w:numId w:val="2"/>
              </w:numPr>
              <w:spacing w:line="276" w:lineRule="auto"/>
              <w:ind w:left="360"/>
              <w:rPr>
                <w:b/>
                <w:bCs/>
                <w:sz w:val="22"/>
                <w:szCs w:val="22"/>
              </w:rPr>
            </w:pPr>
            <w:r w:rsidRPr="6DA852A5">
              <w:rPr>
                <w:b/>
                <w:bCs/>
                <w:sz w:val="22"/>
                <w:szCs w:val="22"/>
              </w:rPr>
              <w:t>Increased water supply enhances plant growth, health and vigor.</w:t>
            </w:r>
          </w:p>
          <w:p w14:paraId="65A8E947" w14:textId="0F2681D5" w:rsidR="003A29C8" w:rsidRPr="009B7394" w:rsidRDefault="219F083D" w:rsidP="6DA852A5">
            <w:pPr>
              <w:widowControl w:val="0"/>
              <w:spacing w:line="276" w:lineRule="auto"/>
            </w:pPr>
            <w:r w:rsidRPr="6DA852A5">
              <w:rPr>
                <w:b/>
                <w:bCs/>
                <w:sz w:val="22"/>
                <w:szCs w:val="22"/>
              </w:rPr>
              <w:t>Animals</w:t>
            </w:r>
          </w:p>
          <w:p w14:paraId="60F4ED36" w14:textId="375257B4" w:rsidR="003A29C8" w:rsidRPr="009B7394" w:rsidRDefault="219F083D" w:rsidP="6DA852A5">
            <w:pPr>
              <w:pStyle w:val="ListParagraph"/>
              <w:widowControl w:val="0"/>
              <w:numPr>
                <w:ilvl w:val="0"/>
                <w:numId w:val="2"/>
              </w:numPr>
              <w:spacing w:line="276" w:lineRule="auto"/>
              <w:ind w:left="360"/>
              <w:rPr>
                <w:b/>
                <w:bCs/>
                <w:sz w:val="22"/>
                <w:szCs w:val="22"/>
              </w:rPr>
            </w:pPr>
            <w:r w:rsidRPr="6DA852A5">
              <w:rPr>
                <w:b/>
                <w:bCs/>
                <w:sz w:val="22"/>
                <w:szCs w:val="22"/>
              </w:rPr>
              <w:t xml:space="preserve">Water is temporarily provided </w:t>
            </w:r>
            <w:proofErr w:type="gramStart"/>
            <w:r w:rsidRPr="6DA852A5">
              <w:rPr>
                <w:b/>
                <w:bCs/>
                <w:sz w:val="22"/>
                <w:szCs w:val="22"/>
              </w:rPr>
              <w:t>to</w:t>
            </w:r>
            <w:proofErr w:type="gramEnd"/>
            <w:r w:rsidRPr="6DA852A5">
              <w:rPr>
                <w:b/>
                <w:bCs/>
                <w:sz w:val="22"/>
                <w:szCs w:val="22"/>
              </w:rPr>
              <w:t xml:space="preserve"> wildlife.</w:t>
            </w:r>
          </w:p>
          <w:p w14:paraId="3C8D4459" w14:textId="01310D94" w:rsidR="003A29C8" w:rsidRPr="009B7394" w:rsidRDefault="219F083D" w:rsidP="6DA852A5">
            <w:pPr>
              <w:widowControl w:val="0"/>
              <w:spacing w:line="276" w:lineRule="auto"/>
            </w:pPr>
            <w:r w:rsidRPr="6DA852A5">
              <w:rPr>
                <w:b/>
                <w:bCs/>
                <w:sz w:val="22"/>
                <w:szCs w:val="22"/>
              </w:rPr>
              <w:t>Energy</w:t>
            </w:r>
          </w:p>
          <w:p w14:paraId="04B6E3DA" w14:textId="420E7A97" w:rsidR="003A29C8" w:rsidRPr="009B7394" w:rsidRDefault="219F083D" w:rsidP="6DA852A5">
            <w:pPr>
              <w:pStyle w:val="ListParagraph"/>
              <w:widowControl w:val="0"/>
              <w:numPr>
                <w:ilvl w:val="0"/>
                <w:numId w:val="2"/>
              </w:numPr>
              <w:spacing w:line="276" w:lineRule="auto"/>
              <w:ind w:left="360"/>
              <w:rPr>
                <w:b/>
                <w:bCs/>
                <w:sz w:val="22"/>
                <w:szCs w:val="22"/>
              </w:rPr>
            </w:pPr>
            <w:r w:rsidRPr="6DA852A5">
              <w:rPr>
                <w:b/>
                <w:bCs/>
                <w:sz w:val="22"/>
                <w:szCs w:val="22"/>
              </w:rPr>
              <w:t xml:space="preserve">Reduced seepage losses which can result in reduced energy use for pumping. </w:t>
            </w:r>
          </w:p>
          <w:p w14:paraId="1D9F8EB6" w14:textId="2C764A1B" w:rsidR="003A29C8" w:rsidRPr="009B7394" w:rsidRDefault="219F083D" w:rsidP="6DA852A5">
            <w:pPr>
              <w:widowControl w:val="0"/>
              <w:spacing w:line="276" w:lineRule="auto"/>
            </w:pPr>
            <w:r w:rsidRPr="6DA852A5">
              <w:rPr>
                <w:b/>
                <w:bCs/>
                <w:sz w:val="22"/>
                <w:szCs w:val="22"/>
              </w:rPr>
              <w:lastRenderedPageBreak/>
              <w:t>Human</w:t>
            </w:r>
          </w:p>
          <w:p w14:paraId="5EA99DBC" w14:textId="55B326BD" w:rsidR="003A29C8" w:rsidRPr="009B7394" w:rsidRDefault="219F083D" w:rsidP="6DA852A5">
            <w:pPr>
              <w:pStyle w:val="ListParagraph"/>
              <w:widowControl w:val="0"/>
              <w:numPr>
                <w:ilvl w:val="0"/>
                <w:numId w:val="2"/>
              </w:numPr>
              <w:spacing w:line="276" w:lineRule="auto"/>
              <w:ind w:left="360"/>
              <w:rPr>
                <w:b/>
                <w:bCs/>
                <w:sz w:val="22"/>
                <w:szCs w:val="22"/>
              </w:rPr>
            </w:pPr>
            <w:r w:rsidRPr="6DA852A5">
              <w:rPr>
                <w:b/>
                <w:bCs/>
                <w:sz w:val="22"/>
                <w:szCs w:val="22"/>
              </w:rPr>
              <w:t>Reduced labor maintaining ditch and distributing water.</w:t>
            </w:r>
          </w:p>
          <w:p w14:paraId="2CC93308" w14:textId="399D547E" w:rsidR="003A29C8" w:rsidRPr="009B7394" w:rsidRDefault="219F083D" w:rsidP="6DA852A5">
            <w:pPr>
              <w:pStyle w:val="ListParagraph"/>
              <w:widowControl w:val="0"/>
              <w:numPr>
                <w:ilvl w:val="0"/>
                <w:numId w:val="2"/>
              </w:numPr>
              <w:spacing w:line="276" w:lineRule="auto"/>
              <w:ind w:left="360"/>
              <w:rPr>
                <w:b/>
                <w:bCs/>
                <w:sz w:val="22"/>
                <w:szCs w:val="22"/>
              </w:rPr>
            </w:pPr>
            <w:r w:rsidRPr="6DA852A5">
              <w:rPr>
                <w:b/>
                <w:bCs/>
                <w:sz w:val="22"/>
                <w:szCs w:val="22"/>
              </w:rPr>
              <w:t>Improved agricultural operation flexibility and timing with reduced seepage losses.</w:t>
            </w:r>
          </w:p>
          <w:p w14:paraId="0221B1D7" w14:textId="0EFC23E3" w:rsidR="003A29C8" w:rsidRDefault="219F083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yields/reduced costs as land becomes more productive.</w:t>
            </w:r>
          </w:p>
          <w:p w14:paraId="0D779533" w14:textId="561B8170" w:rsidR="003A29C8" w:rsidRDefault="219F083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sustainability of natural resources that support your business.</w:t>
            </w:r>
          </w:p>
          <w:p w14:paraId="523FC392" w14:textId="35DD39E9" w:rsidR="003A29C8" w:rsidRDefault="219F083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the property value (real estate) of your property.</w:t>
            </w:r>
          </w:p>
          <w:p w14:paraId="567B1BB8" w14:textId="3B3DA8B6" w:rsidR="003A29C8" w:rsidRDefault="219F083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Improve habitat for wildlife.</w:t>
            </w:r>
          </w:p>
          <w:p w14:paraId="64B7C16E" w14:textId="466CE307" w:rsidR="003A29C8" w:rsidRDefault="219F083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Conserve water for periods of drought and future use.</w:t>
            </w:r>
          </w:p>
          <w:p w14:paraId="2C9535A2" w14:textId="248CC9D1" w:rsidR="003A29C8" w:rsidRDefault="219F083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Prevent off-site negative impacts.</w:t>
            </w:r>
          </w:p>
          <w:p w14:paraId="44B1BF9D" w14:textId="647E8D42" w:rsidR="003A29C8" w:rsidRDefault="219F083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3774A0B3" w14:textId="41F3A2EC" w:rsidR="003A29C8" w:rsidRDefault="219F083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Save time, money and labor.</w:t>
            </w:r>
          </w:p>
          <w:p w14:paraId="54301529" w14:textId="7AEFC33A" w:rsidR="003A29C8" w:rsidRDefault="219F083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368BEFCA" w14:textId="2C06874C" w:rsidR="003A29C8" w:rsidRDefault="219F083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14E0937C" w14:textId="42B7FCE8" w:rsidR="003A29C8" w:rsidRDefault="219F083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May be eligible for cost share.</w:t>
            </w:r>
          </w:p>
          <w:p w14:paraId="4892AE23" w14:textId="079AB952" w:rsidR="003A29C8" w:rsidRPr="009B7394" w:rsidRDefault="219F083D" w:rsidP="6DA852A5">
            <w:pPr>
              <w:pStyle w:val="ListParagraph"/>
              <w:widowControl w:val="0"/>
              <w:numPr>
                <w:ilvl w:val="0"/>
                <w:numId w:val="2"/>
              </w:numPr>
              <w:spacing w:line="276" w:lineRule="auto"/>
              <w:ind w:left="360"/>
              <w:rPr>
                <w:b/>
                <w:bCs/>
                <w:sz w:val="22"/>
                <w:szCs w:val="22"/>
              </w:rPr>
            </w:pPr>
            <w:r w:rsidRPr="6DA852A5">
              <w:rPr>
                <w:b/>
                <w:bCs/>
                <w:sz w:val="22"/>
                <w:szCs w:val="22"/>
              </w:rPr>
              <w:t>Increased profitability in the long run.</w:t>
            </w:r>
          </w:p>
          <w:p w14:paraId="056CF4E6" w14:textId="15FEC8D0" w:rsidR="003A29C8" w:rsidRPr="009B7394" w:rsidRDefault="003A29C8" w:rsidP="6DA852A5">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39E5EF51" w14:textId="552E48E0" w:rsidR="003A29C8" w:rsidRPr="007838F5" w:rsidRDefault="219F083D" w:rsidP="6DA852A5">
            <w:pPr>
              <w:widowControl w:val="0"/>
              <w:spacing w:line="276" w:lineRule="auto"/>
            </w:pPr>
            <w:r w:rsidRPr="6DA852A5">
              <w:rPr>
                <w:b/>
                <w:bCs/>
                <w:sz w:val="22"/>
                <w:szCs w:val="22"/>
              </w:rPr>
              <w:lastRenderedPageBreak/>
              <w:t>Land</w:t>
            </w:r>
          </w:p>
          <w:p w14:paraId="36B95C0F" w14:textId="69CF6195" w:rsidR="003A29C8" w:rsidRPr="007838F5" w:rsidRDefault="219F083D" w:rsidP="6DA852A5">
            <w:pPr>
              <w:pStyle w:val="ListParagraph"/>
              <w:widowControl w:val="0"/>
              <w:numPr>
                <w:ilvl w:val="0"/>
                <w:numId w:val="1"/>
              </w:numPr>
              <w:spacing w:line="276" w:lineRule="auto"/>
              <w:ind w:left="360"/>
              <w:rPr>
                <w:b/>
                <w:bCs/>
                <w:sz w:val="22"/>
                <w:szCs w:val="22"/>
              </w:rPr>
            </w:pPr>
            <w:r w:rsidRPr="6DA852A5">
              <w:rPr>
                <w:b/>
                <w:bCs/>
                <w:sz w:val="22"/>
                <w:szCs w:val="22"/>
              </w:rPr>
              <w:t>Impact if the ditch is a historic structure.</w:t>
            </w:r>
          </w:p>
          <w:p w14:paraId="791EDCED" w14:textId="6DD7C22E" w:rsidR="003A29C8" w:rsidRPr="007838F5" w:rsidRDefault="219F083D" w:rsidP="6DA852A5">
            <w:pPr>
              <w:pStyle w:val="ListParagraph"/>
              <w:widowControl w:val="0"/>
              <w:numPr>
                <w:ilvl w:val="0"/>
                <w:numId w:val="1"/>
              </w:numPr>
              <w:spacing w:line="276" w:lineRule="auto"/>
              <w:ind w:left="360"/>
              <w:rPr>
                <w:b/>
                <w:bCs/>
                <w:sz w:val="22"/>
                <w:szCs w:val="22"/>
              </w:rPr>
            </w:pPr>
            <w:r w:rsidRPr="6DA852A5">
              <w:rPr>
                <w:b/>
                <w:bCs/>
                <w:sz w:val="22"/>
                <w:szCs w:val="22"/>
              </w:rPr>
              <w:t>No change in land use or land in production.</w:t>
            </w:r>
          </w:p>
          <w:p w14:paraId="2D38591A" w14:textId="59BC58A7" w:rsidR="003A29C8" w:rsidRPr="007838F5" w:rsidRDefault="219F083D" w:rsidP="6DA852A5">
            <w:pPr>
              <w:widowControl w:val="0"/>
              <w:spacing w:line="276" w:lineRule="auto"/>
            </w:pPr>
            <w:r w:rsidRPr="6DA852A5">
              <w:rPr>
                <w:b/>
                <w:bCs/>
                <w:sz w:val="22"/>
                <w:szCs w:val="22"/>
              </w:rPr>
              <w:t>Capital</w:t>
            </w:r>
          </w:p>
          <w:p w14:paraId="5C42C5F9" w14:textId="111CB77F" w:rsidR="003A29C8" w:rsidRPr="007838F5" w:rsidRDefault="219F083D" w:rsidP="6DA852A5">
            <w:pPr>
              <w:pStyle w:val="ListParagraph"/>
              <w:widowControl w:val="0"/>
              <w:numPr>
                <w:ilvl w:val="0"/>
                <w:numId w:val="1"/>
              </w:numPr>
              <w:spacing w:line="276" w:lineRule="auto"/>
              <w:ind w:left="360"/>
              <w:rPr>
                <w:b/>
                <w:bCs/>
                <w:sz w:val="22"/>
                <w:szCs w:val="22"/>
              </w:rPr>
            </w:pPr>
            <w:r w:rsidRPr="6DA852A5">
              <w:rPr>
                <w:b/>
                <w:bCs/>
                <w:sz w:val="22"/>
                <w:szCs w:val="22"/>
              </w:rPr>
              <w:t xml:space="preserve">No additional field equipment </w:t>
            </w:r>
            <w:proofErr w:type="gramStart"/>
            <w:r w:rsidRPr="6DA852A5">
              <w:rPr>
                <w:b/>
                <w:bCs/>
                <w:sz w:val="22"/>
                <w:szCs w:val="22"/>
              </w:rPr>
              <w:t>required</w:t>
            </w:r>
            <w:proofErr w:type="gramEnd"/>
            <w:r w:rsidRPr="6DA852A5">
              <w:rPr>
                <w:b/>
                <w:bCs/>
                <w:sz w:val="22"/>
                <w:szCs w:val="22"/>
              </w:rPr>
              <w:t>.</w:t>
            </w:r>
          </w:p>
          <w:p w14:paraId="4E86B7A0" w14:textId="512B789C" w:rsidR="003A29C8" w:rsidRPr="007838F5" w:rsidRDefault="219F083D" w:rsidP="6DA852A5">
            <w:pPr>
              <w:pStyle w:val="ListParagraph"/>
              <w:widowControl w:val="0"/>
              <w:numPr>
                <w:ilvl w:val="0"/>
                <w:numId w:val="1"/>
              </w:numPr>
              <w:spacing w:line="276" w:lineRule="auto"/>
              <w:ind w:left="360"/>
              <w:rPr>
                <w:b/>
                <w:bCs/>
                <w:sz w:val="22"/>
                <w:szCs w:val="22"/>
              </w:rPr>
            </w:pPr>
            <w:r w:rsidRPr="6DA852A5">
              <w:rPr>
                <w:b/>
                <w:bCs/>
                <w:sz w:val="22"/>
                <w:szCs w:val="22"/>
              </w:rPr>
              <w:t>Installation and materials.</w:t>
            </w:r>
          </w:p>
          <w:p w14:paraId="5EE280DA" w14:textId="7E495059" w:rsidR="003A29C8" w:rsidRPr="007838F5" w:rsidRDefault="219F083D" w:rsidP="6DA852A5">
            <w:pPr>
              <w:pStyle w:val="ListParagraph"/>
              <w:widowControl w:val="0"/>
              <w:numPr>
                <w:ilvl w:val="0"/>
                <w:numId w:val="1"/>
              </w:numPr>
              <w:spacing w:line="276" w:lineRule="auto"/>
              <w:ind w:left="360"/>
              <w:rPr>
                <w:b/>
                <w:bCs/>
                <w:sz w:val="22"/>
                <w:szCs w:val="22"/>
              </w:rPr>
            </w:pPr>
            <w:r w:rsidRPr="6DA852A5">
              <w:rPr>
                <w:b/>
                <w:bCs/>
                <w:sz w:val="22"/>
                <w:szCs w:val="22"/>
              </w:rPr>
              <w:t xml:space="preserve">Annual operation and maintenance costs to </w:t>
            </w:r>
            <w:proofErr w:type="gramStart"/>
            <w:r w:rsidRPr="6DA852A5">
              <w:rPr>
                <w:b/>
                <w:bCs/>
                <w:sz w:val="22"/>
                <w:szCs w:val="22"/>
              </w:rPr>
              <w:t>clean-out</w:t>
            </w:r>
            <w:proofErr w:type="gramEnd"/>
            <w:r w:rsidRPr="6DA852A5">
              <w:rPr>
                <w:b/>
                <w:bCs/>
                <w:sz w:val="22"/>
                <w:szCs w:val="22"/>
              </w:rPr>
              <w:t xml:space="preserve"> debris, repair and replace materials.</w:t>
            </w:r>
          </w:p>
          <w:p w14:paraId="6FD17B11" w14:textId="4FFA6612" w:rsidR="003A29C8" w:rsidRPr="007838F5" w:rsidRDefault="219F083D" w:rsidP="6DA852A5">
            <w:pPr>
              <w:widowControl w:val="0"/>
              <w:spacing w:line="276" w:lineRule="auto"/>
            </w:pPr>
            <w:r w:rsidRPr="6DA852A5">
              <w:rPr>
                <w:b/>
                <w:bCs/>
                <w:sz w:val="22"/>
                <w:szCs w:val="22"/>
              </w:rPr>
              <w:t>Labor</w:t>
            </w:r>
          </w:p>
          <w:p w14:paraId="6B8BF868" w14:textId="1861FF11" w:rsidR="003A29C8" w:rsidRPr="007838F5" w:rsidRDefault="219F083D" w:rsidP="6DA852A5">
            <w:pPr>
              <w:pStyle w:val="ListParagraph"/>
              <w:widowControl w:val="0"/>
              <w:numPr>
                <w:ilvl w:val="0"/>
                <w:numId w:val="1"/>
              </w:numPr>
              <w:spacing w:line="276" w:lineRule="auto"/>
              <w:ind w:left="360"/>
              <w:rPr>
                <w:b/>
                <w:bCs/>
                <w:sz w:val="22"/>
                <w:szCs w:val="22"/>
              </w:rPr>
            </w:pPr>
            <w:r w:rsidRPr="6DA852A5">
              <w:rPr>
                <w:b/>
                <w:bCs/>
                <w:sz w:val="22"/>
                <w:szCs w:val="22"/>
              </w:rPr>
              <w:t>Less labor to maintain ditch, less irrigation labor required.</w:t>
            </w:r>
          </w:p>
          <w:p w14:paraId="55C4ABE6" w14:textId="4830D266" w:rsidR="003A29C8" w:rsidRPr="007838F5" w:rsidRDefault="219F083D" w:rsidP="6DA852A5">
            <w:pPr>
              <w:widowControl w:val="0"/>
              <w:spacing w:line="276" w:lineRule="auto"/>
            </w:pPr>
            <w:r w:rsidRPr="6DA852A5">
              <w:rPr>
                <w:b/>
                <w:bCs/>
                <w:sz w:val="22"/>
                <w:szCs w:val="22"/>
              </w:rPr>
              <w:t>Management</w:t>
            </w:r>
          </w:p>
          <w:p w14:paraId="3E7FF615" w14:textId="383F3CD8" w:rsidR="003A29C8" w:rsidRPr="007838F5" w:rsidRDefault="219F083D" w:rsidP="6DA852A5">
            <w:pPr>
              <w:pStyle w:val="ListParagraph"/>
              <w:widowControl w:val="0"/>
              <w:numPr>
                <w:ilvl w:val="0"/>
                <w:numId w:val="1"/>
              </w:numPr>
              <w:spacing w:line="276" w:lineRule="auto"/>
              <w:ind w:left="360"/>
              <w:rPr>
                <w:b/>
                <w:bCs/>
                <w:sz w:val="22"/>
                <w:szCs w:val="22"/>
              </w:rPr>
            </w:pPr>
            <w:r w:rsidRPr="6DA852A5">
              <w:rPr>
                <w:b/>
                <w:bCs/>
                <w:sz w:val="22"/>
                <w:szCs w:val="22"/>
              </w:rPr>
              <w:t>No change in management.</w:t>
            </w:r>
          </w:p>
          <w:p w14:paraId="0032A347" w14:textId="4B945FD0" w:rsidR="003A29C8" w:rsidRPr="007838F5" w:rsidRDefault="219F083D" w:rsidP="6DA852A5">
            <w:pPr>
              <w:pStyle w:val="ListParagraph"/>
              <w:widowControl w:val="0"/>
              <w:spacing w:line="276" w:lineRule="auto"/>
              <w:ind w:left="360" w:hanging="360"/>
              <w:rPr>
                <w:b/>
                <w:bCs/>
                <w:sz w:val="22"/>
                <w:szCs w:val="22"/>
              </w:rPr>
            </w:pPr>
            <w:r w:rsidRPr="6DA852A5">
              <w:rPr>
                <w:b/>
                <w:bCs/>
                <w:sz w:val="22"/>
                <w:szCs w:val="22"/>
              </w:rPr>
              <w:t>Risk</w:t>
            </w:r>
          </w:p>
          <w:p w14:paraId="4FA4B4DE" w14:textId="754DC05D" w:rsidR="003A29C8" w:rsidRPr="007838F5" w:rsidRDefault="219F083D" w:rsidP="6DA852A5">
            <w:pPr>
              <w:pStyle w:val="ListParagraph"/>
              <w:widowControl w:val="0"/>
              <w:numPr>
                <w:ilvl w:val="0"/>
                <w:numId w:val="1"/>
              </w:numPr>
              <w:spacing w:line="276" w:lineRule="auto"/>
              <w:ind w:left="360"/>
              <w:rPr>
                <w:sz w:val="22"/>
                <w:szCs w:val="22"/>
              </w:rPr>
            </w:pPr>
            <w:r w:rsidRPr="6DA852A5">
              <w:rPr>
                <w:b/>
                <w:bCs/>
                <w:sz w:val="22"/>
                <w:szCs w:val="22"/>
              </w:rPr>
              <w:t>May collect runoff of manure, pathogens or other agricultural chemicals in return flows and deliver contaminates to surface water.</w:t>
            </w:r>
          </w:p>
          <w:p w14:paraId="467C04A6" w14:textId="39BC8215" w:rsidR="003A29C8" w:rsidRPr="007838F5" w:rsidRDefault="003A29C8" w:rsidP="6DA852A5">
            <w:pPr>
              <w:widowControl w:val="0"/>
              <w:spacing w:line="276" w:lineRule="auto"/>
              <w:ind w:left="360" w:hanging="360"/>
              <w:rPr>
                <w:b/>
                <w:bCs/>
                <w:sz w:val="22"/>
                <w:szCs w:val="22"/>
              </w:rPr>
            </w:pPr>
          </w:p>
        </w:tc>
      </w:tr>
      <w:tr w:rsidR="003A29C8" w:rsidRPr="009B7394" w14:paraId="60A878A0" w14:textId="77777777" w:rsidTr="6DA852A5">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7F708339" w14:textId="26357E70" w:rsidR="6DA852A5" w:rsidRDefault="6DA852A5" w:rsidP="6DA852A5">
            <w:pPr>
              <w:spacing w:line="276" w:lineRule="auto"/>
            </w:pPr>
            <w:r w:rsidRPr="6DA852A5">
              <w:rPr>
                <w:b/>
                <w:bCs/>
                <w:sz w:val="22"/>
                <w:szCs w:val="22"/>
                <w:u w:val="single"/>
              </w:rPr>
              <w:t>Net Effect:</w:t>
            </w:r>
            <w:r w:rsidRPr="6DA852A5">
              <w:rPr>
                <w:b/>
                <w:bCs/>
                <w:sz w:val="22"/>
                <w:szCs w:val="22"/>
              </w:rPr>
              <w:t xml:space="preserve">  Improves water quality and quantity a moderate cost.</w:t>
            </w:r>
          </w:p>
        </w:tc>
      </w:tr>
    </w:tbl>
    <w:p w14:paraId="3A288DE8" w14:textId="77777777" w:rsidR="009B7394" w:rsidRDefault="009B7394" w:rsidP="003A29C8"/>
    <w:p w14:paraId="34E4D944" w14:textId="4A020D49" w:rsidR="00042B1B" w:rsidRDefault="00330DFD" w:rsidP="000029B9">
      <w:pPr>
        <w:rPr>
          <w:rFonts w:eastAsia="Calibri"/>
          <w:sz w:val="22"/>
          <w:szCs w:val="22"/>
        </w:rPr>
      </w:pPr>
      <w:r>
        <w:rPr>
          <w:rFonts w:eastAsia="Calibri"/>
          <w:b/>
          <w:sz w:val="22"/>
          <w:szCs w:val="22"/>
        </w:rPr>
        <w:t xml:space="preserve">Commonly </w:t>
      </w:r>
      <w:r w:rsidR="008522AD" w:rsidRPr="008522AD">
        <w:rPr>
          <w:rFonts w:eastAsia="Calibri"/>
          <w:b/>
          <w:sz w:val="22"/>
          <w:szCs w:val="22"/>
        </w:rPr>
        <w:t>Associated Practices:</w:t>
      </w:r>
      <w:r w:rsidR="008522AD" w:rsidRPr="00FC166C">
        <w:rPr>
          <w:rFonts w:eastAsia="Calibri"/>
          <w:sz w:val="22"/>
          <w:szCs w:val="22"/>
        </w:rPr>
        <w:t xml:space="preserve"> </w:t>
      </w:r>
      <w:r w:rsidR="00EF0A55" w:rsidRPr="00EF0A55">
        <w:rPr>
          <w:rFonts w:eastAsia="Calibri"/>
          <w:sz w:val="22"/>
          <w:szCs w:val="22"/>
        </w:rPr>
        <w:t xml:space="preserve">Irrigation Water Management (Code 449), Irrigation System, </w:t>
      </w:r>
      <w:proofErr w:type="spellStart"/>
      <w:r w:rsidR="00EF0A55" w:rsidRPr="00EF0A55">
        <w:rPr>
          <w:rFonts w:eastAsia="Calibri"/>
          <w:sz w:val="22"/>
          <w:szCs w:val="22"/>
        </w:rPr>
        <w:t>Microirrigation</w:t>
      </w:r>
      <w:proofErr w:type="spellEnd"/>
      <w:r w:rsidR="00EF0A55" w:rsidRPr="00EF0A55">
        <w:rPr>
          <w:rFonts w:eastAsia="Calibri"/>
          <w:sz w:val="22"/>
          <w:szCs w:val="22"/>
        </w:rPr>
        <w:t xml:space="preserve"> (Code 441), Sprinkler System (Code 442), Irrigation System, Surface and Subsurface (Code 443), Irrigation Storage Reservoir (Code 436), Water Well (Code 642), Structure for Water Control (Code 587), and Irrigation Canal or Lining (Code 320).</w:t>
      </w:r>
    </w:p>
    <w:p w14:paraId="3ECBE118" w14:textId="77777777" w:rsidR="00042B1B" w:rsidRDefault="00042B1B" w:rsidP="000029B9">
      <w:pPr>
        <w:rPr>
          <w:rFonts w:eastAsia="Calibri"/>
          <w:sz w:val="22"/>
          <w:szCs w:val="22"/>
        </w:rPr>
      </w:pPr>
    </w:p>
    <w:p w14:paraId="73EF3B46" w14:textId="77777777" w:rsidR="001C6410" w:rsidRDefault="001C6410" w:rsidP="000029B9">
      <w:pPr>
        <w:rPr>
          <w:rFonts w:eastAsia="Calibri"/>
          <w:b/>
          <w:sz w:val="22"/>
          <w:szCs w:val="22"/>
        </w:rPr>
      </w:pPr>
    </w:p>
    <w:p w14:paraId="49844CA4" w14:textId="77777777" w:rsidR="00382348" w:rsidRDefault="00382348" w:rsidP="000029B9">
      <w:pPr>
        <w:rPr>
          <w:rFonts w:eastAsia="Calibri"/>
          <w:b/>
          <w:sz w:val="22"/>
          <w:szCs w:val="22"/>
        </w:rPr>
      </w:pPr>
    </w:p>
    <w:p w14:paraId="3BC1EE81" w14:textId="399EC3D9" w:rsidR="000377FA" w:rsidRDefault="000377FA" w:rsidP="000377FA">
      <w:pPr>
        <w:rPr>
          <w:rFonts w:eastAsia="Calibri"/>
          <w:sz w:val="22"/>
          <w:szCs w:val="22"/>
        </w:rPr>
      </w:pPr>
      <w:r w:rsidRPr="6DA852A5">
        <w:rPr>
          <w:rFonts w:eastAsia="Calibri"/>
          <w:b/>
          <w:bCs/>
          <w:sz w:val="22"/>
          <w:szCs w:val="22"/>
        </w:rPr>
        <w:t xml:space="preserve">Note: </w:t>
      </w:r>
      <w:r w:rsidRPr="6DA852A5">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6DA852A5">
        <w:rPr>
          <w:rFonts w:eastAsia="Calibri"/>
          <w:sz w:val="22"/>
          <w:szCs w:val="22"/>
        </w:rPr>
        <w:t xml:space="preserve">The fourth and final step would be to combine several conservation practices into a conservation system, which is how most conservation practices are applied at the field level. </w:t>
      </w:r>
      <w:r w:rsidRPr="6DA852A5">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19E7B14B" w14:textId="77777777" w:rsidR="009453B3" w:rsidRDefault="009453B3" w:rsidP="000377FA">
      <w:pPr>
        <w:rPr>
          <w:rFonts w:eastAsia="Calibri"/>
          <w:b/>
          <w:sz w:val="22"/>
          <w:szCs w:val="22"/>
        </w:rPr>
      </w:pPr>
    </w:p>
    <w:p w14:paraId="68894955" w14:textId="77777777" w:rsidR="008522AD" w:rsidRPr="009453B3" w:rsidRDefault="009453B3" w:rsidP="009453B3">
      <w:pPr>
        <w:tabs>
          <w:tab w:val="left" w:pos="3640"/>
        </w:tabs>
        <w:rPr>
          <w:rFonts w:eastAsia="Calibri"/>
          <w:sz w:val="22"/>
          <w:szCs w:val="22"/>
        </w:rPr>
      </w:pPr>
      <w:r>
        <w:rPr>
          <w:rFonts w:eastAsia="Calibri"/>
          <w:sz w:val="22"/>
          <w:szCs w:val="22"/>
        </w:rPr>
        <w:lastRenderedPageBreak/>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BAEDE" w14:textId="77777777" w:rsidR="00D25CAD" w:rsidRDefault="00D25CAD" w:rsidP="00E50E56">
      <w:r>
        <w:separator/>
      </w:r>
    </w:p>
  </w:endnote>
  <w:endnote w:type="continuationSeparator" w:id="0">
    <w:p w14:paraId="48563C98" w14:textId="77777777" w:rsidR="00D25CAD" w:rsidRDefault="00D25CAD"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8A275" w14:textId="77777777" w:rsidR="00D25CAD" w:rsidRDefault="00D25CAD" w:rsidP="00E50E56">
      <w:r>
        <w:separator/>
      </w:r>
    </w:p>
  </w:footnote>
  <w:footnote w:type="continuationSeparator" w:id="0">
    <w:p w14:paraId="743BB189" w14:textId="77777777" w:rsidR="00D25CAD" w:rsidRDefault="00D25CAD"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414309EE"/>
    <w:multiLevelType w:val="hybridMultilevel"/>
    <w:tmpl w:val="77A0A27E"/>
    <w:lvl w:ilvl="0" w:tplc="69C2D526">
      <w:start w:val="1"/>
      <w:numFmt w:val="bullet"/>
      <w:lvlText w:val="·"/>
      <w:lvlJc w:val="left"/>
      <w:pPr>
        <w:ind w:left="720" w:hanging="360"/>
      </w:pPr>
      <w:rPr>
        <w:rFonts w:ascii="Symbol" w:hAnsi="Symbol" w:hint="default"/>
      </w:rPr>
    </w:lvl>
    <w:lvl w:ilvl="1" w:tplc="9FF623EA">
      <w:start w:val="1"/>
      <w:numFmt w:val="bullet"/>
      <w:lvlText w:val="o"/>
      <w:lvlJc w:val="left"/>
      <w:pPr>
        <w:ind w:left="1440" w:hanging="360"/>
      </w:pPr>
      <w:rPr>
        <w:rFonts w:ascii="Courier New" w:hAnsi="Courier New" w:hint="default"/>
      </w:rPr>
    </w:lvl>
    <w:lvl w:ilvl="2" w:tplc="52DE6E24">
      <w:start w:val="1"/>
      <w:numFmt w:val="bullet"/>
      <w:lvlText w:val=""/>
      <w:lvlJc w:val="left"/>
      <w:pPr>
        <w:ind w:left="2160" w:hanging="360"/>
      </w:pPr>
      <w:rPr>
        <w:rFonts w:ascii="Wingdings" w:hAnsi="Wingdings" w:hint="default"/>
      </w:rPr>
    </w:lvl>
    <w:lvl w:ilvl="3" w:tplc="E636621A">
      <w:start w:val="1"/>
      <w:numFmt w:val="bullet"/>
      <w:lvlText w:val=""/>
      <w:lvlJc w:val="left"/>
      <w:pPr>
        <w:ind w:left="2880" w:hanging="360"/>
      </w:pPr>
      <w:rPr>
        <w:rFonts w:ascii="Symbol" w:hAnsi="Symbol" w:hint="default"/>
      </w:rPr>
    </w:lvl>
    <w:lvl w:ilvl="4" w:tplc="1DA23044">
      <w:start w:val="1"/>
      <w:numFmt w:val="bullet"/>
      <w:lvlText w:val="o"/>
      <w:lvlJc w:val="left"/>
      <w:pPr>
        <w:ind w:left="3600" w:hanging="360"/>
      </w:pPr>
      <w:rPr>
        <w:rFonts w:ascii="Courier New" w:hAnsi="Courier New" w:hint="default"/>
      </w:rPr>
    </w:lvl>
    <w:lvl w:ilvl="5" w:tplc="E81658A8">
      <w:start w:val="1"/>
      <w:numFmt w:val="bullet"/>
      <w:lvlText w:val=""/>
      <w:lvlJc w:val="left"/>
      <w:pPr>
        <w:ind w:left="4320" w:hanging="360"/>
      </w:pPr>
      <w:rPr>
        <w:rFonts w:ascii="Wingdings" w:hAnsi="Wingdings" w:hint="default"/>
      </w:rPr>
    </w:lvl>
    <w:lvl w:ilvl="6" w:tplc="BB58971E">
      <w:start w:val="1"/>
      <w:numFmt w:val="bullet"/>
      <w:lvlText w:val=""/>
      <w:lvlJc w:val="left"/>
      <w:pPr>
        <w:ind w:left="5040" w:hanging="360"/>
      </w:pPr>
      <w:rPr>
        <w:rFonts w:ascii="Symbol" w:hAnsi="Symbol" w:hint="default"/>
      </w:rPr>
    </w:lvl>
    <w:lvl w:ilvl="7" w:tplc="DC4E4234">
      <w:start w:val="1"/>
      <w:numFmt w:val="bullet"/>
      <w:lvlText w:val="o"/>
      <w:lvlJc w:val="left"/>
      <w:pPr>
        <w:ind w:left="5760" w:hanging="360"/>
      </w:pPr>
      <w:rPr>
        <w:rFonts w:ascii="Courier New" w:hAnsi="Courier New" w:hint="default"/>
      </w:rPr>
    </w:lvl>
    <w:lvl w:ilvl="8" w:tplc="255EDF6E">
      <w:start w:val="1"/>
      <w:numFmt w:val="bullet"/>
      <w:lvlText w:val=""/>
      <w:lvlJc w:val="left"/>
      <w:pPr>
        <w:ind w:left="6480" w:hanging="360"/>
      </w:pPr>
      <w:rPr>
        <w:rFonts w:ascii="Wingdings" w:hAnsi="Wingdings" w:hint="default"/>
      </w:rPr>
    </w:lvl>
  </w:abstractNum>
  <w:abstractNum w:abstractNumId="2"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6797EE5"/>
    <w:multiLevelType w:val="hybridMultilevel"/>
    <w:tmpl w:val="F2F8A212"/>
    <w:lvl w:ilvl="0" w:tplc="2BB06EF0">
      <w:start w:val="1"/>
      <w:numFmt w:val="bullet"/>
      <w:lvlText w:val="·"/>
      <w:lvlJc w:val="left"/>
      <w:pPr>
        <w:ind w:left="720" w:hanging="360"/>
      </w:pPr>
      <w:rPr>
        <w:rFonts w:ascii="Symbol" w:hAnsi="Symbol" w:hint="default"/>
      </w:rPr>
    </w:lvl>
    <w:lvl w:ilvl="1" w:tplc="4F945B28">
      <w:start w:val="1"/>
      <w:numFmt w:val="bullet"/>
      <w:lvlText w:val="o"/>
      <w:lvlJc w:val="left"/>
      <w:pPr>
        <w:ind w:left="1440" w:hanging="360"/>
      </w:pPr>
      <w:rPr>
        <w:rFonts w:ascii="Courier New" w:hAnsi="Courier New" w:hint="default"/>
      </w:rPr>
    </w:lvl>
    <w:lvl w:ilvl="2" w:tplc="9C8E7B30">
      <w:start w:val="1"/>
      <w:numFmt w:val="bullet"/>
      <w:lvlText w:val=""/>
      <w:lvlJc w:val="left"/>
      <w:pPr>
        <w:ind w:left="2160" w:hanging="360"/>
      </w:pPr>
      <w:rPr>
        <w:rFonts w:ascii="Wingdings" w:hAnsi="Wingdings" w:hint="default"/>
      </w:rPr>
    </w:lvl>
    <w:lvl w:ilvl="3" w:tplc="63504AF8">
      <w:start w:val="1"/>
      <w:numFmt w:val="bullet"/>
      <w:lvlText w:val=""/>
      <w:lvlJc w:val="left"/>
      <w:pPr>
        <w:ind w:left="2880" w:hanging="360"/>
      </w:pPr>
      <w:rPr>
        <w:rFonts w:ascii="Symbol" w:hAnsi="Symbol" w:hint="default"/>
      </w:rPr>
    </w:lvl>
    <w:lvl w:ilvl="4" w:tplc="7D2EBA04">
      <w:start w:val="1"/>
      <w:numFmt w:val="bullet"/>
      <w:lvlText w:val="o"/>
      <w:lvlJc w:val="left"/>
      <w:pPr>
        <w:ind w:left="3600" w:hanging="360"/>
      </w:pPr>
      <w:rPr>
        <w:rFonts w:ascii="Courier New" w:hAnsi="Courier New" w:hint="default"/>
      </w:rPr>
    </w:lvl>
    <w:lvl w:ilvl="5" w:tplc="B8262644">
      <w:start w:val="1"/>
      <w:numFmt w:val="bullet"/>
      <w:lvlText w:val=""/>
      <w:lvlJc w:val="left"/>
      <w:pPr>
        <w:ind w:left="4320" w:hanging="360"/>
      </w:pPr>
      <w:rPr>
        <w:rFonts w:ascii="Wingdings" w:hAnsi="Wingdings" w:hint="default"/>
      </w:rPr>
    </w:lvl>
    <w:lvl w:ilvl="6" w:tplc="8B5835A8">
      <w:start w:val="1"/>
      <w:numFmt w:val="bullet"/>
      <w:lvlText w:val=""/>
      <w:lvlJc w:val="left"/>
      <w:pPr>
        <w:ind w:left="5040" w:hanging="360"/>
      </w:pPr>
      <w:rPr>
        <w:rFonts w:ascii="Symbol" w:hAnsi="Symbol" w:hint="default"/>
      </w:rPr>
    </w:lvl>
    <w:lvl w:ilvl="7" w:tplc="C6A41CEE">
      <w:start w:val="1"/>
      <w:numFmt w:val="bullet"/>
      <w:lvlText w:val="o"/>
      <w:lvlJc w:val="left"/>
      <w:pPr>
        <w:ind w:left="5760" w:hanging="360"/>
      </w:pPr>
      <w:rPr>
        <w:rFonts w:ascii="Courier New" w:hAnsi="Courier New" w:hint="default"/>
      </w:rPr>
    </w:lvl>
    <w:lvl w:ilvl="8" w:tplc="4ED4A556">
      <w:start w:val="1"/>
      <w:numFmt w:val="bullet"/>
      <w:lvlText w:val=""/>
      <w:lvlJc w:val="left"/>
      <w:pPr>
        <w:ind w:left="648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6576331">
    <w:abstractNumId w:val="3"/>
  </w:num>
  <w:num w:numId="2" w16cid:durableId="1680155303">
    <w:abstractNumId w:val="1"/>
  </w:num>
  <w:num w:numId="3" w16cid:durableId="86687279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397120682">
    <w:abstractNumId w:val="4"/>
  </w:num>
  <w:num w:numId="5" w16cid:durableId="1692294627">
    <w:abstractNumId w:val="2"/>
  </w:num>
  <w:num w:numId="6" w16cid:durableId="6023039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1740A"/>
    <w:rsid w:val="00022EBB"/>
    <w:rsid w:val="000377FA"/>
    <w:rsid w:val="00040CBB"/>
    <w:rsid w:val="00042B1B"/>
    <w:rsid w:val="00045B59"/>
    <w:rsid w:val="0009202C"/>
    <w:rsid w:val="00096B77"/>
    <w:rsid w:val="000A2632"/>
    <w:rsid w:val="000A5F31"/>
    <w:rsid w:val="00106418"/>
    <w:rsid w:val="0011716C"/>
    <w:rsid w:val="00126E66"/>
    <w:rsid w:val="00166C94"/>
    <w:rsid w:val="00173754"/>
    <w:rsid w:val="00182D82"/>
    <w:rsid w:val="001960BD"/>
    <w:rsid w:val="001B5589"/>
    <w:rsid w:val="001C6410"/>
    <w:rsid w:val="001D7F5B"/>
    <w:rsid w:val="00204423"/>
    <w:rsid w:val="00207843"/>
    <w:rsid w:val="00263284"/>
    <w:rsid w:val="002703FD"/>
    <w:rsid w:val="00285733"/>
    <w:rsid w:val="00296C97"/>
    <w:rsid w:val="002A3DB1"/>
    <w:rsid w:val="002D159B"/>
    <w:rsid w:val="002F6934"/>
    <w:rsid w:val="00324A38"/>
    <w:rsid w:val="00330DFD"/>
    <w:rsid w:val="003370DC"/>
    <w:rsid w:val="00342138"/>
    <w:rsid w:val="00343C7C"/>
    <w:rsid w:val="00350791"/>
    <w:rsid w:val="003578DF"/>
    <w:rsid w:val="00382348"/>
    <w:rsid w:val="003A29C8"/>
    <w:rsid w:val="003A4EAC"/>
    <w:rsid w:val="00400301"/>
    <w:rsid w:val="004154EE"/>
    <w:rsid w:val="004265C6"/>
    <w:rsid w:val="00436524"/>
    <w:rsid w:val="00436EC8"/>
    <w:rsid w:val="0045048F"/>
    <w:rsid w:val="004549C3"/>
    <w:rsid w:val="004832FF"/>
    <w:rsid w:val="00486A72"/>
    <w:rsid w:val="004A68D8"/>
    <w:rsid w:val="004C4A08"/>
    <w:rsid w:val="004C723D"/>
    <w:rsid w:val="004E306E"/>
    <w:rsid w:val="004E64D9"/>
    <w:rsid w:val="004F15AA"/>
    <w:rsid w:val="005039A0"/>
    <w:rsid w:val="00505927"/>
    <w:rsid w:val="00505E13"/>
    <w:rsid w:val="0051060A"/>
    <w:rsid w:val="005341D3"/>
    <w:rsid w:val="00534A48"/>
    <w:rsid w:val="00554965"/>
    <w:rsid w:val="005627CE"/>
    <w:rsid w:val="00595731"/>
    <w:rsid w:val="005C6976"/>
    <w:rsid w:val="00643054"/>
    <w:rsid w:val="00645723"/>
    <w:rsid w:val="00646BD7"/>
    <w:rsid w:val="00650611"/>
    <w:rsid w:val="00666865"/>
    <w:rsid w:val="00690A4B"/>
    <w:rsid w:val="00694954"/>
    <w:rsid w:val="00695333"/>
    <w:rsid w:val="006C00ED"/>
    <w:rsid w:val="006F5C7A"/>
    <w:rsid w:val="00706AE1"/>
    <w:rsid w:val="00711DD8"/>
    <w:rsid w:val="0074136E"/>
    <w:rsid w:val="007838F5"/>
    <w:rsid w:val="00783B8A"/>
    <w:rsid w:val="007C4482"/>
    <w:rsid w:val="007C7678"/>
    <w:rsid w:val="007D0674"/>
    <w:rsid w:val="007D1275"/>
    <w:rsid w:val="007D2409"/>
    <w:rsid w:val="007D317E"/>
    <w:rsid w:val="007D3B63"/>
    <w:rsid w:val="007E2A2F"/>
    <w:rsid w:val="00810D55"/>
    <w:rsid w:val="00811206"/>
    <w:rsid w:val="008424D3"/>
    <w:rsid w:val="008522AD"/>
    <w:rsid w:val="00853E18"/>
    <w:rsid w:val="00854001"/>
    <w:rsid w:val="00854EF7"/>
    <w:rsid w:val="0086657C"/>
    <w:rsid w:val="0088232D"/>
    <w:rsid w:val="00886C8D"/>
    <w:rsid w:val="00886FA0"/>
    <w:rsid w:val="008B1568"/>
    <w:rsid w:val="008B48FE"/>
    <w:rsid w:val="008B53EF"/>
    <w:rsid w:val="008C1BA6"/>
    <w:rsid w:val="008D076D"/>
    <w:rsid w:val="008E56F3"/>
    <w:rsid w:val="008F5B58"/>
    <w:rsid w:val="00905920"/>
    <w:rsid w:val="00907485"/>
    <w:rsid w:val="0091205D"/>
    <w:rsid w:val="00915F52"/>
    <w:rsid w:val="009208CD"/>
    <w:rsid w:val="009453B3"/>
    <w:rsid w:val="00952D0E"/>
    <w:rsid w:val="00976247"/>
    <w:rsid w:val="00995902"/>
    <w:rsid w:val="009B46AF"/>
    <w:rsid w:val="009B7394"/>
    <w:rsid w:val="009B7FD0"/>
    <w:rsid w:val="009C04A1"/>
    <w:rsid w:val="009C19F7"/>
    <w:rsid w:val="009C60E0"/>
    <w:rsid w:val="009D01AE"/>
    <w:rsid w:val="009D1C0B"/>
    <w:rsid w:val="009F0E16"/>
    <w:rsid w:val="00A10E1E"/>
    <w:rsid w:val="00A12376"/>
    <w:rsid w:val="00A144FB"/>
    <w:rsid w:val="00A14720"/>
    <w:rsid w:val="00A17F11"/>
    <w:rsid w:val="00A5079F"/>
    <w:rsid w:val="00A557F9"/>
    <w:rsid w:val="00A57B89"/>
    <w:rsid w:val="00AB2E5A"/>
    <w:rsid w:val="00AB5BB2"/>
    <w:rsid w:val="00AB6ACE"/>
    <w:rsid w:val="00AE3E01"/>
    <w:rsid w:val="00AF05B0"/>
    <w:rsid w:val="00AF48EC"/>
    <w:rsid w:val="00B04F07"/>
    <w:rsid w:val="00B05022"/>
    <w:rsid w:val="00B35B87"/>
    <w:rsid w:val="00B4441F"/>
    <w:rsid w:val="00B82599"/>
    <w:rsid w:val="00B9511E"/>
    <w:rsid w:val="00BF5FD2"/>
    <w:rsid w:val="00C22040"/>
    <w:rsid w:val="00C54A43"/>
    <w:rsid w:val="00C57ACD"/>
    <w:rsid w:val="00C62F2B"/>
    <w:rsid w:val="00C750D1"/>
    <w:rsid w:val="00C800EB"/>
    <w:rsid w:val="00C874DC"/>
    <w:rsid w:val="00CF2EC8"/>
    <w:rsid w:val="00D01E7B"/>
    <w:rsid w:val="00D1683D"/>
    <w:rsid w:val="00D2403C"/>
    <w:rsid w:val="00D25CAD"/>
    <w:rsid w:val="00D308C1"/>
    <w:rsid w:val="00D353CD"/>
    <w:rsid w:val="00D42883"/>
    <w:rsid w:val="00D52901"/>
    <w:rsid w:val="00D625A3"/>
    <w:rsid w:val="00D759DB"/>
    <w:rsid w:val="00D774F6"/>
    <w:rsid w:val="00D819B0"/>
    <w:rsid w:val="00DE1D9F"/>
    <w:rsid w:val="00DE4C6D"/>
    <w:rsid w:val="00E25E0B"/>
    <w:rsid w:val="00E50E56"/>
    <w:rsid w:val="00E72149"/>
    <w:rsid w:val="00E94A83"/>
    <w:rsid w:val="00EB1E7F"/>
    <w:rsid w:val="00EB75E1"/>
    <w:rsid w:val="00ED0A9B"/>
    <w:rsid w:val="00EF0A55"/>
    <w:rsid w:val="00EF6E77"/>
    <w:rsid w:val="00F54ABC"/>
    <w:rsid w:val="00F606E2"/>
    <w:rsid w:val="00FC166C"/>
    <w:rsid w:val="00FF0B2B"/>
    <w:rsid w:val="08339598"/>
    <w:rsid w:val="10C5E378"/>
    <w:rsid w:val="16B16619"/>
    <w:rsid w:val="1B5E9671"/>
    <w:rsid w:val="219F083D"/>
    <w:rsid w:val="2DE0FC94"/>
    <w:rsid w:val="340FF6D7"/>
    <w:rsid w:val="5BD553AB"/>
    <w:rsid w:val="67A1AC1B"/>
    <w:rsid w:val="6DA852A5"/>
    <w:rsid w:val="6E29B4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BE3800"/>
  <w15:chartTrackingRefBased/>
  <w15:docId w15:val="{5BC56913-F951-4C5C-8834-BFB228B40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6DA852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E841A084-00FE-4BF7-A28F-504687E006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7DC0D8-BD5A-4023-B498-93C4DD4ED91D}">
  <ds:schemaRefs>
    <ds:schemaRef ds:uri="http://schemas.microsoft.com/sharepoint/v3/contenttype/forms"/>
  </ds:schemaRefs>
</ds:datastoreItem>
</file>

<file path=customXml/itemProps3.xml><?xml version="1.0" encoding="utf-8"?>
<ds:datastoreItem xmlns:ds="http://schemas.openxmlformats.org/officeDocument/2006/customXml" ds:itemID="{7456BBB0-77CF-47A8-89A4-455E1F7E1237}">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568</Words>
  <Characters>3242</Characters>
  <Application>Microsoft Office Word</Application>
  <DocSecurity>0</DocSecurity>
  <Lines>27</Lines>
  <Paragraphs>7</Paragraphs>
  <ScaleCrop>false</ScaleCrop>
  <Company>Micron Electronics, Inc.</Company>
  <LinksUpToDate>false</LinksUpToDate>
  <CharactersWithSpaces>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11</cp:revision>
  <cp:lastPrinted>1997-05-22T19:53:00Z</cp:lastPrinted>
  <dcterms:created xsi:type="dcterms:W3CDTF">2024-08-17T20:32:00Z</dcterms:created>
  <dcterms:modified xsi:type="dcterms:W3CDTF">2025-12-03T21:20:00Z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