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85DF7"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7639CE34" w14:textId="77777777" w:rsidR="009B7394" w:rsidRDefault="009B7394"/>
    <w:p w14:paraId="22A89C4D"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65DC7C9C" w14:textId="77777777" w:rsidTr="0F202C2B">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3980EFBE" w14:textId="77777777" w:rsidR="00EF6E77" w:rsidRDefault="006F5C7A" w:rsidP="00646BD7">
            <w:pPr>
              <w:widowControl w:val="0"/>
              <w:spacing w:line="276" w:lineRule="auto"/>
              <w:rPr>
                <w:rFonts w:eastAsia="Calibri"/>
                <w:b/>
                <w:sz w:val="32"/>
                <w:szCs w:val="32"/>
              </w:rPr>
            </w:pPr>
            <w:r w:rsidRPr="006F5C7A">
              <w:rPr>
                <w:rFonts w:eastAsia="Calibri"/>
                <w:b/>
                <w:sz w:val="32"/>
                <w:szCs w:val="32"/>
              </w:rPr>
              <w:t xml:space="preserve">Irrigation Canal or Lateral </w:t>
            </w:r>
            <w:r w:rsidR="0074136E">
              <w:rPr>
                <w:rFonts w:eastAsia="Calibri"/>
                <w:b/>
                <w:sz w:val="32"/>
                <w:szCs w:val="32"/>
              </w:rPr>
              <w:t>(</w:t>
            </w:r>
            <w:r w:rsidR="00C940E4">
              <w:rPr>
                <w:rFonts w:eastAsia="Calibri"/>
                <w:b/>
                <w:sz w:val="32"/>
                <w:szCs w:val="32"/>
              </w:rPr>
              <w:t>Ft</w:t>
            </w:r>
            <w:r w:rsidR="0074136E">
              <w:rPr>
                <w:rFonts w:eastAsia="Calibri"/>
                <w:b/>
                <w:sz w:val="32"/>
                <w:szCs w:val="32"/>
              </w:rPr>
              <w:t xml:space="preserve">) </w:t>
            </w:r>
            <w:r>
              <w:rPr>
                <w:rFonts w:eastAsia="Calibri"/>
                <w:b/>
                <w:sz w:val="32"/>
                <w:szCs w:val="32"/>
              </w:rPr>
              <w:t>320</w:t>
            </w:r>
          </w:p>
          <w:p w14:paraId="227A2797" w14:textId="77777777" w:rsidR="006F5C7A" w:rsidRPr="0002091B" w:rsidRDefault="00711DD8" w:rsidP="006F5C7A">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6F5C7A" w:rsidRPr="0002091B">
              <w:rPr>
                <w:b/>
                <w:bCs/>
                <w:sz w:val="22"/>
                <w:szCs w:val="22"/>
              </w:rPr>
              <w:t>A permanent channel constructed to convey irrigation water from the source of supply to one or more irrigated areas.</w:t>
            </w:r>
          </w:p>
          <w:p w14:paraId="0C719100" w14:textId="46D0B31A" w:rsidR="0002091B" w:rsidRPr="0002091B" w:rsidRDefault="0002091B" w:rsidP="006F5C7A">
            <w:pPr>
              <w:widowControl w:val="0"/>
              <w:spacing w:line="276" w:lineRule="auto"/>
              <w:rPr>
                <w:b/>
                <w:bCs/>
                <w:sz w:val="22"/>
                <w:szCs w:val="22"/>
              </w:rPr>
            </w:pPr>
            <w:r w:rsidRPr="0002091B">
              <w:rPr>
                <w:b/>
                <w:bCs/>
                <w:sz w:val="22"/>
                <w:szCs w:val="22"/>
                <w:u w:val="single"/>
              </w:rPr>
              <w:t>Lifespan:</w:t>
            </w:r>
            <w:r w:rsidRPr="0002091B">
              <w:rPr>
                <w:b/>
                <w:bCs/>
                <w:sz w:val="22"/>
                <w:szCs w:val="22"/>
              </w:rPr>
              <w:t xml:space="preserve"> 15 Years.</w:t>
            </w:r>
          </w:p>
          <w:p w14:paraId="434D7DFC" w14:textId="7E7D6513"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B458CD" w:rsidRPr="00B458CD">
              <w:rPr>
                <w:rFonts w:eastAsia="Calibri"/>
                <w:b/>
                <w:sz w:val="22"/>
                <w:szCs w:val="22"/>
              </w:rPr>
              <w:t>Water quality.</w:t>
            </w:r>
          </w:p>
          <w:p w14:paraId="0EE6F3E2" w14:textId="5A7D5607"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E71CFA" w:rsidRPr="00E71CFA">
              <w:rPr>
                <w:rFonts w:eastAsia="Calibri"/>
                <w:b/>
                <w:sz w:val="22"/>
                <w:szCs w:val="22"/>
              </w:rPr>
              <w:t>Inadequate canal for delivering irrigation water to cropland.</w:t>
            </w:r>
          </w:p>
          <w:p w14:paraId="4D26D594" w14:textId="059AC7B6" w:rsidR="009B7394" w:rsidRPr="009B7394" w:rsidRDefault="00D01E7B" w:rsidP="0F202C2B">
            <w:pPr>
              <w:widowControl w:val="0"/>
              <w:spacing w:line="276" w:lineRule="auto"/>
              <w:rPr>
                <w:rFonts w:eastAsia="Calibri"/>
                <w:b/>
                <w:bCs/>
                <w:sz w:val="22"/>
                <w:szCs w:val="22"/>
              </w:rPr>
            </w:pPr>
            <w:r w:rsidRPr="0F202C2B">
              <w:rPr>
                <w:rFonts w:eastAsia="Calibri"/>
                <w:b/>
                <w:bCs/>
                <w:sz w:val="22"/>
                <w:szCs w:val="22"/>
                <w:u w:val="single"/>
              </w:rPr>
              <w:t>Date:</w:t>
            </w:r>
            <w:r w:rsidRPr="0F202C2B">
              <w:rPr>
                <w:rFonts w:eastAsia="Calibri"/>
                <w:b/>
                <w:bCs/>
                <w:sz w:val="22"/>
                <w:szCs w:val="22"/>
              </w:rPr>
              <w:t xml:space="preserve"> </w:t>
            </w:r>
            <w:r w:rsidR="00DE5504" w:rsidRPr="0F202C2B">
              <w:rPr>
                <w:rFonts w:eastAsia="Calibri"/>
                <w:b/>
                <w:bCs/>
                <w:sz w:val="22"/>
                <w:szCs w:val="22"/>
              </w:rPr>
              <w:t>202</w:t>
            </w:r>
            <w:r w:rsidR="662C7439" w:rsidRPr="0F202C2B">
              <w:rPr>
                <w:rFonts w:eastAsia="Calibri"/>
                <w:b/>
                <w:bCs/>
                <w:sz w:val="22"/>
                <w:szCs w:val="22"/>
              </w:rPr>
              <w:t>5</w:t>
            </w:r>
            <w:r w:rsidRPr="0F202C2B">
              <w:rPr>
                <w:rFonts w:eastAsia="Calibri"/>
                <w:b/>
                <w:bCs/>
                <w:sz w:val="22"/>
                <w:szCs w:val="22"/>
              </w:rPr>
              <w:t xml:space="preserve"> </w:t>
            </w:r>
            <w:r w:rsidR="57E8C090" w:rsidRPr="0F202C2B">
              <w:rPr>
                <w:rFonts w:eastAsia="Calibri"/>
                <w:b/>
                <w:bCs/>
                <w:sz w:val="22"/>
                <w:szCs w:val="22"/>
              </w:rPr>
              <w:t xml:space="preserve">        </w:t>
            </w:r>
            <w:r w:rsidR="00E71CFA">
              <w:rPr>
                <w:rFonts w:eastAsia="Calibri"/>
                <w:b/>
                <w:bCs/>
                <w:sz w:val="22"/>
                <w:szCs w:val="22"/>
              </w:rPr>
              <w:t xml:space="preserve">    </w:t>
            </w:r>
            <w:r w:rsidR="57E8C090" w:rsidRPr="0F202C2B">
              <w:rPr>
                <w:rFonts w:eastAsia="Calibri"/>
                <w:b/>
                <w:bCs/>
                <w:sz w:val="22"/>
                <w:szCs w:val="22"/>
              </w:rPr>
              <w:t xml:space="preserve">        </w:t>
            </w:r>
            <w:r w:rsidR="00136A64" w:rsidRPr="0F202C2B">
              <w:rPr>
                <w:rFonts w:eastAsia="Calibri"/>
                <w:b/>
                <w:bCs/>
                <w:sz w:val="22"/>
                <w:szCs w:val="22"/>
                <w:u w:val="single"/>
              </w:rPr>
              <w:t>Planner / Location</w:t>
            </w:r>
            <w:r w:rsidRPr="0F202C2B">
              <w:rPr>
                <w:rFonts w:eastAsia="Calibri"/>
                <w:b/>
                <w:bCs/>
                <w:sz w:val="22"/>
                <w:szCs w:val="22"/>
                <w:u w:val="single"/>
              </w:rPr>
              <w:t>:</w:t>
            </w:r>
            <w:r w:rsidRPr="0F202C2B">
              <w:rPr>
                <w:rFonts w:eastAsia="Calibri"/>
                <w:b/>
                <w:bCs/>
                <w:sz w:val="22"/>
                <w:szCs w:val="22"/>
              </w:rPr>
              <w:t xml:space="preserve"> </w:t>
            </w:r>
          </w:p>
        </w:tc>
      </w:tr>
      <w:tr w:rsidR="007D3B63" w:rsidRPr="009B7394" w14:paraId="718D04C3" w14:textId="77777777" w:rsidTr="0F202C2B">
        <w:trPr>
          <w:trHeight w:val="225"/>
        </w:trPr>
        <w:tc>
          <w:tcPr>
            <w:tcW w:w="4433" w:type="dxa"/>
            <w:tcBorders>
              <w:top w:val="single" w:sz="18" w:space="0" w:color="auto"/>
              <w:left w:val="single" w:sz="18" w:space="0" w:color="auto"/>
              <w:bottom w:val="single" w:sz="18" w:space="0" w:color="auto"/>
              <w:right w:val="single" w:sz="18" w:space="0" w:color="auto"/>
            </w:tcBorders>
          </w:tcPr>
          <w:p w14:paraId="56A55173"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1F328E62"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7D1D03CC" w14:textId="77777777" w:rsidTr="0F202C2B">
        <w:trPr>
          <w:trHeight w:val="3195"/>
        </w:trPr>
        <w:tc>
          <w:tcPr>
            <w:tcW w:w="4433" w:type="dxa"/>
            <w:tcBorders>
              <w:top w:val="single" w:sz="18" w:space="0" w:color="auto"/>
              <w:left w:val="single" w:sz="18" w:space="0" w:color="auto"/>
              <w:bottom w:val="single" w:sz="18" w:space="0" w:color="auto"/>
              <w:right w:val="single" w:sz="18" w:space="0" w:color="auto"/>
            </w:tcBorders>
          </w:tcPr>
          <w:p w14:paraId="226AF7CB" w14:textId="0917B62F" w:rsidR="003A29C8" w:rsidRPr="009B7394" w:rsidRDefault="1D18D675" w:rsidP="0F202C2B">
            <w:pPr>
              <w:widowControl w:val="0"/>
              <w:spacing w:line="276" w:lineRule="auto"/>
            </w:pPr>
            <w:r w:rsidRPr="0F202C2B">
              <w:rPr>
                <w:b/>
                <w:bCs/>
                <w:sz w:val="22"/>
                <w:szCs w:val="22"/>
              </w:rPr>
              <w:t>Soil</w:t>
            </w:r>
          </w:p>
          <w:p w14:paraId="19EC3999" w14:textId="70244A2F" w:rsidR="003A29C8" w:rsidRPr="009B7394" w:rsidRDefault="1D18D675" w:rsidP="0F202C2B">
            <w:pPr>
              <w:pStyle w:val="ListParagraph"/>
              <w:widowControl w:val="0"/>
              <w:numPr>
                <w:ilvl w:val="0"/>
                <w:numId w:val="2"/>
              </w:numPr>
              <w:spacing w:line="276" w:lineRule="auto"/>
              <w:ind w:left="360"/>
              <w:rPr>
                <w:b/>
                <w:bCs/>
                <w:sz w:val="22"/>
                <w:szCs w:val="22"/>
              </w:rPr>
            </w:pPr>
            <w:r w:rsidRPr="0F202C2B">
              <w:rPr>
                <w:b/>
                <w:bCs/>
                <w:sz w:val="22"/>
                <w:szCs w:val="22"/>
              </w:rPr>
              <w:t>Sheet, rill and gully erosion reduced by a channel constructed across the slope that may intercept runoff water and shorten the slope length.</w:t>
            </w:r>
          </w:p>
          <w:p w14:paraId="6A7B4F94" w14:textId="05EB863D" w:rsidR="003A29C8" w:rsidRPr="009B7394" w:rsidRDefault="1D18D675" w:rsidP="0F202C2B">
            <w:pPr>
              <w:widowControl w:val="0"/>
              <w:spacing w:line="276" w:lineRule="auto"/>
            </w:pPr>
            <w:r w:rsidRPr="0F202C2B">
              <w:rPr>
                <w:b/>
                <w:bCs/>
                <w:sz w:val="22"/>
                <w:szCs w:val="22"/>
              </w:rPr>
              <w:t>Water</w:t>
            </w:r>
          </w:p>
          <w:p w14:paraId="57A0A175" w14:textId="672E40ED" w:rsidR="003A29C8" w:rsidRPr="009B7394" w:rsidRDefault="1D18D675" w:rsidP="0F202C2B">
            <w:pPr>
              <w:pStyle w:val="ListParagraph"/>
              <w:widowControl w:val="0"/>
              <w:numPr>
                <w:ilvl w:val="0"/>
                <w:numId w:val="2"/>
              </w:numPr>
              <w:spacing w:line="276" w:lineRule="auto"/>
              <w:ind w:left="360"/>
              <w:rPr>
                <w:b/>
                <w:bCs/>
                <w:sz w:val="22"/>
                <w:szCs w:val="22"/>
              </w:rPr>
            </w:pPr>
            <w:r w:rsidRPr="0F202C2B">
              <w:rPr>
                <w:b/>
                <w:bCs/>
                <w:sz w:val="22"/>
                <w:szCs w:val="22"/>
              </w:rPr>
              <w:t>Increased water management opportunities.</w:t>
            </w:r>
          </w:p>
          <w:p w14:paraId="56AE5A31" w14:textId="1384CEF0" w:rsidR="003A29C8" w:rsidRPr="009B7394" w:rsidRDefault="1D18D675" w:rsidP="0F202C2B">
            <w:pPr>
              <w:pStyle w:val="ListParagraph"/>
              <w:widowControl w:val="0"/>
              <w:numPr>
                <w:ilvl w:val="0"/>
                <w:numId w:val="2"/>
              </w:numPr>
              <w:spacing w:line="276" w:lineRule="auto"/>
              <w:ind w:left="360"/>
              <w:rPr>
                <w:b/>
                <w:bCs/>
                <w:sz w:val="22"/>
                <w:szCs w:val="22"/>
              </w:rPr>
            </w:pPr>
            <w:r w:rsidRPr="0F202C2B">
              <w:rPr>
                <w:b/>
                <w:bCs/>
                <w:sz w:val="22"/>
                <w:szCs w:val="22"/>
              </w:rPr>
              <w:t>Increased irrigation efficiency.</w:t>
            </w:r>
          </w:p>
          <w:p w14:paraId="60401DF9" w14:textId="03F8E7FA" w:rsidR="003A29C8" w:rsidRPr="009B7394" w:rsidRDefault="1D18D675" w:rsidP="0F202C2B">
            <w:pPr>
              <w:pStyle w:val="ListParagraph"/>
              <w:widowControl w:val="0"/>
              <w:numPr>
                <w:ilvl w:val="0"/>
                <w:numId w:val="2"/>
              </w:numPr>
              <w:spacing w:line="276" w:lineRule="auto"/>
              <w:ind w:left="360"/>
              <w:rPr>
                <w:b/>
                <w:bCs/>
                <w:sz w:val="22"/>
                <w:szCs w:val="22"/>
              </w:rPr>
            </w:pPr>
            <w:proofErr w:type="gramStart"/>
            <w:r w:rsidRPr="0F202C2B">
              <w:rPr>
                <w:b/>
                <w:bCs/>
                <w:sz w:val="22"/>
                <w:szCs w:val="22"/>
              </w:rPr>
              <w:t>Canal</w:t>
            </w:r>
            <w:proofErr w:type="gramEnd"/>
            <w:r w:rsidRPr="0F202C2B">
              <w:rPr>
                <w:b/>
                <w:bCs/>
                <w:sz w:val="22"/>
                <w:szCs w:val="22"/>
              </w:rPr>
              <w:t xml:space="preserve"> may provide </w:t>
            </w:r>
            <w:proofErr w:type="gramStart"/>
            <w:r w:rsidRPr="0F202C2B">
              <w:rPr>
                <w:b/>
                <w:bCs/>
                <w:sz w:val="22"/>
                <w:szCs w:val="22"/>
              </w:rPr>
              <w:t>outlet</w:t>
            </w:r>
            <w:proofErr w:type="gramEnd"/>
            <w:r w:rsidRPr="0F202C2B">
              <w:rPr>
                <w:b/>
                <w:bCs/>
                <w:sz w:val="22"/>
                <w:szCs w:val="22"/>
              </w:rPr>
              <w:t xml:space="preserve"> for seepage, intercept runoff and act as a floodway.</w:t>
            </w:r>
          </w:p>
          <w:p w14:paraId="7B3EEEE8" w14:textId="27AB1722" w:rsidR="003A29C8" w:rsidRPr="009B7394" w:rsidRDefault="1D18D675" w:rsidP="0F202C2B">
            <w:pPr>
              <w:pStyle w:val="ListParagraph"/>
              <w:widowControl w:val="0"/>
              <w:numPr>
                <w:ilvl w:val="0"/>
                <w:numId w:val="2"/>
              </w:numPr>
              <w:spacing w:line="276" w:lineRule="auto"/>
              <w:ind w:left="360"/>
              <w:rPr>
                <w:b/>
                <w:bCs/>
                <w:sz w:val="22"/>
                <w:szCs w:val="22"/>
              </w:rPr>
            </w:pPr>
            <w:r w:rsidRPr="0F202C2B">
              <w:rPr>
                <w:b/>
                <w:bCs/>
                <w:sz w:val="22"/>
                <w:szCs w:val="22"/>
              </w:rPr>
              <w:t>Canals transport water to areas of irrigation use.</w:t>
            </w:r>
          </w:p>
          <w:p w14:paraId="40AFAB1E" w14:textId="4D9D07A0" w:rsidR="003A29C8" w:rsidRPr="009B7394" w:rsidRDefault="1D18D675" w:rsidP="0F202C2B">
            <w:pPr>
              <w:widowControl w:val="0"/>
              <w:spacing w:line="276" w:lineRule="auto"/>
            </w:pPr>
            <w:r w:rsidRPr="0F202C2B">
              <w:rPr>
                <w:b/>
                <w:bCs/>
                <w:sz w:val="22"/>
                <w:szCs w:val="22"/>
              </w:rPr>
              <w:t>Air</w:t>
            </w:r>
          </w:p>
          <w:p w14:paraId="5371585E" w14:textId="5F6E2813" w:rsidR="003A29C8" w:rsidRPr="009B7394" w:rsidRDefault="1D18D675" w:rsidP="0F202C2B">
            <w:pPr>
              <w:pStyle w:val="ListParagraph"/>
              <w:widowControl w:val="0"/>
              <w:numPr>
                <w:ilvl w:val="0"/>
                <w:numId w:val="2"/>
              </w:numPr>
              <w:spacing w:line="276" w:lineRule="auto"/>
              <w:ind w:left="360"/>
              <w:rPr>
                <w:b/>
                <w:bCs/>
                <w:sz w:val="22"/>
                <w:szCs w:val="22"/>
              </w:rPr>
            </w:pPr>
            <w:r w:rsidRPr="0F202C2B">
              <w:rPr>
                <w:b/>
                <w:bCs/>
                <w:sz w:val="22"/>
                <w:szCs w:val="22"/>
              </w:rPr>
              <w:t>None</w:t>
            </w:r>
            <w:r w:rsidR="00B46FC4">
              <w:rPr>
                <w:b/>
                <w:bCs/>
                <w:sz w:val="22"/>
                <w:szCs w:val="22"/>
              </w:rPr>
              <w:t>.</w:t>
            </w:r>
          </w:p>
          <w:p w14:paraId="603BBD8D" w14:textId="6674B65D" w:rsidR="003A29C8" w:rsidRPr="009B7394" w:rsidRDefault="1D18D675" w:rsidP="0F202C2B">
            <w:pPr>
              <w:widowControl w:val="0"/>
              <w:spacing w:line="276" w:lineRule="auto"/>
            </w:pPr>
            <w:r w:rsidRPr="0F202C2B">
              <w:rPr>
                <w:b/>
                <w:bCs/>
                <w:sz w:val="22"/>
                <w:szCs w:val="22"/>
              </w:rPr>
              <w:t>Plants</w:t>
            </w:r>
          </w:p>
          <w:p w14:paraId="376DD042" w14:textId="45976B4B" w:rsidR="003A29C8" w:rsidRPr="009B7394" w:rsidRDefault="1D18D675" w:rsidP="0F202C2B">
            <w:pPr>
              <w:pStyle w:val="ListParagraph"/>
              <w:widowControl w:val="0"/>
              <w:numPr>
                <w:ilvl w:val="0"/>
                <w:numId w:val="2"/>
              </w:numPr>
              <w:spacing w:line="276" w:lineRule="auto"/>
              <w:ind w:left="360"/>
              <w:rPr>
                <w:b/>
                <w:bCs/>
                <w:sz w:val="22"/>
                <w:szCs w:val="22"/>
              </w:rPr>
            </w:pPr>
            <w:r w:rsidRPr="0F202C2B">
              <w:rPr>
                <w:b/>
                <w:bCs/>
                <w:sz w:val="22"/>
                <w:szCs w:val="22"/>
              </w:rPr>
              <w:t>Increased water availability enhances plant growth, health and vigor.</w:t>
            </w:r>
          </w:p>
          <w:p w14:paraId="65D8C636" w14:textId="2704BB18" w:rsidR="003A29C8" w:rsidRPr="009B7394" w:rsidRDefault="1D18D675" w:rsidP="0F202C2B">
            <w:pPr>
              <w:widowControl w:val="0"/>
              <w:spacing w:line="276" w:lineRule="auto"/>
            </w:pPr>
            <w:r w:rsidRPr="0F202C2B">
              <w:rPr>
                <w:b/>
                <w:bCs/>
                <w:sz w:val="22"/>
                <w:szCs w:val="22"/>
              </w:rPr>
              <w:t>Animals</w:t>
            </w:r>
          </w:p>
          <w:p w14:paraId="2A266036" w14:textId="4E1DC3C2" w:rsidR="003A29C8" w:rsidRPr="009B7394" w:rsidRDefault="1D18D675" w:rsidP="0F202C2B">
            <w:pPr>
              <w:pStyle w:val="ListParagraph"/>
              <w:widowControl w:val="0"/>
              <w:numPr>
                <w:ilvl w:val="0"/>
                <w:numId w:val="2"/>
              </w:numPr>
              <w:spacing w:line="276" w:lineRule="auto"/>
              <w:ind w:left="360"/>
              <w:rPr>
                <w:b/>
                <w:bCs/>
                <w:sz w:val="22"/>
                <w:szCs w:val="22"/>
              </w:rPr>
            </w:pPr>
            <w:r w:rsidRPr="0F202C2B">
              <w:rPr>
                <w:b/>
                <w:bCs/>
                <w:sz w:val="22"/>
                <w:szCs w:val="22"/>
              </w:rPr>
              <w:t>Vegetated canals may provide food, cover, shelter and habitat for fish and wildlife.</w:t>
            </w:r>
          </w:p>
          <w:p w14:paraId="2F96605C" w14:textId="5BB01897" w:rsidR="003A29C8" w:rsidRPr="009B7394" w:rsidRDefault="1D18D675" w:rsidP="0F202C2B">
            <w:pPr>
              <w:widowControl w:val="0"/>
              <w:spacing w:line="276" w:lineRule="auto"/>
            </w:pPr>
            <w:r w:rsidRPr="0F202C2B">
              <w:rPr>
                <w:b/>
                <w:bCs/>
                <w:sz w:val="22"/>
                <w:szCs w:val="22"/>
              </w:rPr>
              <w:t>Energy</w:t>
            </w:r>
          </w:p>
          <w:p w14:paraId="3DF905BE" w14:textId="22562810" w:rsidR="003A29C8" w:rsidRPr="009B7394" w:rsidRDefault="1D18D675" w:rsidP="0F202C2B">
            <w:pPr>
              <w:pStyle w:val="ListParagraph"/>
              <w:widowControl w:val="0"/>
              <w:numPr>
                <w:ilvl w:val="0"/>
                <w:numId w:val="2"/>
              </w:numPr>
              <w:spacing w:line="276" w:lineRule="auto"/>
              <w:ind w:left="360"/>
              <w:rPr>
                <w:b/>
                <w:bCs/>
                <w:sz w:val="22"/>
                <w:szCs w:val="22"/>
              </w:rPr>
            </w:pPr>
            <w:r w:rsidRPr="0F202C2B">
              <w:rPr>
                <w:b/>
                <w:bCs/>
                <w:sz w:val="22"/>
                <w:szCs w:val="22"/>
              </w:rPr>
              <w:t>None.</w:t>
            </w:r>
          </w:p>
          <w:p w14:paraId="0E7BAA81" w14:textId="5E25F7BC" w:rsidR="003A29C8" w:rsidRPr="009B7394" w:rsidRDefault="1D18D675" w:rsidP="0F202C2B">
            <w:pPr>
              <w:widowControl w:val="0"/>
              <w:spacing w:line="276" w:lineRule="auto"/>
            </w:pPr>
            <w:r w:rsidRPr="0F202C2B">
              <w:rPr>
                <w:b/>
                <w:bCs/>
                <w:sz w:val="22"/>
                <w:szCs w:val="22"/>
              </w:rPr>
              <w:t>Human</w:t>
            </w:r>
          </w:p>
          <w:p w14:paraId="5459C809" w14:textId="72FE4842" w:rsidR="003A29C8" w:rsidRPr="009B7394" w:rsidRDefault="1D18D675" w:rsidP="0F202C2B">
            <w:pPr>
              <w:pStyle w:val="ListParagraph"/>
              <w:widowControl w:val="0"/>
              <w:numPr>
                <w:ilvl w:val="0"/>
                <w:numId w:val="2"/>
              </w:numPr>
              <w:spacing w:line="276" w:lineRule="auto"/>
              <w:ind w:left="360"/>
              <w:rPr>
                <w:b/>
                <w:bCs/>
                <w:sz w:val="22"/>
                <w:szCs w:val="22"/>
              </w:rPr>
            </w:pPr>
            <w:r w:rsidRPr="0F202C2B">
              <w:rPr>
                <w:b/>
                <w:bCs/>
                <w:sz w:val="22"/>
                <w:szCs w:val="22"/>
              </w:rPr>
              <w:t>Canals and laterals may protect historic properties from erosion.</w:t>
            </w:r>
          </w:p>
          <w:p w14:paraId="497C7300" w14:textId="3DF95548" w:rsidR="003A29C8" w:rsidRPr="009B7394" w:rsidRDefault="1D18D675" w:rsidP="0F202C2B">
            <w:pPr>
              <w:pStyle w:val="ListParagraph"/>
              <w:widowControl w:val="0"/>
              <w:numPr>
                <w:ilvl w:val="0"/>
                <w:numId w:val="2"/>
              </w:numPr>
              <w:spacing w:line="276" w:lineRule="auto"/>
              <w:ind w:left="360"/>
              <w:rPr>
                <w:b/>
                <w:bCs/>
                <w:sz w:val="22"/>
                <w:szCs w:val="22"/>
              </w:rPr>
            </w:pPr>
            <w:r w:rsidRPr="0F202C2B">
              <w:rPr>
                <w:b/>
                <w:bCs/>
                <w:sz w:val="22"/>
                <w:szCs w:val="22"/>
              </w:rPr>
              <w:t>Less irrigation labor required.</w:t>
            </w:r>
          </w:p>
          <w:p w14:paraId="0D5AF3D0" w14:textId="707A0E04" w:rsidR="003A29C8" w:rsidRPr="009B7394" w:rsidRDefault="1D18D675" w:rsidP="0F202C2B">
            <w:pPr>
              <w:pStyle w:val="ListParagraph"/>
              <w:widowControl w:val="0"/>
              <w:numPr>
                <w:ilvl w:val="0"/>
                <w:numId w:val="2"/>
              </w:numPr>
              <w:spacing w:line="276" w:lineRule="auto"/>
              <w:ind w:left="360"/>
              <w:rPr>
                <w:b/>
                <w:bCs/>
                <w:sz w:val="22"/>
                <w:szCs w:val="22"/>
              </w:rPr>
            </w:pPr>
            <w:r w:rsidRPr="0F202C2B">
              <w:rPr>
                <w:b/>
                <w:bCs/>
                <w:sz w:val="22"/>
                <w:szCs w:val="22"/>
              </w:rPr>
              <w:t>Improved opportunities for land use and water management.</w:t>
            </w:r>
          </w:p>
          <w:p w14:paraId="7A4DB7F1" w14:textId="687536DA" w:rsidR="003A29C8" w:rsidRPr="009B7394" w:rsidRDefault="1D18D675" w:rsidP="0F202C2B">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0F202C2B">
              <w:rPr>
                <w:b/>
                <w:bCs/>
                <w:color w:val="000000" w:themeColor="text1"/>
                <w:sz w:val="22"/>
                <w:szCs w:val="22"/>
              </w:rPr>
              <w:t xml:space="preserve">Increase yields/reduced costs as land </w:t>
            </w:r>
            <w:r w:rsidRPr="0F202C2B">
              <w:rPr>
                <w:b/>
                <w:bCs/>
                <w:color w:val="000000" w:themeColor="text1"/>
                <w:sz w:val="22"/>
                <w:szCs w:val="22"/>
              </w:rPr>
              <w:lastRenderedPageBreak/>
              <w:t>becomes more productive.</w:t>
            </w:r>
          </w:p>
          <w:p w14:paraId="25EE6A52" w14:textId="1E35371C" w:rsidR="003A29C8" w:rsidRPr="009B7394" w:rsidRDefault="1D18D675" w:rsidP="0F202C2B">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0F202C2B">
              <w:rPr>
                <w:b/>
                <w:bCs/>
                <w:color w:val="000000" w:themeColor="text1"/>
                <w:sz w:val="22"/>
                <w:szCs w:val="22"/>
              </w:rPr>
              <w:t>Create sustainability of natural resources that support your business.</w:t>
            </w:r>
          </w:p>
          <w:p w14:paraId="22F7FCB7" w14:textId="48DFE843" w:rsidR="003A29C8" w:rsidRPr="009B7394" w:rsidRDefault="1D18D675" w:rsidP="0F202C2B">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0F202C2B">
              <w:rPr>
                <w:b/>
                <w:bCs/>
                <w:color w:val="000000" w:themeColor="text1"/>
                <w:sz w:val="22"/>
                <w:szCs w:val="22"/>
              </w:rPr>
              <w:t>Increase the property value (real estate) of your property.</w:t>
            </w:r>
          </w:p>
          <w:p w14:paraId="05FAC041" w14:textId="719DA9B5" w:rsidR="003A29C8" w:rsidRPr="009B7394" w:rsidRDefault="1D18D675" w:rsidP="0F202C2B">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0F202C2B">
              <w:rPr>
                <w:b/>
                <w:bCs/>
                <w:color w:val="000000" w:themeColor="text1"/>
                <w:sz w:val="22"/>
                <w:szCs w:val="22"/>
              </w:rPr>
              <w:t>Conserve soil and water for periods of drought and future use.</w:t>
            </w:r>
          </w:p>
          <w:p w14:paraId="04FD40EB" w14:textId="0D327404" w:rsidR="003A29C8" w:rsidRPr="009B7394" w:rsidRDefault="1D18D675" w:rsidP="0F202C2B">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0F202C2B">
              <w:rPr>
                <w:b/>
                <w:bCs/>
                <w:color w:val="000000" w:themeColor="text1"/>
                <w:sz w:val="22"/>
                <w:szCs w:val="22"/>
              </w:rPr>
              <w:t>Prevent off-site negative impacts.</w:t>
            </w:r>
          </w:p>
          <w:p w14:paraId="0C5431DE" w14:textId="0C3923C3" w:rsidR="003A29C8" w:rsidRPr="009B7394" w:rsidRDefault="1D18D675" w:rsidP="0F202C2B">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0F202C2B">
              <w:rPr>
                <w:b/>
                <w:bCs/>
                <w:color w:val="000000" w:themeColor="text1"/>
                <w:sz w:val="22"/>
                <w:szCs w:val="22"/>
              </w:rPr>
              <w:t>Comply with environmental regulations.</w:t>
            </w:r>
          </w:p>
          <w:p w14:paraId="2317EF85" w14:textId="670B68BE" w:rsidR="003A29C8" w:rsidRPr="009B7394" w:rsidRDefault="1D18D675" w:rsidP="0F202C2B">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0F202C2B">
              <w:rPr>
                <w:b/>
                <w:bCs/>
                <w:color w:val="000000" w:themeColor="text1"/>
                <w:sz w:val="22"/>
                <w:szCs w:val="22"/>
              </w:rPr>
              <w:t>Save time, money and labor.</w:t>
            </w:r>
          </w:p>
          <w:p w14:paraId="7F2E7CD4" w14:textId="5C65AE1C" w:rsidR="003A29C8" w:rsidRPr="009B7394" w:rsidRDefault="1D18D675" w:rsidP="0F202C2B">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0F202C2B">
              <w:rPr>
                <w:b/>
                <w:bCs/>
                <w:color w:val="000000" w:themeColor="text1"/>
                <w:sz w:val="22"/>
                <w:szCs w:val="22"/>
              </w:rPr>
              <w:t>Promote family health and safety.</w:t>
            </w:r>
          </w:p>
          <w:p w14:paraId="102DBFAA" w14:textId="0027D52F" w:rsidR="003A29C8" w:rsidRPr="009B7394" w:rsidRDefault="1D18D675" w:rsidP="0F202C2B">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0F202C2B">
              <w:rPr>
                <w:b/>
                <w:bCs/>
                <w:color w:val="000000" w:themeColor="text1"/>
                <w:sz w:val="22"/>
                <w:szCs w:val="22"/>
              </w:rPr>
              <w:t>Make land more attractive and promote good stewardship.</w:t>
            </w:r>
          </w:p>
          <w:p w14:paraId="019B7FE9" w14:textId="47882731" w:rsidR="003A29C8" w:rsidRPr="009B7394" w:rsidRDefault="1D18D675" w:rsidP="0F202C2B">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0F202C2B">
              <w:rPr>
                <w:b/>
                <w:bCs/>
                <w:color w:val="000000" w:themeColor="text1"/>
                <w:sz w:val="22"/>
                <w:szCs w:val="22"/>
              </w:rPr>
              <w:t>May be eligible for cost share.</w:t>
            </w:r>
          </w:p>
          <w:p w14:paraId="15FDCC08" w14:textId="145287D4" w:rsidR="003A29C8" w:rsidRPr="009B7394" w:rsidRDefault="1D18D675" w:rsidP="0F202C2B">
            <w:pPr>
              <w:pStyle w:val="ListParagraph"/>
              <w:widowControl w:val="0"/>
              <w:numPr>
                <w:ilvl w:val="0"/>
                <w:numId w:val="2"/>
              </w:numPr>
              <w:spacing w:line="276" w:lineRule="auto"/>
              <w:ind w:left="360"/>
              <w:rPr>
                <w:b/>
                <w:bCs/>
                <w:sz w:val="22"/>
                <w:szCs w:val="22"/>
              </w:rPr>
            </w:pPr>
            <w:r w:rsidRPr="0F202C2B">
              <w:rPr>
                <w:b/>
                <w:bCs/>
                <w:sz w:val="22"/>
                <w:szCs w:val="22"/>
              </w:rPr>
              <w:t>Increased profitability in the long run.</w:t>
            </w:r>
          </w:p>
          <w:p w14:paraId="3A2A09D4" w14:textId="01B1D3A1" w:rsidR="003A29C8" w:rsidRPr="009B7394" w:rsidRDefault="003A29C8" w:rsidP="0F202C2B">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51ADEE7D" w14:textId="4E37C78E" w:rsidR="003A29C8" w:rsidRPr="007838F5" w:rsidRDefault="1D18D675" w:rsidP="0F202C2B">
            <w:pPr>
              <w:widowControl w:val="0"/>
              <w:spacing w:line="276" w:lineRule="auto"/>
            </w:pPr>
            <w:r w:rsidRPr="0F202C2B">
              <w:rPr>
                <w:b/>
                <w:bCs/>
                <w:sz w:val="22"/>
                <w:szCs w:val="22"/>
              </w:rPr>
              <w:lastRenderedPageBreak/>
              <w:t>Land</w:t>
            </w:r>
          </w:p>
          <w:p w14:paraId="282E5A35" w14:textId="1AA8BD12" w:rsidR="003A29C8" w:rsidRPr="007838F5" w:rsidRDefault="1D18D675" w:rsidP="0F202C2B">
            <w:pPr>
              <w:pStyle w:val="ListParagraph"/>
              <w:widowControl w:val="0"/>
              <w:numPr>
                <w:ilvl w:val="0"/>
                <w:numId w:val="1"/>
              </w:numPr>
              <w:spacing w:line="276" w:lineRule="auto"/>
              <w:ind w:left="360"/>
              <w:rPr>
                <w:b/>
                <w:bCs/>
                <w:sz w:val="22"/>
                <w:szCs w:val="22"/>
              </w:rPr>
            </w:pPr>
            <w:r w:rsidRPr="0F202C2B">
              <w:rPr>
                <w:b/>
                <w:bCs/>
                <w:sz w:val="22"/>
                <w:szCs w:val="22"/>
              </w:rPr>
              <w:t>Cultural resources may be damaged with mechanical treatment.</w:t>
            </w:r>
          </w:p>
          <w:p w14:paraId="628B77A4" w14:textId="7BE999B4" w:rsidR="003A29C8" w:rsidRPr="007838F5" w:rsidRDefault="1D18D675" w:rsidP="0F202C2B">
            <w:pPr>
              <w:pStyle w:val="ListParagraph"/>
              <w:widowControl w:val="0"/>
              <w:numPr>
                <w:ilvl w:val="0"/>
                <w:numId w:val="1"/>
              </w:numPr>
              <w:spacing w:line="276" w:lineRule="auto"/>
              <w:ind w:left="360"/>
              <w:rPr>
                <w:b/>
                <w:bCs/>
                <w:sz w:val="22"/>
                <w:szCs w:val="22"/>
              </w:rPr>
            </w:pPr>
            <w:r w:rsidRPr="0F202C2B">
              <w:rPr>
                <w:b/>
                <w:bCs/>
                <w:sz w:val="22"/>
                <w:szCs w:val="22"/>
              </w:rPr>
              <w:t xml:space="preserve">Slight change in land use if no change in crops irrigated, substantial if water changes </w:t>
            </w:r>
            <w:proofErr w:type="spellStart"/>
            <w:r w:rsidRPr="0F202C2B">
              <w:rPr>
                <w:b/>
                <w:bCs/>
                <w:sz w:val="22"/>
                <w:szCs w:val="22"/>
              </w:rPr>
              <w:t>landuse</w:t>
            </w:r>
            <w:proofErr w:type="spellEnd"/>
            <w:r w:rsidRPr="0F202C2B">
              <w:rPr>
                <w:b/>
                <w:bCs/>
                <w:sz w:val="22"/>
                <w:szCs w:val="22"/>
              </w:rPr>
              <w:t>.</w:t>
            </w:r>
          </w:p>
          <w:p w14:paraId="73C5CEDF" w14:textId="6E7920D0" w:rsidR="003A29C8" w:rsidRPr="007838F5" w:rsidRDefault="1D18D675" w:rsidP="0F202C2B">
            <w:pPr>
              <w:pStyle w:val="ListParagraph"/>
              <w:widowControl w:val="0"/>
              <w:numPr>
                <w:ilvl w:val="0"/>
                <w:numId w:val="1"/>
              </w:numPr>
              <w:spacing w:line="276" w:lineRule="auto"/>
              <w:ind w:left="360"/>
              <w:rPr>
                <w:b/>
                <w:bCs/>
                <w:sz w:val="22"/>
                <w:szCs w:val="22"/>
              </w:rPr>
            </w:pPr>
            <w:r w:rsidRPr="0F202C2B">
              <w:rPr>
                <w:b/>
                <w:bCs/>
                <w:sz w:val="22"/>
                <w:szCs w:val="22"/>
              </w:rPr>
              <w:t xml:space="preserve">Minor </w:t>
            </w:r>
            <w:proofErr w:type="gramStart"/>
            <w:r w:rsidRPr="0F202C2B">
              <w:rPr>
                <w:b/>
                <w:bCs/>
                <w:sz w:val="22"/>
                <w:szCs w:val="22"/>
              </w:rPr>
              <w:t>amount</w:t>
            </w:r>
            <w:proofErr w:type="gramEnd"/>
            <w:r w:rsidRPr="0F202C2B">
              <w:rPr>
                <w:b/>
                <w:bCs/>
                <w:sz w:val="22"/>
                <w:szCs w:val="22"/>
              </w:rPr>
              <w:t xml:space="preserve"> of land taken out of agricultural production.</w:t>
            </w:r>
          </w:p>
          <w:p w14:paraId="3F1BAA00" w14:textId="505622B7" w:rsidR="003A29C8" w:rsidRPr="007838F5" w:rsidRDefault="1D18D675" w:rsidP="0F202C2B">
            <w:pPr>
              <w:widowControl w:val="0"/>
              <w:spacing w:line="276" w:lineRule="auto"/>
            </w:pPr>
            <w:r w:rsidRPr="0F202C2B">
              <w:rPr>
                <w:b/>
                <w:bCs/>
                <w:sz w:val="22"/>
                <w:szCs w:val="22"/>
              </w:rPr>
              <w:t>Capital</w:t>
            </w:r>
          </w:p>
          <w:p w14:paraId="4B642908" w14:textId="1BE2EBA0" w:rsidR="003A29C8" w:rsidRPr="007838F5" w:rsidRDefault="1D18D675" w:rsidP="0F202C2B">
            <w:pPr>
              <w:pStyle w:val="ListParagraph"/>
              <w:widowControl w:val="0"/>
              <w:numPr>
                <w:ilvl w:val="0"/>
                <w:numId w:val="1"/>
              </w:numPr>
              <w:spacing w:line="276" w:lineRule="auto"/>
              <w:ind w:left="360"/>
              <w:rPr>
                <w:b/>
                <w:bCs/>
                <w:sz w:val="22"/>
                <w:szCs w:val="22"/>
              </w:rPr>
            </w:pPr>
            <w:r w:rsidRPr="0F202C2B">
              <w:rPr>
                <w:b/>
                <w:bCs/>
                <w:sz w:val="22"/>
                <w:szCs w:val="22"/>
              </w:rPr>
              <w:t>Installation equipment and materials.</w:t>
            </w:r>
          </w:p>
          <w:p w14:paraId="47D69FCC" w14:textId="5F502C1E" w:rsidR="003A29C8" w:rsidRPr="007838F5" w:rsidRDefault="1D18D675" w:rsidP="0F202C2B">
            <w:pPr>
              <w:pStyle w:val="ListParagraph"/>
              <w:widowControl w:val="0"/>
              <w:numPr>
                <w:ilvl w:val="0"/>
                <w:numId w:val="1"/>
              </w:numPr>
              <w:spacing w:line="276" w:lineRule="auto"/>
              <w:ind w:left="360"/>
              <w:rPr>
                <w:b/>
                <w:bCs/>
                <w:sz w:val="22"/>
                <w:szCs w:val="22"/>
              </w:rPr>
            </w:pPr>
            <w:r w:rsidRPr="0F202C2B">
              <w:rPr>
                <w:b/>
                <w:bCs/>
                <w:sz w:val="22"/>
                <w:szCs w:val="22"/>
              </w:rPr>
              <w:t>Water management equipment.</w:t>
            </w:r>
          </w:p>
          <w:p w14:paraId="0FF712DB" w14:textId="476A92F0" w:rsidR="003A29C8" w:rsidRPr="007838F5" w:rsidRDefault="1D18D675" w:rsidP="0F202C2B">
            <w:pPr>
              <w:pStyle w:val="ListParagraph"/>
              <w:widowControl w:val="0"/>
              <w:numPr>
                <w:ilvl w:val="0"/>
                <w:numId w:val="1"/>
              </w:numPr>
              <w:spacing w:line="276" w:lineRule="auto"/>
              <w:ind w:left="360"/>
              <w:rPr>
                <w:b/>
                <w:bCs/>
                <w:sz w:val="22"/>
                <w:szCs w:val="22"/>
              </w:rPr>
            </w:pPr>
            <w:r w:rsidRPr="0F202C2B">
              <w:rPr>
                <w:b/>
                <w:bCs/>
                <w:sz w:val="22"/>
                <w:szCs w:val="22"/>
              </w:rPr>
              <w:t xml:space="preserve">Annual operation and maintenance costs to </w:t>
            </w:r>
            <w:proofErr w:type="gramStart"/>
            <w:r w:rsidRPr="0F202C2B">
              <w:rPr>
                <w:b/>
                <w:bCs/>
                <w:sz w:val="22"/>
                <w:szCs w:val="22"/>
              </w:rPr>
              <w:t>clean-out</w:t>
            </w:r>
            <w:proofErr w:type="gramEnd"/>
            <w:r w:rsidRPr="0F202C2B">
              <w:rPr>
                <w:b/>
                <w:bCs/>
                <w:sz w:val="22"/>
                <w:szCs w:val="22"/>
              </w:rPr>
              <w:t xml:space="preserve"> debris, repair and replace equipment and materials.</w:t>
            </w:r>
          </w:p>
          <w:p w14:paraId="53AEEAD6" w14:textId="0BBCF6FF" w:rsidR="003A29C8" w:rsidRPr="007838F5" w:rsidRDefault="1D18D675" w:rsidP="0F202C2B">
            <w:pPr>
              <w:pStyle w:val="ListParagraph"/>
              <w:widowControl w:val="0"/>
              <w:numPr>
                <w:ilvl w:val="0"/>
                <w:numId w:val="1"/>
              </w:numPr>
              <w:spacing w:line="276" w:lineRule="auto"/>
              <w:ind w:left="360"/>
              <w:rPr>
                <w:b/>
                <w:bCs/>
                <w:sz w:val="22"/>
                <w:szCs w:val="22"/>
              </w:rPr>
            </w:pPr>
            <w:r w:rsidRPr="0F202C2B">
              <w:rPr>
                <w:b/>
                <w:bCs/>
                <w:sz w:val="22"/>
                <w:szCs w:val="22"/>
              </w:rPr>
              <w:t>Forgone income.</w:t>
            </w:r>
          </w:p>
          <w:p w14:paraId="73660514" w14:textId="6DD8A15E" w:rsidR="003A29C8" w:rsidRPr="007838F5" w:rsidRDefault="1D18D675" w:rsidP="0F202C2B">
            <w:pPr>
              <w:widowControl w:val="0"/>
              <w:spacing w:line="276" w:lineRule="auto"/>
            </w:pPr>
            <w:r w:rsidRPr="0F202C2B">
              <w:rPr>
                <w:b/>
                <w:bCs/>
                <w:sz w:val="22"/>
                <w:szCs w:val="22"/>
              </w:rPr>
              <w:t>Labor</w:t>
            </w:r>
          </w:p>
          <w:p w14:paraId="71735F59" w14:textId="5A25CFB0" w:rsidR="003A29C8" w:rsidRPr="007838F5" w:rsidRDefault="1D18D675" w:rsidP="0F202C2B">
            <w:pPr>
              <w:pStyle w:val="ListParagraph"/>
              <w:widowControl w:val="0"/>
              <w:numPr>
                <w:ilvl w:val="0"/>
                <w:numId w:val="1"/>
              </w:numPr>
              <w:spacing w:line="276" w:lineRule="auto"/>
              <w:ind w:left="360"/>
              <w:rPr>
                <w:b/>
                <w:bCs/>
                <w:sz w:val="22"/>
                <w:szCs w:val="22"/>
              </w:rPr>
            </w:pPr>
            <w:r w:rsidRPr="0F202C2B">
              <w:rPr>
                <w:b/>
                <w:bCs/>
                <w:sz w:val="22"/>
                <w:szCs w:val="22"/>
              </w:rPr>
              <w:t>Additional labor to maintain canal.</w:t>
            </w:r>
          </w:p>
          <w:p w14:paraId="087DCE5B" w14:textId="2486ECD3" w:rsidR="003A29C8" w:rsidRPr="007838F5" w:rsidRDefault="1D18D675" w:rsidP="0F202C2B">
            <w:pPr>
              <w:widowControl w:val="0"/>
              <w:spacing w:line="276" w:lineRule="auto"/>
            </w:pPr>
            <w:r w:rsidRPr="0F202C2B">
              <w:rPr>
                <w:b/>
                <w:bCs/>
                <w:sz w:val="22"/>
                <w:szCs w:val="22"/>
              </w:rPr>
              <w:t>Management</w:t>
            </w:r>
          </w:p>
          <w:p w14:paraId="78F61876" w14:textId="202339B5" w:rsidR="003A29C8" w:rsidRPr="007838F5" w:rsidRDefault="1D18D675" w:rsidP="0F202C2B">
            <w:pPr>
              <w:pStyle w:val="ListParagraph"/>
              <w:widowControl w:val="0"/>
              <w:numPr>
                <w:ilvl w:val="0"/>
                <w:numId w:val="1"/>
              </w:numPr>
              <w:spacing w:line="276" w:lineRule="auto"/>
              <w:ind w:left="360"/>
              <w:rPr>
                <w:b/>
                <w:bCs/>
                <w:sz w:val="22"/>
                <w:szCs w:val="22"/>
              </w:rPr>
            </w:pPr>
            <w:r w:rsidRPr="0F202C2B">
              <w:rPr>
                <w:b/>
                <w:bCs/>
                <w:sz w:val="22"/>
                <w:szCs w:val="22"/>
              </w:rPr>
              <w:t>Increase in water planning costs.</w:t>
            </w:r>
          </w:p>
          <w:p w14:paraId="02DF3190" w14:textId="79B59426" w:rsidR="003A29C8" w:rsidRPr="007838F5" w:rsidRDefault="1D18D675" w:rsidP="0F202C2B">
            <w:pPr>
              <w:widowControl w:val="0"/>
              <w:spacing w:line="276" w:lineRule="auto"/>
            </w:pPr>
            <w:r w:rsidRPr="0F202C2B">
              <w:rPr>
                <w:b/>
                <w:bCs/>
                <w:sz w:val="22"/>
                <w:szCs w:val="22"/>
              </w:rPr>
              <w:t>Risk</w:t>
            </w:r>
          </w:p>
          <w:p w14:paraId="1B5031EA" w14:textId="731DD49F" w:rsidR="003A29C8" w:rsidRPr="007838F5" w:rsidRDefault="1D18D675" w:rsidP="0F202C2B">
            <w:pPr>
              <w:pStyle w:val="ListParagraph"/>
              <w:widowControl w:val="0"/>
              <w:numPr>
                <w:ilvl w:val="0"/>
                <w:numId w:val="1"/>
              </w:numPr>
              <w:spacing w:line="276" w:lineRule="auto"/>
              <w:ind w:left="360"/>
              <w:rPr>
                <w:b/>
                <w:bCs/>
                <w:sz w:val="22"/>
                <w:szCs w:val="22"/>
              </w:rPr>
            </w:pPr>
            <w:r w:rsidRPr="0F202C2B">
              <w:rPr>
                <w:b/>
                <w:bCs/>
                <w:sz w:val="22"/>
                <w:szCs w:val="22"/>
              </w:rPr>
              <w:t xml:space="preserve">May provide a source of seepage water and seasonal </w:t>
            </w:r>
            <w:proofErr w:type="gramStart"/>
            <w:r w:rsidRPr="0F202C2B">
              <w:rPr>
                <w:b/>
                <w:bCs/>
                <w:sz w:val="22"/>
                <w:szCs w:val="22"/>
              </w:rPr>
              <w:t>high water</w:t>
            </w:r>
            <w:proofErr w:type="gramEnd"/>
            <w:r w:rsidRPr="0F202C2B">
              <w:rPr>
                <w:b/>
                <w:bCs/>
                <w:sz w:val="22"/>
                <w:szCs w:val="22"/>
              </w:rPr>
              <w:t xml:space="preserve"> table.</w:t>
            </w:r>
          </w:p>
          <w:p w14:paraId="7883DC16" w14:textId="2A3FECD2" w:rsidR="003A29C8" w:rsidRPr="007838F5" w:rsidRDefault="1D18D675" w:rsidP="0F202C2B">
            <w:pPr>
              <w:pStyle w:val="ListParagraph"/>
              <w:widowControl w:val="0"/>
              <w:numPr>
                <w:ilvl w:val="0"/>
                <w:numId w:val="1"/>
              </w:numPr>
              <w:spacing w:line="276" w:lineRule="auto"/>
              <w:ind w:left="360"/>
              <w:rPr>
                <w:b/>
                <w:bCs/>
                <w:sz w:val="22"/>
                <w:szCs w:val="22"/>
              </w:rPr>
            </w:pPr>
            <w:r w:rsidRPr="0F202C2B">
              <w:rPr>
                <w:b/>
                <w:bCs/>
                <w:sz w:val="22"/>
                <w:szCs w:val="22"/>
              </w:rPr>
              <w:t>Return flows from canals may deliver dissolved and sediment-attached nutrients, pathogens and agricultural chemicals to surface water.</w:t>
            </w:r>
          </w:p>
          <w:p w14:paraId="376A1E66" w14:textId="5A2658E2" w:rsidR="003A29C8" w:rsidRPr="007838F5" w:rsidRDefault="003A29C8" w:rsidP="0F202C2B">
            <w:pPr>
              <w:widowControl w:val="0"/>
              <w:spacing w:line="276" w:lineRule="auto"/>
              <w:rPr>
                <w:rFonts w:eastAsia="Calibri"/>
                <w:b/>
                <w:bCs/>
                <w:sz w:val="22"/>
                <w:szCs w:val="22"/>
              </w:rPr>
            </w:pPr>
          </w:p>
        </w:tc>
      </w:tr>
      <w:tr w:rsidR="003A29C8" w:rsidRPr="009B7394" w14:paraId="2730C207" w14:textId="77777777" w:rsidTr="0F202C2B">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5A179A60" w14:textId="7D46DA87" w:rsidR="0F202C2B" w:rsidRDefault="0F202C2B" w:rsidP="0F202C2B">
            <w:pPr>
              <w:spacing w:line="276" w:lineRule="auto"/>
            </w:pPr>
            <w:r w:rsidRPr="0F202C2B">
              <w:rPr>
                <w:b/>
                <w:bCs/>
                <w:sz w:val="22"/>
                <w:szCs w:val="22"/>
                <w:u w:val="single"/>
              </w:rPr>
              <w:t>Net Effect:</w:t>
            </w:r>
            <w:r w:rsidRPr="0F202C2B">
              <w:rPr>
                <w:b/>
                <w:bCs/>
                <w:sz w:val="22"/>
                <w:szCs w:val="22"/>
              </w:rPr>
              <w:t xml:space="preserve">  Improved water delivery and management at a moderate cost.</w:t>
            </w:r>
          </w:p>
        </w:tc>
      </w:tr>
    </w:tbl>
    <w:p w14:paraId="14905359" w14:textId="77777777" w:rsidR="009B7394" w:rsidRDefault="009B7394" w:rsidP="003A29C8"/>
    <w:p w14:paraId="61EEA769" w14:textId="7F10DEC7" w:rsidR="00B46FC4" w:rsidRPr="00C5161B" w:rsidRDefault="00330DFD" w:rsidP="000029B9">
      <w:pPr>
        <w:rPr>
          <w:rFonts w:eastAsia="Calibri"/>
          <w:bCs/>
          <w:sz w:val="22"/>
          <w:szCs w:val="22"/>
        </w:rPr>
      </w:pPr>
      <w:r w:rsidRPr="0021735E">
        <w:rPr>
          <w:rFonts w:eastAsia="Calibri"/>
          <w:b/>
          <w:sz w:val="22"/>
          <w:szCs w:val="22"/>
        </w:rPr>
        <w:t xml:space="preserve">Commonly </w:t>
      </w:r>
      <w:r w:rsidR="008522AD" w:rsidRPr="0021735E">
        <w:rPr>
          <w:rFonts w:eastAsia="Calibri"/>
          <w:b/>
          <w:sz w:val="22"/>
          <w:szCs w:val="22"/>
        </w:rPr>
        <w:t xml:space="preserve">Associated Practices: </w:t>
      </w:r>
      <w:r w:rsidR="00C5161B" w:rsidRPr="00C5161B">
        <w:rPr>
          <w:rFonts w:eastAsia="Calibri"/>
          <w:bCs/>
          <w:sz w:val="22"/>
          <w:szCs w:val="22"/>
        </w:rPr>
        <w:t>Irrigation Water Management (</w:t>
      </w:r>
      <w:r w:rsidR="00EA299C">
        <w:rPr>
          <w:rFonts w:eastAsia="Calibri"/>
          <w:bCs/>
          <w:sz w:val="22"/>
          <w:szCs w:val="22"/>
        </w:rPr>
        <w:t xml:space="preserve">Code </w:t>
      </w:r>
      <w:r w:rsidR="00C5161B" w:rsidRPr="00C5161B">
        <w:rPr>
          <w:rFonts w:eastAsia="Calibri"/>
          <w:bCs/>
          <w:sz w:val="22"/>
          <w:szCs w:val="22"/>
        </w:rPr>
        <w:t>449), Pumping Plant (</w:t>
      </w:r>
      <w:r w:rsidR="00EA299C">
        <w:rPr>
          <w:rFonts w:eastAsia="Calibri"/>
          <w:bCs/>
          <w:sz w:val="22"/>
          <w:szCs w:val="22"/>
        </w:rPr>
        <w:t xml:space="preserve">Code </w:t>
      </w:r>
      <w:r w:rsidR="00C5161B" w:rsidRPr="00C5161B">
        <w:rPr>
          <w:rFonts w:eastAsia="Calibri"/>
          <w:bCs/>
          <w:sz w:val="22"/>
          <w:szCs w:val="22"/>
        </w:rPr>
        <w:t>533), Irrigation Systems, Micro-irrigation (</w:t>
      </w:r>
      <w:r w:rsidR="00A7127C">
        <w:rPr>
          <w:rFonts w:eastAsia="Calibri"/>
          <w:bCs/>
          <w:sz w:val="22"/>
          <w:szCs w:val="22"/>
        </w:rPr>
        <w:t xml:space="preserve">Code </w:t>
      </w:r>
      <w:r w:rsidR="00C5161B" w:rsidRPr="00C5161B">
        <w:rPr>
          <w:rFonts w:eastAsia="Calibri"/>
          <w:bCs/>
          <w:sz w:val="22"/>
          <w:szCs w:val="22"/>
        </w:rPr>
        <w:t>441), Sprinkler (</w:t>
      </w:r>
      <w:r w:rsidR="00A7127C">
        <w:rPr>
          <w:rFonts w:eastAsia="Calibri"/>
          <w:bCs/>
          <w:sz w:val="22"/>
          <w:szCs w:val="22"/>
        </w:rPr>
        <w:t xml:space="preserve">Code </w:t>
      </w:r>
      <w:r w:rsidR="00C5161B" w:rsidRPr="00C5161B">
        <w:rPr>
          <w:rFonts w:eastAsia="Calibri"/>
          <w:bCs/>
          <w:sz w:val="22"/>
          <w:szCs w:val="22"/>
        </w:rPr>
        <w:t>442), Surface &amp; Subsurface (</w:t>
      </w:r>
      <w:r w:rsidR="00A7127C">
        <w:rPr>
          <w:rFonts w:eastAsia="Calibri"/>
          <w:bCs/>
          <w:sz w:val="22"/>
          <w:szCs w:val="22"/>
        </w:rPr>
        <w:t xml:space="preserve">Code </w:t>
      </w:r>
      <w:r w:rsidR="00C5161B" w:rsidRPr="00C5161B">
        <w:rPr>
          <w:rFonts w:eastAsia="Calibri"/>
          <w:bCs/>
          <w:sz w:val="22"/>
          <w:szCs w:val="22"/>
        </w:rPr>
        <w:t>443), Irrigation Storage Reservoir (</w:t>
      </w:r>
      <w:r w:rsidR="00A7127C">
        <w:rPr>
          <w:rFonts w:eastAsia="Calibri"/>
          <w:bCs/>
          <w:sz w:val="22"/>
          <w:szCs w:val="22"/>
        </w:rPr>
        <w:t xml:space="preserve">Code </w:t>
      </w:r>
      <w:r w:rsidR="00C5161B" w:rsidRPr="00C5161B">
        <w:rPr>
          <w:rFonts w:eastAsia="Calibri"/>
          <w:bCs/>
          <w:sz w:val="22"/>
          <w:szCs w:val="22"/>
        </w:rPr>
        <w:t>436), Water Well (</w:t>
      </w:r>
      <w:r w:rsidR="00A7127C">
        <w:rPr>
          <w:rFonts w:eastAsia="Calibri"/>
          <w:bCs/>
          <w:sz w:val="22"/>
          <w:szCs w:val="22"/>
        </w:rPr>
        <w:t xml:space="preserve">Code </w:t>
      </w:r>
      <w:r w:rsidR="00C5161B" w:rsidRPr="00C5161B">
        <w:rPr>
          <w:rFonts w:eastAsia="Calibri"/>
          <w:bCs/>
          <w:sz w:val="22"/>
          <w:szCs w:val="22"/>
        </w:rPr>
        <w:t>642), Structure for Water Control (</w:t>
      </w:r>
      <w:r w:rsidR="00625661">
        <w:rPr>
          <w:rFonts w:eastAsia="Calibri"/>
          <w:bCs/>
          <w:sz w:val="22"/>
          <w:szCs w:val="22"/>
        </w:rPr>
        <w:t xml:space="preserve">Code </w:t>
      </w:r>
      <w:r w:rsidR="00C5161B" w:rsidRPr="00C5161B">
        <w:rPr>
          <w:rFonts w:eastAsia="Calibri"/>
          <w:bCs/>
          <w:sz w:val="22"/>
          <w:szCs w:val="22"/>
        </w:rPr>
        <w:t>587), and Irrigation Ditch Lining (</w:t>
      </w:r>
      <w:r w:rsidR="00625661">
        <w:rPr>
          <w:rFonts w:eastAsia="Calibri"/>
          <w:bCs/>
          <w:sz w:val="22"/>
          <w:szCs w:val="22"/>
        </w:rPr>
        <w:t xml:space="preserve">Code </w:t>
      </w:r>
      <w:r w:rsidR="00C5161B" w:rsidRPr="00C5161B">
        <w:rPr>
          <w:rFonts w:eastAsia="Calibri"/>
          <w:bCs/>
          <w:sz w:val="22"/>
          <w:szCs w:val="22"/>
        </w:rPr>
        <w:t>428).</w:t>
      </w:r>
    </w:p>
    <w:p w14:paraId="6591E4D9" w14:textId="77777777" w:rsidR="00B46FC4" w:rsidRDefault="00B46FC4" w:rsidP="000029B9">
      <w:pPr>
        <w:rPr>
          <w:rFonts w:eastAsia="Calibri"/>
          <w:b/>
          <w:sz w:val="22"/>
          <w:szCs w:val="22"/>
        </w:rPr>
      </w:pPr>
    </w:p>
    <w:p w14:paraId="53332A4F" w14:textId="77777777" w:rsidR="001C6410" w:rsidRDefault="001C6410" w:rsidP="000029B9">
      <w:pPr>
        <w:rPr>
          <w:rFonts w:eastAsia="Calibri"/>
          <w:b/>
          <w:sz w:val="22"/>
          <w:szCs w:val="22"/>
        </w:rPr>
      </w:pPr>
    </w:p>
    <w:p w14:paraId="6CEAEA72" w14:textId="69608A3B" w:rsidR="000377FA" w:rsidRDefault="000377FA" w:rsidP="000377FA">
      <w:pPr>
        <w:rPr>
          <w:rFonts w:eastAsia="Calibri"/>
          <w:sz w:val="22"/>
          <w:szCs w:val="22"/>
        </w:rPr>
      </w:pPr>
      <w:r w:rsidRPr="0F202C2B">
        <w:rPr>
          <w:rFonts w:eastAsia="Calibri"/>
          <w:b/>
          <w:bCs/>
          <w:sz w:val="22"/>
          <w:szCs w:val="22"/>
        </w:rPr>
        <w:t xml:space="preserve">Note: </w:t>
      </w:r>
      <w:r w:rsidRPr="0F202C2B">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0F202C2B">
        <w:rPr>
          <w:rFonts w:eastAsia="Calibri"/>
          <w:sz w:val="22"/>
          <w:szCs w:val="22"/>
        </w:rPr>
        <w:t xml:space="preserve">The fourth and final step would be to combine several conservation practices into a conservation system, which is how most conservation practices are applied at the field level. </w:t>
      </w:r>
      <w:r w:rsidRPr="0F202C2B">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0B30F7C7" w14:textId="77777777" w:rsidR="009453B3" w:rsidRDefault="009453B3" w:rsidP="000377FA">
      <w:pPr>
        <w:rPr>
          <w:rFonts w:eastAsia="Calibri"/>
          <w:b/>
          <w:sz w:val="22"/>
          <w:szCs w:val="22"/>
        </w:rPr>
      </w:pPr>
    </w:p>
    <w:p w14:paraId="709E312E"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55C7F" w14:textId="77777777" w:rsidR="00EF7303" w:rsidRDefault="00EF7303" w:rsidP="00E50E56">
      <w:r>
        <w:separator/>
      </w:r>
    </w:p>
  </w:endnote>
  <w:endnote w:type="continuationSeparator" w:id="0">
    <w:p w14:paraId="613F7C77" w14:textId="77777777" w:rsidR="00EF7303" w:rsidRDefault="00EF7303"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BEE93" w14:textId="77777777" w:rsidR="00EF7303" w:rsidRDefault="00EF7303" w:rsidP="00E50E56">
      <w:r>
        <w:separator/>
      </w:r>
    </w:p>
  </w:footnote>
  <w:footnote w:type="continuationSeparator" w:id="0">
    <w:p w14:paraId="1DA16222" w14:textId="77777777" w:rsidR="00EF7303" w:rsidRDefault="00EF7303"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2A2267BD"/>
    <w:multiLevelType w:val="hybridMultilevel"/>
    <w:tmpl w:val="1C0A3464"/>
    <w:lvl w:ilvl="0" w:tplc="43905682">
      <w:start w:val="1"/>
      <w:numFmt w:val="bullet"/>
      <w:lvlText w:val="·"/>
      <w:lvlJc w:val="left"/>
      <w:pPr>
        <w:ind w:left="720" w:hanging="360"/>
      </w:pPr>
      <w:rPr>
        <w:rFonts w:ascii="Symbol" w:hAnsi="Symbol" w:hint="default"/>
      </w:rPr>
    </w:lvl>
    <w:lvl w:ilvl="1" w:tplc="1CDC8800">
      <w:start w:val="1"/>
      <w:numFmt w:val="bullet"/>
      <w:lvlText w:val="o"/>
      <w:lvlJc w:val="left"/>
      <w:pPr>
        <w:ind w:left="1440" w:hanging="360"/>
      </w:pPr>
      <w:rPr>
        <w:rFonts w:ascii="Courier New" w:hAnsi="Courier New" w:hint="default"/>
      </w:rPr>
    </w:lvl>
    <w:lvl w:ilvl="2" w:tplc="0F7A0126">
      <w:start w:val="1"/>
      <w:numFmt w:val="bullet"/>
      <w:lvlText w:val=""/>
      <w:lvlJc w:val="left"/>
      <w:pPr>
        <w:ind w:left="2160" w:hanging="360"/>
      </w:pPr>
      <w:rPr>
        <w:rFonts w:ascii="Wingdings" w:hAnsi="Wingdings" w:hint="default"/>
      </w:rPr>
    </w:lvl>
    <w:lvl w:ilvl="3" w:tplc="60E821AE">
      <w:start w:val="1"/>
      <w:numFmt w:val="bullet"/>
      <w:lvlText w:val=""/>
      <w:lvlJc w:val="left"/>
      <w:pPr>
        <w:ind w:left="2880" w:hanging="360"/>
      </w:pPr>
      <w:rPr>
        <w:rFonts w:ascii="Symbol" w:hAnsi="Symbol" w:hint="default"/>
      </w:rPr>
    </w:lvl>
    <w:lvl w:ilvl="4" w:tplc="6FDE3A46">
      <w:start w:val="1"/>
      <w:numFmt w:val="bullet"/>
      <w:lvlText w:val="o"/>
      <w:lvlJc w:val="left"/>
      <w:pPr>
        <w:ind w:left="3600" w:hanging="360"/>
      </w:pPr>
      <w:rPr>
        <w:rFonts w:ascii="Courier New" w:hAnsi="Courier New" w:hint="default"/>
      </w:rPr>
    </w:lvl>
    <w:lvl w:ilvl="5" w:tplc="1EE6CC56">
      <w:start w:val="1"/>
      <w:numFmt w:val="bullet"/>
      <w:lvlText w:val=""/>
      <w:lvlJc w:val="left"/>
      <w:pPr>
        <w:ind w:left="4320" w:hanging="360"/>
      </w:pPr>
      <w:rPr>
        <w:rFonts w:ascii="Wingdings" w:hAnsi="Wingdings" w:hint="default"/>
      </w:rPr>
    </w:lvl>
    <w:lvl w:ilvl="6" w:tplc="8612F2C2">
      <w:start w:val="1"/>
      <w:numFmt w:val="bullet"/>
      <w:lvlText w:val=""/>
      <w:lvlJc w:val="left"/>
      <w:pPr>
        <w:ind w:left="5040" w:hanging="360"/>
      </w:pPr>
      <w:rPr>
        <w:rFonts w:ascii="Symbol" w:hAnsi="Symbol" w:hint="default"/>
      </w:rPr>
    </w:lvl>
    <w:lvl w:ilvl="7" w:tplc="7BEA4300">
      <w:start w:val="1"/>
      <w:numFmt w:val="bullet"/>
      <w:lvlText w:val="o"/>
      <w:lvlJc w:val="left"/>
      <w:pPr>
        <w:ind w:left="5760" w:hanging="360"/>
      </w:pPr>
      <w:rPr>
        <w:rFonts w:ascii="Courier New" w:hAnsi="Courier New" w:hint="default"/>
      </w:rPr>
    </w:lvl>
    <w:lvl w:ilvl="8" w:tplc="CD8CF050">
      <w:start w:val="1"/>
      <w:numFmt w:val="bullet"/>
      <w:lvlText w:val=""/>
      <w:lvlJc w:val="left"/>
      <w:pPr>
        <w:ind w:left="6480" w:hanging="360"/>
      </w:pPr>
      <w:rPr>
        <w:rFonts w:ascii="Wingdings" w:hAnsi="Wingdings" w:hint="default"/>
      </w:rPr>
    </w:lvl>
  </w:abstractNum>
  <w:abstractNum w:abstractNumId="2" w15:restartNumberingAfterBreak="0">
    <w:nsid w:val="50754D53"/>
    <w:multiLevelType w:val="hybridMultilevel"/>
    <w:tmpl w:val="CDCA653A"/>
    <w:lvl w:ilvl="0" w:tplc="F3EC4148">
      <w:start w:val="1"/>
      <w:numFmt w:val="bullet"/>
      <w:lvlText w:val="·"/>
      <w:lvlJc w:val="left"/>
      <w:pPr>
        <w:ind w:left="720" w:hanging="360"/>
      </w:pPr>
      <w:rPr>
        <w:rFonts w:ascii="Symbol" w:hAnsi="Symbol" w:hint="default"/>
      </w:rPr>
    </w:lvl>
    <w:lvl w:ilvl="1" w:tplc="E79CE876">
      <w:start w:val="1"/>
      <w:numFmt w:val="bullet"/>
      <w:lvlText w:val="o"/>
      <w:lvlJc w:val="left"/>
      <w:pPr>
        <w:ind w:left="1440" w:hanging="360"/>
      </w:pPr>
      <w:rPr>
        <w:rFonts w:ascii="Courier New" w:hAnsi="Courier New" w:hint="default"/>
      </w:rPr>
    </w:lvl>
    <w:lvl w:ilvl="2" w:tplc="A074EAB8">
      <w:start w:val="1"/>
      <w:numFmt w:val="bullet"/>
      <w:lvlText w:val=""/>
      <w:lvlJc w:val="left"/>
      <w:pPr>
        <w:ind w:left="2160" w:hanging="360"/>
      </w:pPr>
      <w:rPr>
        <w:rFonts w:ascii="Wingdings" w:hAnsi="Wingdings" w:hint="default"/>
      </w:rPr>
    </w:lvl>
    <w:lvl w:ilvl="3" w:tplc="562A2508">
      <w:start w:val="1"/>
      <w:numFmt w:val="bullet"/>
      <w:lvlText w:val=""/>
      <w:lvlJc w:val="left"/>
      <w:pPr>
        <w:ind w:left="2880" w:hanging="360"/>
      </w:pPr>
      <w:rPr>
        <w:rFonts w:ascii="Symbol" w:hAnsi="Symbol" w:hint="default"/>
      </w:rPr>
    </w:lvl>
    <w:lvl w:ilvl="4" w:tplc="EA7AD7D2">
      <w:start w:val="1"/>
      <w:numFmt w:val="bullet"/>
      <w:lvlText w:val="o"/>
      <w:lvlJc w:val="left"/>
      <w:pPr>
        <w:ind w:left="3600" w:hanging="360"/>
      </w:pPr>
      <w:rPr>
        <w:rFonts w:ascii="Courier New" w:hAnsi="Courier New" w:hint="default"/>
      </w:rPr>
    </w:lvl>
    <w:lvl w:ilvl="5" w:tplc="0C6A7FCA">
      <w:start w:val="1"/>
      <w:numFmt w:val="bullet"/>
      <w:lvlText w:val=""/>
      <w:lvlJc w:val="left"/>
      <w:pPr>
        <w:ind w:left="4320" w:hanging="360"/>
      </w:pPr>
      <w:rPr>
        <w:rFonts w:ascii="Wingdings" w:hAnsi="Wingdings" w:hint="default"/>
      </w:rPr>
    </w:lvl>
    <w:lvl w:ilvl="6" w:tplc="020CCDA0">
      <w:start w:val="1"/>
      <w:numFmt w:val="bullet"/>
      <w:lvlText w:val=""/>
      <w:lvlJc w:val="left"/>
      <w:pPr>
        <w:ind w:left="5040" w:hanging="360"/>
      </w:pPr>
      <w:rPr>
        <w:rFonts w:ascii="Symbol" w:hAnsi="Symbol" w:hint="default"/>
      </w:rPr>
    </w:lvl>
    <w:lvl w:ilvl="7" w:tplc="1DA22AF8">
      <w:start w:val="1"/>
      <w:numFmt w:val="bullet"/>
      <w:lvlText w:val="o"/>
      <w:lvlJc w:val="left"/>
      <w:pPr>
        <w:ind w:left="5760" w:hanging="360"/>
      </w:pPr>
      <w:rPr>
        <w:rFonts w:ascii="Courier New" w:hAnsi="Courier New" w:hint="default"/>
      </w:rPr>
    </w:lvl>
    <w:lvl w:ilvl="8" w:tplc="D1BC94A4">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15692871">
    <w:abstractNumId w:val="1"/>
  </w:num>
  <w:num w:numId="2" w16cid:durableId="1812550802">
    <w:abstractNumId w:val="2"/>
  </w:num>
  <w:num w:numId="3" w16cid:durableId="115830834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695689200">
    <w:abstractNumId w:val="4"/>
  </w:num>
  <w:num w:numId="5" w16cid:durableId="548735701">
    <w:abstractNumId w:val="3"/>
  </w:num>
  <w:num w:numId="6" w16cid:durableId="8622056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4A1"/>
    <w:rsid w:val="00002057"/>
    <w:rsid w:val="000029B9"/>
    <w:rsid w:val="00005EE7"/>
    <w:rsid w:val="00006A0E"/>
    <w:rsid w:val="0002091B"/>
    <w:rsid w:val="00022EBB"/>
    <w:rsid w:val="000377FA"/>
    <w:rsid w:val="00040CBB"/>
    <w:rsid w:val="0009202C"/>
    <w:rsid w:val="00096B77"/>
    <w:rsid w:val="000A2632"/>
    <w:rsid w:val="000A5F31"/>
    <w:rsid w:val="00106418"/>
    <w:rsid w:val="00126E66"/>
    <w:rsid w:val="00136A64"/>
    <w:rsid w:val="00166C94"/>
    <w:rsid w:val="00173754"/>
    <w:rsid w:val="00182D82"/>
    <w:rsid w:val="001960BD"/>
    <w:rsid w:val="001B5589"/>
    <w:rsid w:val="001C6410"/>
    <w:rsid w:val="001D7F5B"/>
    <w:rsid w:val="00204423"/>
    <w:rsid w:val="00207843"/>
    <w:rsid w:val="0021735E"/>
    <w:rsid w:val="00263284"/>
    <w:rsid w:val="002703FD"/>
    <w:rsid w:val="00285733"/>
    <w:rsid w:val="00296C97"/>
    <w:rsid w:val="002A3DB1"/>
    <w:rsid w:val="002D159B"/>
    <w:rsid w:val="002F6934"/>
    <w:rsid w:val="00324A38"/>
    <w:rsid w:val="00330DFD"/>
    <w:rsid w:val="003370DC"/>
    <w:rsid w:val="00342138"/>
    <w:rsid w:val="00343C7C"/>
    <w:rsid w:val="00350791"/>
    <w:rsid w:val="003578DF"/>
    <w:rsid w:val="003A29C8"/>
    <w:rsid w:val="003A4EAC"/>
    <w:rsid w:val="004154EE"/>
    <w:rsid w:val="004265C6"/>
    <w:rsid w:val="00436EC8"/>
    <w:rsid w:val="004549C3"/>
    <w:rsid w:val="004832FF"/>
    <w:rsid w:val="00486A72"/>
    <w:rsid w:val="004C4A08"/>
    <w:rsid w:val="004C723D"/>
    <w:rsid w:val="004E306E"/>
    <w:rsid w:val="004E64D9"/>
    <w:rsid w:val="004F3C75"/>
    <w:rsid w:val="005039A0"/>
    <w:rsid w:val="00505927"/>
    <w:rsid w:val="00505E13"/>
    <w:rsid w:val="0051060A"/>
    <w:rsid w:val="005341D3"/>
    <w:rsid w:val="00534A48"/>
    <w:rsid w:val="00554965"/>
    <w:rsid w:val="005627CE"/>
    <w:rsid w:val="00595731"/>
    <w:rsid w:val="005C39B7"/>
    <w:rsid w:val="005C6976"/>
    <w:rsid w:val="00625661"/>
    <w:rsid w:val="00635F6E"/>
    <w:rsid w:val="00643054"/>
    <w:rsid w:val="00645723"/>
    <w:rsid w:val="00646BD7"/>
    <w:rsid w:val="00650611"/>
    <w:rsid w:val="00666865"/>
    <w:rsid w:val="00690A4B"/>
    <w:rsid w:val="00694954"/>
    <w:rsid w:val="00695333"/>
    <w:rsid w:val="006C00ED"/>
    <w:rsid w:val="006F5C7A"/>
    <w:rsid w:val="00706AE1"/>
    <w:rsid w:val="00711DD8"/>
    <w:rsid w:val="0074136E"/>
    <w:rsid w:val="007838F5"/>
    <w:rsid w:val="00783B8A"/>
    <w:rsid w:val="007C4482"/>
    <w:rsid w:val="007C7678"/>
    <w:rsid w:val="007D0674"/>
    <w:rsid w:val="007D1275"/>
    <w:rsid w:val="007D2409"/>
    <w:rsid w:val="007D317E"/>
    <w:rsid w:val="007D3B63"/>
    <w:rsid w:val="007E2A2F"/>
    <w:rsid w:val="00810D55"/>
    <w:rsid w:val="00811206"/>
    <w:rsid w:val="00832D49"/>
    <w:rsid w:val="008424D3"/>
    <w:rsid w:val="008522AD"/>
    <w:rsid w:val="00853E18"/>
    <w:rsid w:val="00854001"/>
    <w:rsid w:val="00854EF7"/>
    <w:rsid w:val="0086657C"/>
    <w:rsid w:val="0088232D"/>
    <w:rsid w:val="00886C8D"/>
    <w:rsid w:val="00886FA0"/>
    <w:rsid w:val="008B1568"/>
    <w:rsid w:val="008B48FE"/>
    <w:rsid w:val="008B53EF"/>
    <w:rsid w:val="008C1BA6"/>
    <w:rsid w:val="008D076D"/>
    <w:rsid w:val="008D1FA7"/>
    <w:rsid w:val="008E56F3"/>
    <w:rsid w:val="008F5B58"/>
    <w:rsid w:val="00905920"/>
    <w:rsid w:val="00907485"/>
    <w:rsid w:val="0091205D"/>
    <w:rsid w:val="009208CD"/>
    <w:rsid w:val="009453B3"/>
    <w:rsid w:val="00952D0E"/>
    <w:rsid w:val="00971B77"/>
    <w:rsid w:val="00972791"/>
    <w:rsid w:val="00976247"/>
    <w:rsid w:val="00995902"/>
    <w:rsid w:val="009B46AF"/>
    <w:rsid w:val="009B7394"/>
    <w:rsid w:val="009B7FD0"/>
    <w:rsid w:val="009C04A1"/>
    <w:rsid w:val="009C19F7"/>
    <w:rsid w:val="009D1C0B"/>
    <w:rsid w:val="009F0E16"/>
    <w:rsid w:val="00A12376"/>
    <w:rsid w:val="00A144FB"/>
    <w:rsid w:val="00A14720"/>
    <w:rsid w:val="00A17F11"/>
    <w:rsid w:val="00A5079F"/>
    <w:rsid w:val="00A5207D"/>
    <w:rsid w:val="00A557F9"/>
    <w:rsid w:val="00A562A9"/>
    <w:rsid w:val="00A57B89"/>
    <w:rsid w:val="00A7127C"/>
    <w:rsid w:val="00A72FEB"/>
    <w:rsid w:val="00AB2E5A"/>
    <w:rsid w:val="00AB5BB2"/>
    <w:rsid w:val="00AB6ACE"/>
    <w:rsid w:val="00AE3E01"/>
    <w:rsid w:val="00AF05B0"/>
    <w:rsid w:val="00AF48EC"/>
    <w:rsid w:val="00B04F07"/>
    <w:rsid w:val="00B05022"/>
    <w:rsid w:val="00B35B87"/>
    <w:rsid w:val="00B4340D"/>
    <w:rsid w:val="00B4441F"/>
    <w:rsid w:val="00B458CD"/>
    <w:rsid w:val="00B46FC4"/>
    <w:rsid w:val="00B9511E"/>
    <w:rsid w:val="00BF5FD2"/>
    <w:rsid w:val="00C22040"/>
    <w:rsid w:val="00C50D7D"/>
    <w:rsid w:val="00C5161B"/>
    <w:rsid w:val="00C54A43"/>
    <w:rsid w:val="00C57ACD"/>
    <w:rsid w:val="00C62F2B"/>
    <w:rsid w:val="00C750D1"/>
    <w:rsid w:val="00C800EB"/>
    <w:rsid w:val="00C874DC"/>
    <w:rsid w:val="00C940E4"/>
    <w:rsid w:val="00D01E7B"/>
    <w:rsid w:val="00D1683D"/>
    <w:rsid w:val="00D2403C"/>
    <w:rsid w:val="00D308C1"/>
    <w:rsid w:val="00D353CD"/>
    <w:rsid w:val="00D42883"/>
    <w:rsid w:val="00D52901"/>
    <w:rsid w:val="00D625A3"/>
    <w:rsid w:val="00D759DB"/>
    <w:rsid w:val="00D774F6"/>
    <w:rsid w:val="00DE1D9F"/>
    <w:rsid w:val="00DE4C6D"/>
    <w:rsid w:val="00DE5504"/>
    <w:rsid w:val="00DF3B3E"/>
    <w:rsid w:val="00E25E0B"/>
    <w:rsid w:val="00E50E56"/>
    <w:rsid w:val="00E71CFA"/>
    <w:rsid w:val="00E72149"/>
    <w:rsid w:val="00E94A83"/>
    <w:rsid w:val="00EA299C"/>
    <w:rsid w:val="00EB1E7F"/>
    <w:rsid w:val="00EB75E1"/>
    <w:rsid w:val="00ED0A9B"/>
    <w:rsid w:val="00EF6E77"/>
    <w:rsid w:val="00EF7303"/>
    <w:rsid w:val="00F00BAE"/>
    <w:rsid w:val="00F54ABC"/>
    <w:rsid w:val="00F606E2"/>
    <w:rsid w:val="00FF0B2B"/>
    <w:rsid w:val="02935087"/>
    <w:rsid w:val="0F202C2B"/>
    <w:rsid w:val="16EF1455"/>
    <w:rsid w:val="18927623"/>
    <w:rsid w:val="1D18D675"/>
    <w:rsid w:val="3A1CC624"/>
    <w:rsid w:val="3D78FB8E"/>
    <w:rsid w:val="57E8C090"/>
    <w:rsid w:val="584757C2"/>
    <w:rsid w:val="662C74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5BA22E"/>
  <w15:chartTrackingRefBased/>
  <w15:docId w15:val="{0991406F-8B01-4162-BD89-A29F7BCC7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F202C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53507796">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6B1DDE-6F9D-45A8-B94C-3DEB837F36D8}">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2.xml><?xml version="1.0" encoding="utf-8"?>
<ds:datastoreItem xmlns:ds="http://schemas.openxmlformats.org/officeDocument/2006/customXml" ds:itemID="{A2225ADF-9D74-43C3-B6DC-608E9C25E872}">
  <ds:schemaRefs>
    <ds:schemaRef ds:uri="http://schemas.microsoft.com/sharepoint/v3/contenttype/forms"/>
  </ds:schemaRefs>
</ds:datastoreItem>
</file>

<file path=customXml/itemProps3.xml><?xml version="1.0" encoding="utf-8"?>
<ds:datastoreItem xmlns:ds="http://schemas.openxmlformats.org/officeDocument/2006/customXml" ds:itemID="{93D2F875-B6F0-4AB7-86F0-0BA63325B8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590</Words>
  <Characters>3275</Characters>
  <Application>Microsoft Office Word</Application>
  <DocSecurity>0</DocSecurity>
  <Lines>109</Lines>
  <Paragraphs>67</Paragraphs>
  <ScaleCrop>false</ScaleCrop>
  <Company>Micron Electronics, Inc.</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13</cp:revision>
  <cp:lastPrinted>1997-05-22T21:53:00Z</cp:lastPrinted>
  <dcterms:created xsi:type="dcterms:W3CDTF">2024-07-15T19:18:00Z</dcterms:created>
  <dcterms:modified xsi:type="dcterms:W3CDTF">2025-12-19T20:40:00Z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MediaServiceImageTags">
    <vt:lpwstr/>
  </property>
  <property fmtid="{D5CDD505-2E9C-101B-9397-08002B2CF9AE}" pid="5" name="ContentTypeId">
    <vt:lpwstr>0x0101004171801D1777EC4382C59EBD5EFA90E4</vt:lpwstr>
  </property>
</Properties>
</file>