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D4E4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1213EC1F" w14:textId="77777777" w:rsidR="009B7394" w:rsidRDefault="009B7394"/>
    <w:p w14:paraId="21562B12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6B9AE4EA" w14:textId="77777777" w:rsidTr="6B638869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1BF0D4C" w14:textId="2565C660" w:rsidR="00DA0125" w:rsidRPr="00DA0125" w:rsidRDefault="00C367D4" w:rsidP="6B638869">
            <w:pPr>
              <w:widowControl w:val="0"/>
              <w:spacing w:line="276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6B638869">
              <w:rPr>
                <w:rFonts w:eastAsia="Calibri"/>
                <w:b/>
                <w:bCs/>
                <w:sz w:val="32"/>
                <w:szCs w:val="32"/>
              </w:rPr>
              <w:t xml:space="preserve">Grazing Management </w:t>
            </w:r>
            <w:r w:rsidR="004D31BB" w:rsidRPr="6B638869">
              <w:rPr>
                <w:rFonts w:eastAsia="Calibri"/>
                <w:b/>
                <w:bCs/>
                <w:sz w:val="32"/>
                <w:szCs w:val="32"/>
              </w:rPr>
              <w:t>(</w:t>
            </w:r>
            <w:r w:rsidR="438A6909" w:rsidRPr="6B638869">
              <w:rPr>
                <w:rFonts w:eastAsia="Calibri"/>
                <w:b/>
                <w:bCs/>
                <w:sz w:val="32"/>
                <w:szCs w:val="32"/>
              </w:rPr>
              <w:t>Ac</w:t>
            </w:r>
            <w:r w:rsidR="00DA0125" w:rsidRPr="6B638869">
              <w:rPr>
                <w:rFonts w:eastAsia="Calibri"/>
                <w:b/>
                <w:bCs/>
                <w:sz w:val="32"/>
                <w:szCs w:val="32"/>
              </w:rPr>
              <w:t xml:space="preserve">) </w:t>
            </w:r>
            <w:r w:rsidR="34E2EBA6" w:rsidRPr="6B638869">
              <w:rPr>
                <w:rFonts w:eastAsia="Calibri"/>
                <w:b/>
                <w:bCs/>
                <w:sz w:val="32"/>
                <w:szCs w:val="32"/>
              </w:rPr>
              <w:t>528</w:t>
            </w:r>
          </w:p>
          <w:p w14:paraId="5939B2E8" w14:textId="7E63FA39" w:rsidR="00711DD8" w:rsidRPr="00711DD8" w:rsidRDefault="00711DD8" w:rsidP="6B638869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6B638869">
              <w:rPr>
                <w:rFonts w:eastAsia="Calibri"/>
                <w:b/>
                <w:bCs/>
                <w:sz w:val="22"/>
                <w:szCs w:val="22"/>
                <w:u w:val="single"/>
              </w:rPr>
              <w:t>Definition: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5BE3291A" w:rsidRPr="6B638869">
              <w:rPr>
                <w:b/>
                <w:bCs/>
                <w:sz w:val="22"/>
                <w:szCs w:val="22"/>
              </w:rPr>
              <w:t>Managing vegetation with grazing and browsing animals to achieve specific ecological, economic, and management objectives.</w:t>
            </w:r>
          </w:p>
          <w:p w14:paraId="26E425F0" w14:textId="3B9A6EB7" w:rsidR="00711DD8" w:rsidRPr="00711DD8" w:rsidRDefault="00DA0125" w:rsidP="6B638869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6B638869">
              <w:rPr>
                <w:rFonts w:eastAsia="Calibri"/>
                <w:b/>
                <w:bCs/>
                <w:sz w:val="22"/>
                <w:szCs w:val="22"/>
                <w:u w:val="single"/>
              </w:rPr>
              <w:t>Lifespan: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97381C" w:rsidRPr="6B638869">
              <w:rPr>
                <w:rFonts w:eastAsia="Calibri"/>
                <w:b/>
                <w:bCs/>
                <w:sz w:val="22"/>
                <w:szCs w:val="22"/>
              </w:rPr>
              <w:t>1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 xml:space="preserve"> Year.</w:t>
            </w:r>
          </w:p>
          <w:p w14:paraId="19902A17" w14:textId="5FCF637E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62F30">
              <w:rPr>
                <w:rFonts w:eastAsia="Calibri"/>
                <w:b/>
                <w:sz w:val="22"/>
                <w:szCs w:val="22"/>
              </w:rPr>
              <w:t xml:space="preserve">Improve soil health and </w:t>
            </w:r>
            <w:r w:rsidR="00570E6A">
              <w:rPr>
                <w:rFonts w:eastAsia="Calibri"/>
                <w:b/>
                <w:sz w:val="22"/>
                <w:szCs w:val="22"/>
              </w:rPr>
              <w:t>i</w:t>
            </w:r>
            <w:r w:rsidR="00562F30">
              <w:rPr>
                <w:rFonts w:eastAsia="Calibri"/>
                <w:b/>
                <w:sz w:val="22"/>
                <w:szCs w:val="22"/>
              </w:rPr>
              <w:t xml:space="preserve">mprove </w:t>
            </w:r>
            <w:r w:rsidR="00570E6A">
              <w:rPr>
                <w:rFonts w:eastAsia="Calibri"/>
                <w:b/>
                <w:sz w:val="22"/>
                <w:szCs w:val="22"/>
              </w:rPr>
              <w:t>p</w:t>
            </w:r>
            <w:r w:rsidR="00C5314B" w:rsidRPr="00C5314B">
              <w:rPr>
                <w:rFonts w:eastAsia="Calibri"/>
                <w:b/>
                <w:sz w:val="22"/>
                <w:szCs w:val="22"/>
              </w:rPr>
              <w:t>lant productivity.</w:t>
            </w:r>
          </w:p>
          <w:p w14:paraId="4AAB7189" w14:textId="229D109C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715C3">
              <w:rPr>
                <w:rFonts w:eastAsia="Calibri"/>
                <w:b/>
                <w:sz w:val="22"/>
                <w:szCs w:val="22"/>
              </w:rPr>
              <w:t xml:space="preserve">Land with grazing and </w:t>
            </w:r>
            <w:r w:rsidR="00BC7992">
              <w:rPr>
                <w:rFonts w:eastAsia="Calibri"/>
                <w:b/>
                <w:sz w:val="22"/>
                <w:szCs w:val="22"/>
              </w:rPr>
              <w:t>browsing animals a</w:t>
            </w:r>
            <w:r w:rsidR="002A3E2A">
              <w:rPr>
                <w:rFonts w:eastAsia="Calibri"/>
                <w:b/>
                <w:sz w:val="22"/>
                <w:szCs w:val="22"/>
              </w:rPr>
              <w:t>re</w:t>
            </w:r>
            <w:r w:rsidR="00BC7992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660A3">
              <w:rPr>
                <w:rFonts w:eastAsia="Calibri"/>
                <w:b/>
                <w:sz w:val="22"/>
                <w:szCs w:val="22"/>
              </w:rPr>
              <w:t>managed.</w:t>
            </w:r>
          </w:p>
          <w:p w14:paraId="2E2F674E" w14:textId="10EE004A" w:rsidR="009B7394" w:rsidRPr="009B7394" w:rsidRDefault="00D01E7B" w:rsidP="6B638869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6B638869">
              <w:rPr>
                <w:rFonts w:eastAsia="Calibri"/>
                <w:b/>
                <w:bCs/>
                <w:sz w:val="22"/>
                <w:szCs w:val="22"/>
                <w:u w:val="single"/>
              </w:rPr>
              <w:t>Date:</w:t>
            </w:r>
            <w:r w:rsidR="00257F02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>20</w:t>
            </w:r>
            <w:r w:rsidR="00DA0125" w:rsidRPr="6B638869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44CD9EB5" w:rsidRPr="6B638869">
              <w:rPr>
                <w:rFonts w:eastAsia="Calibri"/>
                <w:b/>
                <w:bCs/>
                <w:sz w:val="22"/>
                <w:szCs w:val="22"/>
              </w:rPr>
              <w:t>5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D65DA9" w:rsidRPr="6B638869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32C1780C" w:rsidRPr="6B638869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="002D763C">
              <w:rPr>
                <w:rFonts w:eastAsia="Calibri"/>
                <w:b/>
                <w:bCs/>
                <w:sz w:val="22"/>
                <w:szCs w:val="22"/>
              </w:rPr>
              <w:t xml:space="preserve">           </w:t>
            </w:r>
            <w:r w:rsidR="32C1780C" w:rsidRPr="6B63886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F967C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32C1780C" w:rsidRPr="6B638869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="005A18C4" w:rsidRPr="6B638869">
              <w:rPr>
                <w:rFonts w:eastAsia="Calibri"/>
                <w:b/>
                <w:bCs/>
                <w:sz w:val="22"/>
                <w:szCs w:val="22"/>
                <w:u w:val="single"/>
              </w:rPr>
              <w:t>Planner / Location</w:t>
            </w:r>
            <w:r w:rsidRPr="6B638869">
              <w:rPr>
                <w:rFonts w:eastAsia="Calibri"/>
                <w:b/>
                <w:bCs/>
                <w:sz w:val="22"/>
                <w:szCs w:val="22"/>
                <w:u w:val="single"/>
              </w:rPr>
              <w:t>:</w:t>
            </w:r>
            <w:r w:rsidRPr="6B63886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D3B63" w:rsidRPr="009B7394" w14:paraId="64291159" w14:textId="77777777" w:rsidTr="6B638869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CCD16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648403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B3742E" w:rsidRPr="009B7394" w14:paraId="3CAAC10D" w14:textId="77777777" w:rsidTr="6B638869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F9BBF9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ABC344A" w14:textId="77777777" w:rsidR="00D53DFB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Reduced sheet, rill and wind erosion with increased surface roughness</w:t>
            </w:r>
            <w:r w:rsidR="00584C95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AAD39D2" w14:textId="34A259DC" w:rsidR="002879BC" w:rsidRDefault="00D53DFB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</w:t>
            </w:r>
            <w:r w:rsidR="002879BC" w:rsidRPr="002879BC">
              <w:rPr>
                <w:rFonts w:eastAsia="Calibri"/>
                <w:b/>
                <w:sz w:val="22"/>
                <w:szCs w:val="22"/>
              </w:rPr>
              <w:t xml:space="preserve">mproved vegetation </w:t>
            </w:r>
            <w:r w:rsidR="00CD7C8E" w:rsidRPr="002879BC">
              <w:rPr>
                <w:rFonts w:eastAsia="Calibri"/>
                <w:b/>
                <w:sz w:val="22"/>
                <w:szCs w:val="22"/>
              </w:rPr>
              <w:t>cover</w:t>
            </w:r>
            <w:r w:rsidR="002879BC" w:rsidRPr="002879BC">
              <w:rPr>
                <w:rFonts w:eastAsia="Calibri"/>
                <w:b/>
                <w:sz w:val="22"/>
                <w:szCs w:val="22"/>
              </w:rPr>
              <w:t xml:space="preserve"> increases infiltration and </w:t>
            </w:r>
            <w:r w:rsidR="00565C16" w:rsidRPr="002879BC">
              <w:rPr>
                <w:rFonts w:eastAsia="Calibri"/>
                <w:b/>
                <w:sz w:val="22"/>
                <w:szCs w:val="22"/>
              </w:rPr>
              <w:t>reduces</w:t>
            </w:r>
            <w:r w:rsidR="002879BC" w:rsidRPr="002879BC">
              <w:rPr>
                <w:rFonts w:eastAsia="Calibri"/>
                <w:b/>
                <w:sz w:val="22"/>
                <w:szCs w:val="22"/>
              </w:rPr>
              <w:t xml:space="preserve"> runoff and soil movement</w:t>
            </w:r>
            <w:r w:rsidR="004C4F1F">
              <w:rPr>
                <w:rFonts w:eastAsia="Calibri"/>
                <w:b/>
                <w:sz w:val="22"/>
                <w:szCs w:val="22"/>
              </w:rPr>
              <w:t xml:space="preserve"> and </w:t>
            </w:r>
            <w:r w:rsidR="00565C16">
              <w:rPr>
                <w:rFonts w:eastAsia="Calibri"/>
                <w:b/>
                <w:sz w:val="22"/>
                <w:szCs w:val="22"/>
              </w:rPr>
              <w:t>increases</w:t>
            </w:r>
            <w:r w:rsidR="00CF692E">
              <w:rPr>
                <w:rFonts w:eastAsia="Calibri"/>
                <w:b/>
                <w:sz w:val="22"/>
                <w:szCs w:val="22"/>
              </w:rPr>
              <w:t xml:space="preserve"> soil moisture.</w:t>
            </w:r>
          </w:p>
          <w:p w14:paraId="328FD228" w14:textId="14FD0942" w:rsidR="002879BC" w:rsidRPr="006D56A0" w:rsidRDefault="007F0A13" w:rsidP="006D56A0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23DC">
              <w:rPr>
                <w:rFonts w:eastAsia="Calibri"/>
                <w:b/>
                <w:sz w:val="22"/>
                <w:szCs w:val="22"/>
              </w:rPr>
              <w:t>Reduce runoff and compaction and enhance or maintain key soil health components,</w:t>
            </w:r>
            <w:r w:rsidR="00B323DC" w:rsidRPr="00B323DC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323DC">
              <w:rPr>
                <w:rFonts w:eastAsia="Calibri"/>
                <w:b/>
                <w:sz w:val="22"/>
                <w:szCs w:val="22"/>
              </w:rPr>
              <w:t>such as soil organic matter, aggregate stability, habitat for soil organisms, water</w:t>
            </w:r>
            <w:r w:rsidR="00B323DC" w:rsidRPr="00B323DC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323DC">
              <w:rPr>
                <w:rFonts w:eastAsia="Calibri"/>
                <w:b/>
                <w:sz w:val="22"/>
                <w:szCs w:val="22"/>
              </w:rPr>
              <w:t>infiltration, and water holding capacity.</w:t>
            </w:r>
          </w:p>
          <w:p w14:paraId="527E0A18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900A7E4" w14:textId="61374E73" w:rsidR="002879BC" w:rsidRPr="00CF692E" w:rsidRDefault="002879BC" w:rsidP="00CF692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Increased infiltration and decreased runoff, ponding and flooding.</w:t>
            </w:r>
          </w:p>
          <w:p w14:paraId="19359DC3" w14:textId="77777777" w:rsid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Reduced nutrients, pathogens and sediment in surface water.</w:t>
            </w:r>
          </w:p>
          <w:p w14:paraId="2FDE7E1C" w14:textId="57BC1016" w:rsidR="00BE3931" w:rsidRPr="001E6C13" w:rsidRDefault="00BE3931" w:rsidP="00315780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E6C13">
              <w:rPr>
                <w:rFonts w:eastAsia="Calibri"/>
                <w:b/>
                <w:sz w:val="22"/>
                <w:szCs w:val="22"/>
              </w:rPr>
              <w:t>Reduce or eliminate the transportation of sediment, nutrients, pathogens, or</w:t>
            </w:r>
            <w:r w:rsidR="001E6C13" w:rsidRPr="001E6C13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1E6C13">
              <w:rPr>
                <w:rFonts w:eastAsia="Calibri"/>
                <w:b/>
                <w:sz w:val="22"/>
                <w:szCs w:val="22"/>
              </w:rPr>
              <w:t>chemicals to surface and groundwater.</w:t>
            </w:r>
          </w:p>
          <w:p w14:paraId="3838E2BC" w14:textId="62B8E935" w:rsidR="00BE3931" w:rsidRPr="002879BC" w:rsidRDefault="00BE3931" w:rsidP="00BE393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3931">
              <w:rPr>
                <w:rFonts w:eastAsia="Calibri"/>
                <w:b/>
                <w:sz w:val="22"/>
                <w:szCs w:val="22"/>
              </w:rPr>
              <w:t>Improve or maintain upland hydrology, riparian dynamics, or watershed function to</w:t>
            </w:r>
            <w:r w:rsidR="003B1F2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B1F20" w:rsidRPr="003B1F20">
              <w:rPr>
                <w:rFonts w:eastAsia="Calibri"/>
                <w:b/>
                <w:sz w:val="22"/>
                <w:szCs w:val="22"/>
              </w:rPr>
              <w:t>reduce surface or groundwater depletion.</w:t>
            </w:r>
          </w:p>
          <w:p w14:paraId="38F203B4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3784DD45" w14:textId="77777777" w:rsidR="002879BC" w:rsidRP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Emissions of greenhouse gases will - Intensive disturbance of soil can release stored soil carbon as carbon dioxide.</w:t>
            </w:r>
          </w:p>
          <w:p w14:paraId="6DB42494" w14:textId="5F36E8CF" w:rsidR="00B722D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718D751C" w14:textId="77777777" w:rsid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Plant productivity, health and vigor will increase.</w:t>
            </w:r>
          </w:p>
          <w:p w14:paraId="618B89D9" w14:textId="6BA52F8E" w:rsidR="000B2A33" w:rsidRDefault="004128B3" w:rsidP="00EB5C9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E428D">
              <w:rPr>
                <w:rFonts w:eastAsia="Calibri"/>
                <w:b/>
                <w:sz w:val="22"/>
                <w:szCs w:val="22"/>
              </w:rPr>
              <w:t xml:space="preserve">Improve or maintain desirable species </w:t>
            </w:r>
            <w:r w:rsidRPr="004E428D">
              <w:rPr>
                <w:rFonts w:eastAsia="Calibri"/>
                <w:b/>
                <w:sz w:val="22"/>
                <w:szCs w:val="22"/>
              </w:rPr>
              <w:lastRenderedPageBreak/>
              <w:t>composition, structure, productivity, health</w:t>
            </w:r>
            <w:r w:rsidR="004E428D" w:rsidRPr="004E428D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4E428D">
              <w:rPr>
                <w:rFonts w:eastAsia="Calibri"/>
                <w:b/>
                <w:sz w:val="22"/>
                <w:szCs w:val="22"/>
              </w:rPr>
              <w:t>and/or vigor of plants and plant communities.</w:t>
            </w:r>
          </w:p>
          <w:p w14:paraId="79B87D92" w14:textId="6C867B42" w:rsidR="00BF1896" w:rsidRPr="00EB5C9C" w:rsidRDefault="00BF1896" w:rsidP="00EB5C9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F1896">
              <w:rPr>
                <w:rFonts w:eastAsia="Calibri"/>
                <w:b/>
                <w:sz w:val="22"/>
                <w:szCs w:val="22"/>
              </w:rPr>
              <w:t>Reduce plant pest pressure from invasive and/or undesirable plants</w:t>
            </w:r>
            <w:r w:rsidR="00241A6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AD2B3AC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6043BB1A" w14:textId="25EE41EB" w:rsid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Improved livestock yield with improved soil permeability, infiltration and plant vigor.</w:t>
            </w:r>
          </w:p>
          <w:p w14:paraId="2C060793" w14:textId="2D04FB17" w:rsidR="003D6F4A" w:rsidRDefault="003D6F4A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D6F4A">
              <w:rPr>
                <w:rFonts w:eastAsia="Calibri"/>
                <w:b/>
                <w:sz w:val="22"/>
                <w:szCs w:val="22"/>
              </w:rPr>
              <w:t>Improve or maintain terrestrial or aquatic habitat for wildlife, fish, invertebrates, or other</w:t>
            </w:r>
            <w:r w:rsidR="00E15490">
              <w:rPr>
                <w:rFonts w:eastAsia="Calibri"/>
                <w:b/>
                <w:sz w:val="22"/>
                <w:szCs w:val="22"/>
              </w:rPr>
              <w:t xml:space="preserve"> organism</w:t>
            </w:r>
            <w:r w:rsidR="005608BE">
              <w:rPr>
                <w:rFonts w:eastAsia="Calibri"/>
                <w:b/>
                <w:sz w:val="22"/>
                <w:szCs w:val="22"/>
              </w:rPr>
              <w:t>s.</w:t>
            </w:r>
          </w:p>
          <w:p w14:paraId="5B54E758" w14:textId="073140E9" w:rsidR="005619DC" w:rsidRPr="005619DC" w:rsidRDefault="005619DC" w:rsidP="00DD4E8A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619DC">
              <w:rPr>
                <w:rFonts w:eastAsia="Calibri"/>
                <w:b/>
                <w:sz w:val="22"/>
                <w:szCs w:val="22"/>
              </w:rPr>
              <w:t>Improve or maintain the quantity, quality, and/or balance of forages to meet the</w:t>
            </w:r>
            <w:r w:rsidRPr="005619DC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5619DC">
              <w:rPr>
                <w:rFonts w:eastAsia="Calibri"/>
                <w:b/>
                <w:sz w:val="22"/>
                <w:szCs w:val="22"/>
              </w:rPr>
              <w:t>nutritional needs and ensure the health and performance of grazing and browsing</w:t>
            </w:r>
            <w:r>
              <w:rPr>
                <w:rFonts w:eastAsia="Calibri"/>
                <w:b/>
                <w:sz w:val="22"/>
                <w:szCs w:val="22"/>
              </w:rPr>
              <w:t xml:space="preserve"> animals.</w:t>
            </w:r>
          </w:p>
          <w:p w14:paraId="0C05672E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46540DC0" w14:textId="77777777" w:rsidR="002879BC" w:rsidRP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21A067E0" w14:textId="77777777" w:rsidR="002879BC" w:rsidRPr="002879BC" w:rsidRDefault="002879BC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21BDD026" w14:textId="77777777" w:rsidR="002879BC" w:rsidRPr="002879BC" w:rsidRDefault="002879BC" w:rsidP="002879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Improved agricultural operation flexibility and timing with an increase in forage productivity and grazing opportunities.</w:t>
            </w:r>
          </w:p>
          <w:p w14:paraId="09E6F822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7CC9D7E9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666D0240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7EFC2DC8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2B755E60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50B24125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617A1217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2314DA8B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7210C655" w14:textId="77777777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0895A1CB" w14:textId="77777777" w:rsid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7733D91C" w14:textId="186CF2E2" w:rsidR="002879BC" w:rsidRPr="002879BC" w:rsidRDefault="002879BC" w:rsidP="002879B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2879BC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4DB02F19" w14:textId="06417688" w:rsidR="00B3742E" w:rsidRPr="009B7394" w:rsidRDefault="00B3742E" w:rsidP="002879B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0954F3" w14:textId="77777777" w:rsidR="00EE31C3" w:rsidRPr="00EE31C3" w:rsidRDefault="00EE31C3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150CC51F" w14:textId="77777777" w:rsidR="00EE31C3" w:rsidRP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No change in land use or land in production.</w:t>
            </w:r>
          </w:p>
          <w:p w14:paraId="25F2FDBF" w14:textId="77777777" w:rsidR="00EE31C3" w:rsidRPr="00EE31C3" w:rsidRDefault="00EE31C3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75FD46CD" w14:textId="77777777" w:rsidR="00EE31C3" w:rsidRP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No additional field equipment required.</w:t>
            </w:r>
          </w:p>
          <w:p w14:paraId="10920C14" w14:textId="77777777" w:rsidR="00EE31C3" w:rsidRP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Materials and planting costs.</w:t>
            </w:r>
          </w:p>
          <w:p w14:paraId="4DE61A6E" w14:textId="3CF90F85" w:rsidR="00EE31C3" w:rsidRPr="00EE31C3" w:rsidRDefault="00253519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</w:t>
            </w:r>
            <w:r w:rsidR="00EE31C3" w:rsidRPr="00EE31C3">
              <w:rPr>
                <w:rFonts w:eastAsia="Calibri"/>
                <w:b/>
                <w:sz w:val="22"/>
                <w:szCs w:val="22"/>
              </w:rPr>
              <w:t>dditional operation and maintenance costs.</w:t>
            </w:r>
          </w:p>
          <w:p w14:paraId="0F90CC86" w14:textId="77777777" w:rsidR="00EE31C3" w:rsidRPr="00EE31C3" w:rsidRDefault="00EE31C3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4102ECFF" w14:textId="20B4E7F1" w:rsidR="00EE31C3" w:rsidRPr="00EE31C3" w:rsidRDefault="00FB5125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Increased labor </w:t>
            </w:r>
            <w:r w:rsidR="00EA3EED">
              <w:rPr>
                <w:rFonts w:eastAsia="Calibri"/>
                <w:b/>
                <w:sz w:val="22"/>
                <w:szCs w:val="22"/>
              </w:rPr>
              <w:t>requirement for record keeping</w:t>
            </w:r>
            <w:r w:rsidR="00EE31C3" w:rsidRPr="00EE31C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84AD4F2" w14:textId="77777777" w:rsidR="00EE31C3" w:rsidRPr="00EE31C3" w:rsidRDefault="00EE31C3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59D80761" w14:textId="250CB10F" w:rsidR="00EE31C3" w:rsidRDefault="00EA3EED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Increased management requirement for inventory control, </w:t>
            </w:r>
            <w:r w:rsidR="00DA1D03">
              <w:rPr>
                <w:rFonts w:eastAsia="Calibri"/>
                <w:b/>
                <w:sz w:val="22"/>
                <w:szCs w:val="22"/>
              </w:rPr>
              <w:t xml:space="preserve">creating the map of planned grazing </w:t>
            </w:r>
            <w:r w:rsidR="00B02358">
              <w:rPr>
                <w:rFonts w:eastAsia="Calibri"/>
                <w:b/>
                <w:sz w:val="22"/>
                <w:szCs w:val="22"/>
              </w:rPr>
              <w:t>management units</w:t>
            </w:r>
            <w:r w:rsidR="00EE31C3" w:rsidRPr="00EE31C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A271904" w14:textId="6727D029" w:rsidR="003A4846" w:rsidRPr="00F74E77" w:rsidRDefault="003A4846" w:rsidP="00F6250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4E77">
              <w:rPr>
                <w:rFonts w:eastAsia="Calibri"/>
                <w:b/>
                <w:sz w:val="22"/>
                <w:szCs w:val="22"/>
              </w:rPr>
              <w:t>Manage intensity, frequency, timing, and duration of grazing, browsing, or feeding to reduce the</w:t>
            </w:r>
            <w:r w:rsidR="00F74E77" w:rsidRPr="00F74E7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74E77">
              <w:rPr>
                <w:rFonts w:eastAsia="Calibri"/>
                <w:b/>
                <w:sz w:val="22"/>
                <w:szCs w:val="22"/>
              </w:rPr>
              <w:t>number, size, and frequency of heavy use areas, maintain vegetative cover, and improve</w:t>
            </w:r>
            <w:r w:rsidR="00F74E77" w:rsidRPr="00F74E7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74E77">
              <w:rPr>
                <w:rFonts w:eastAsia="Calibri"/>
                <w:b/>
                <w:sz w:val="22"/>
                <w:szCs w:val="22"/>
              </w:rPr>
              <w:t>nutrient distribution.</w:t>
            </w:r>
          </w:p>
          <w:p w14:paraId="1E60979F" w14:textId="23AEE592" w:rsidR="003A4846" w:rsidRPr="004B3D3D" w:rsidRDefault="003A4846" w:rsidP="004B3D3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4E77">
              <w:rPr>
                <w:rFonts w:eastAsia="Calibri"/>
                <w:b/>
                <w:sz w:val="22"/>
                <w:szCs w:val="22"/>
              </w:rPr>
              <w:t>Locate watering facilities, feeding areas and other infrastructure to minimize deposition of</w:t>
            </w:r>
            <w:r w:rsidR="00F74E77" w:rsidRPr="00F74E7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74E77">
              <w:rPr>
                <w:rFonts w:eastAsia="Calibri"/>
                <w:b/>
                <w:sz w:val="22"/>
                <w:szCs w:val="22"/>
              </w:rPr>
              <w:t>animal wastes into concentrated flow areas or waterbodies.</w:t>
            </w:r>
          </w:p>
          <w:p w14:paraId="4F9FE84F" w14:textId="77777777" w:rsidR="00EE31C3" w:rsidRPr="00EE31C3" w:rsidRDefault="00EE31C3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449FF0E5" w14:textId="77777777" w:rsidR="00EE31C3" w:rsidRP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May have forgone income if land is deferred for one or more years.</w:t>
            </w:r>
          </w:p>
          <w:p w14:paraId="46E964FF" w14:textId="77777777" w:rsid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Intensive disturbance of soil can release particulate matter into air.</w:t>
            </w:r>
          </w:p>
          <w:p w14:paraId="4F1B32C5" w14:textId="1367C7CC" w:rsidR="00EE31C3" w:rsidRDefault="00EE31C3" w:rsidP="00EE31C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31C3">
              <w:rPr>
                <w:rFonts w:eastAsia="Calibri"/>
                <w:b/>
                <w:sz w:val="22"/>
                <w:szCs w:val="22"/>
              </w:rPr>
              <w:t>Undesired plants can colonize newly treated disturbed areas.</w:t>
            </w:r>
          </w:p>
          <w:p w14:paraId="1916C967" w14:textId="66C63D42" w:rsidR="002F0CB0" w:rsidRPr="00EA0896" w:rsidRDefault="000F5613" w:rsidP="00EA089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F5613">
              <w:rPr>
                <w:rFonts w:eastAsia="Calibri"/>
                <w:b/>
                <w:sz w:val="22"/>
                <w:szCs w:val="22"/>
              </w:rPr>
              <w:lastRenderedPageBreak/>
              <w:t>Manage biomass accumulation for the desired fuel load to reduce wildfire risk</w:t>
            </w:r>
            <w:r w:rsidR="00EA0896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2D47C20" w14:textId="21DF6D10" w:rsidR="00B3742E" w:rsidRPr="007838F5" w:rsidRDefault="00B3742E" w:rsidP="00EE31C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673DD52C" w14:textId="77777777" w:rsidTr="6B638869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DC791" w14:textId="340F53AA" w:rsidR="003A29C8" w:rsidRPr="009B7394" w:rsidRDefault="00906C18" w:rsidP="00906C1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92E18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Pr="00906C18">
              <w:rPr>
                <w:rFonts w:eastAsia="Calibri"/>
                <w:b/>
                <w:sz w:val="22"/>
                <w:szCs w:val="22"/>
              </w:rPr>
              <w:t>:  Improved soil productivity and forage quality and yield at a moderate cost.</w:t>
            </w:r>
          </w:p>
        </w:tc>
      </w:tr>
    </w:tbl>
    <w:p w14:paraId="4A27EE79" w14:textId="77777777" w:rsidR="009B7394" w:rsidRDefault="009B7394" w:rsidP="003A29C8"/>
    <w:p w14:paraId="7F2E3F5A" w14:textId="402CDF6D" w:rsidR="006F68F9" w:rsidRDefault="00330DFD" w:rsidP="000029B9">
      <w:pPr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6F68F9">
        <w:t xml:space="preserve">: </w:t>
      </w:r>
      <w:r w:rsidR="006F68F9" w:rsidRPr="00340029">
        <w:rPr>
          <w:sz w:val="22"/>
          <w:szCs w:val="22"/>
        </w:rPr>
        <w:t>Fence (382), Watering Facility (614), Heavy Use Area Protection (561), Range Planting (550), and Pasture and Hay Planting (512)</w:t>
      </w:r>
      <w:r w:rsidR="00340029" w:rsidRPr="00340029">
        <w:rPr>
          <w:sz w:val="22"/>
          <w:szCs w:val="22"/>
        </w:rPr>
        <w:t>.</w:t>
      </w:r>
    </w:p>
    <w:p w14:paraId="013B5FD2" w14:textId="77777777" w:rsidR="000F1797" w:rsidRDefault="000F1797" w:rsidP="000029B9">
      <w:pPr>
        <w:rPr>
          <w:sz w:val="22"/>
          <w:szCs w:val="22"/>
        </w:rPr>
      </w:pPr>
    </w:p>
    <w:p w14:paraId="4E91CCB1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4A6680DC" w14:textId="5272BFDC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596A5A9A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6022A840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AA9A" w14:textId="77777777" w:rsidR="00B968EA" w:rsidRDefault="00B968EA" w:rsidP="00E50E56">
      <w:r>
        <w:separator/>
      </w:r>
    </w:p>
  </w:endnote>
  <w:endnote w:type="continuationSeparator" w:id="0">
    <w:p w14:paraId="62FC2253" w14:textId="77777777" w:rsidR="00B968EA" w:rsidRDefault="00B968EA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0CF7" w14:textId="77777777" w:rsidR="00B968EA" w:rsidRDefault="00B968EA" w:rsidP="00E50E56">
      <w:r>
        <w:separator/>
      </w:r>
    </w:p>
  </w:footnote>
  <w:footnote w:type="continuationSeparator" w:id="0">
    <w:p w14:paraId="3619BCAA" w14:textId="77777777" w:rsidR="00B968EA" w:rsidRDefault="00B968EA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0DDE7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637247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905139857">
    <w:abstractNumId w:val="2"/>
  </w:num>
  <w:num w:numId="3" w16cid:durableId="819035456">
    <w:abstractNumId w:val="1"/>
  </w:num>
  <w:num w:numId="4" w16cid:durableId="1615482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469B7"/>
    <w:rsid w:val="0009202C"/>
    <w:rsid w:val="00095F90"/>
    <w:rsid w:val="000A5F31"/>
    <w:rsid w:val="000B1492"/>
    <w:rsid w:val="000B2A33"/>
    <w:rsid w:val="000D36CB"/>
    <w:rsid w:val="000E37FD"/>
    <w:rsid w:val="000F1797"/>
    <w:rsid w:val="000F5613"/>
    <w:rsid w:val="00106418"/>
    <w:rsid w:val="00112A2E"/>
    <w:rsid w:val="00134D20"/>
    <w:rsid w:val="00182D82"/>
    <w:rsid w:val="001852DF"/>
    <w:rsid w:val="001A1BE6"/>
    <w:rsid w:val="001B00AB"/>
    <w:rsid w:val="001B5589"/>
    <w:rsid w:val="001C6410"/>
    <w:rsid w:val="001D79EA"/>
    <w:rsid w:val="001D7F5B"/>
    <w:rsid w:val="001E6C13"/>
    <w:rsid w:val="002043A4"/>
    <w:rsid w:val="00241A6D"/>
    <w:rsid w:val="00253519"/>
    <w:rsid w:val="00257F02"/>
    <w:rsid w:val="00263284"/>
    <w:rsid w:val="002823C5"/>
    <w:rsid w:val="002879BC"/>
    <w:rsid w:val="002A3E2A"/>
    <w:rsid w:val="002D763C"/>
    <w:rsid w:val="002E7A12"/>
    <w:rsid w:val="002F0CB0"/>
    <w:rsid w:val="002F6934"/>
    <w:rsid w:val="00302A71"/>
    <w:rsid w:val="00330DFD"/>
    <w:rsid w:val="003370DC"/>
    <w:rsid w:val="00340029"/>
    <w:rsid w:val="00342138"/>
    <w:rsid w:val="003578DF"/>
    <w:rsid w:val="00391F16"/>
    <w:rsid w:val="003A29C8"/>
    <w:rsid w:val="003A4846"/>
    <w:rsid w:val="003B1F20"/>
    <w:rsid w:val="003D6F4A"/>
    <w:rsid w:val="004128B3"/>
    <w:rsid w:val="0043044D"/>
    <w:rsid w:val="00431AA1"/>
    <w:rsid w:val="004A6940"/>
    <w:rsid w:val="004B3D3D"/>
    <w:rsid w:val="004C4F1F"/>
    <w:rsid w:val="004C723D"/>
    <w:rsid w:val="004D31BB"/>
    <w:rsid w:val="004E428D"/>
    <w:rsid w:val="00505E13"/>
    <w:rsid w:val="005234FE"/>
    <w:rsid w:val="00532015"/>
    <w:rsid w:val="005341D3"/>
    <w:rsid w:val="00557935"/>
    <w:rsid w:val="005608BE"/>
    <w:rsid w:val="005619DC"/>
    <w:rsid w:val="005627CE"/>
    <w:rsid w:val="00562F30"/>
    <w:rsid w:val="00565C16"/>
    <w:rsid w:val="00570E6A"/>
    <w:rsid w:val="005715C3"/>
    <w:rsid w:val="00584C95"/>
    <w:rsid w:val="00595731"/>
    <w:rsid w:val="005A18C4"/>
    <w:rsid w:val="005C6976"/>
    <w:rsid w:val="0063176D"/>
    <w:rsid w:val="00650611"/>
    <w:rsid w:val="00687B44"/>
    <w:rsid w:val="00694954"/>
    <w:rsid w:val="006C00ED"/>
    <w:rsid w:val="006D56A0"/>
    <w:rsid w:val="006E78ED"/>
    <w:rsid w:val="006F68F9"/>
    <w:rsid w:val="00701961"/>
    <w:rsid w:val="007073D2"/>
    <w:rsid w:val="00707579"/>
    <w:rsid w:val="00711DD8"/>
    <w:rsid w:val="007431E2"/>
    <w:rsid w:val="00743704"/>
    <w:rsid w:val="00781C17"/>
    <w:rsid w:val="007838F5"/>
    <w:rsid w:val="00790C51"/>
    <w:rsid w:val="007A7C1B"/>
    <w:rsid w:val="007D0674"/>
    <w:rsid w:val="007D317E"/>
    <w:rsid w:val="007D3B63"/>
    <w:rsid w:val="007D4794"/>
    <w:rsid w:val="007F0A13"/>
    <w:rsid w:val="00810D55"/>
    <w:rsid w:val="00824023"/>
    <w:rsid w:val="008424D3"/>
    <w:rsid w:val="00846586"/>
    <w:rsid w:val="008522AD"/>
    <w:rsid w:val="00854EF7"/>
    <w:rsid w:val="00862A7B"/>
    <w:rsid w:val="0086364E"/>
    <w:rsid w:val="0089089F"/>
    <w:rsid w:val="008C1BA6"/>
    <w:rsid w:val="008F5B58"/>
    <w:rsid w:val="00906C18"/>
    <w:rsid w:val="009453B3"/>
    <w:rsid w:val="00952D0E"/>
    <w:rsid w:val="00961E53"/>
    <w:rsid w:val="0097381C"/>
    <w:rsid w:val="00995902"/>
    <w:rsid w:val="00997721"/>
    <w:rsid w:val="009A7A0A"/>
    <w:rsid w:val="009B3BB0"/>
    <w:rsid w:val="009B46AF"/>
    <w:rsid w:val="009B7394"/>
    <w:rsid w:val="009C04A1"/>
    <w:rsid w:val="009C19F7"/>
    <w:rsid w:val="009D1C0B"/>
    <w:rsid w:val="009F0E16"/>
    <w:rsid w:val="00A018BE"/>
    <w:rsid w:val="00A17F11"/>
    <w:rsid w:val="00A5079F"/>
    <w:rsid w:val="00A57186"/>
    <w:rsid w:val="00A660A3"/>
    <w:rsid w:val="00AB2E5A"/>
    <w:rsid w:val="00AE6046"/>
    <w:rsid w:val="00AF5F9E"/>
    <w:rsid w:val="00AF6512"/>
    <w:rsid w:val="00B02358"/>
    <w:rsid w:val="00B04F07"/>
    <w:rsid w:val="00B05022"/>
    <w:rsid w:val="00B323DC"/>
    <w:rsid w:val="00B3742E"/>
    <w:rsid w:val="00B40C57"/>
    <w:rsid w:val="00B4441F"/>
    <w:rsid w:val="00B722DC"/>
    <w:rsid w:val="00B968EA"/>
    <w:rsid w:val="00BC7992"/>
    <w:rsid w:val="00BE3931"/>
    <w:rsid w:val="00BF1896"/>
    <w:rsid w:val="00BF5FD2"/>
    <w:rsid w:val="00C367D4"/>
    <w:rsid w:val="00C5314B"/>
    <w:rsid w:val="00C57ACD"/>
    <w:rsid w:val="00C60BCC"/>
    <w:rsid w:val="00C62F2B"/>
    <w:rsid w:val="00C70E90"/>
    <w:rsid w:val="00C750D1"/>
    <w:rsid w:val="00C874DC"/>
    <w:rsid w:val="00CB0F12"/>
    <w:rsid w:val="00CD7C8E"/>
    <w:rsid w:val="00CF692E"/>
    <w:rsid w:val="00D014B2"/>
    <w:rsid w:val="00D01E7B"/>
    <w:rsid w:val="00D1683D"/>
    <w:rsid w:val="00D26391"/>
    <w:rsid w:val="00D353CD"/>
    <w:rsid w:val="00D42883"/>
    <w:rsid w:val="00D53DFB"/>
    <w:rsid w:val="00D625A3"/>
    <w:rsid w:val="00D65DA9"/>
    <w:rsid w:val="00D92E18"/>
    <w:rsid w:val="00DA0125"/>
    <w:rsid w:val="00DA1D03"/>
    <w:rsid w:val="00DC136F"/>
    <w:rsid w:val="00DE1D9F"/>
    <w:rsid w:val="00DF2202"/>
    <w:rsid w:val="00E15490"/>
    <w:rsid w:val="00E37214"/>
    <w:rsid w:val="00E47333"/>
    <w:rsid w:val="00E50E56"/>
    <w:rsid w:val="00E63DCD"/>
    <w:rsid w:val="00E72149"/>
    <w:rsid w:val="00E844BD"/>
    <w:rsid w:val="00EA0896"/>
    <w:rsid w:val="00EA3EED"/>
    <w:rsid w:val="00EB5C9C"/>
    <w:rsid w:val="00EB75E1"/>
    <w:rsid w:val="00ED0A9B"/>
    <w:rsid w:val="00EE0BCD"/>
    <w:rsid w:val="00EE31C3"/>
    <w:rsid w:val="00F20F1E"/>
    <w:rsid w:val="00F606E2"/>
    <w:rsid w:val="00F74E77"/>
    <w:rsid w:val="00F864A9"/>
    <w:rsid w:val="00F967CE"/>
    <w:rsid w:val="00FA6363"/>
    <w:rsid w:val="00FB5125"/>
    <w:rsid w:val="00FC7C99"/>
    <w:rsid w:val="00FF0B2B"/>
    <w:rsid w:val="21E9BC1F"/>
    <w:rsid w:val="2C7CAF92"/>
    <w:rsid w:val="32C1780C"/>
    <w:rsid w:val="34E2EBA6"/>
    <w:rsid w:val="39EB50F0"/>
    <w:rsid w:val="438A6909"/>
    <w:rsid w:val="43E7ABAC"/>
    <w:rsid w:val="44CD9EB5"/>
    <w:rsid w:val="5BE3291A"/>
    <w:rsid w:val="679BD751"/>
    <w:rsid w:val="6B638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9C42B"/>
  <w15:chartTrackingRefBased/>
  <w15:docId w15:val="{C9694BD7-ECF2-42C9-99DD-187F4733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7399C-307E-4910-B3C9-D1EF3B2D3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FF0A1-F827-4657-A0D1-3B759613C73B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7F9ABC38-39E7-45CB-8C52-6BB9706E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738</Words>
  <Characters>4212</Characters>
  <Application>Microsoft Office Word</Application>
  <DocSecurity>0</DocSecurity>
  <Lines>35</Lines>
  <Paragraphs>9</Paragraphs>
  <ScaleCrop>false</ScaleCrop>
  <Company>Micron Electronics, Inc.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67</cp:revision>
  <cp:lastPrinted>1997-05-22T19:53:00Z</cp:lastPrinted>
  <dcterms:created xsi:type="dcterms:W3CDTF">2024-08-17T19:31:00Z</dcterms:created>
  <dcterms:modified xsi:type="dcterms:W3CDTF">2025-09-23T20:05:00Z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0x0101004171801D1777EC4382C59EBD5EFA90E4</vt:lpwstr>
  </property>
</Properties>
</file>