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7C2C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9390591" w14:textId="77777777" w:rsidR="009B7394" w:rsidRDefault="009B7394"/>
    <w:p w14:paraId="1B97766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2E7355D" w14:textId="77777777" w:rsidTr="0F3DF24B">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CA50D87" w14:textId="77777777" w:rsidR="009B7FD0" w:rsidRDefault="009B7FD0" w:rsidP="00646BD7">
            <w:pPr>
              <w:widowControl w:val="0"/>
              <w:spacing w:line="276" w:lineRule="auto"/>
              <w:rPr>
                <w:rFonts w:eastAsia="Calibri"/>
                <w:b/>
                <w:sz w:val="32"/>
                <w:szCs w:val="32"/>
              </w:rPr>
            </w:pPr>
            <w:r w:rsidRPr="009B7FD0">
              <w:rPr>
                <w:rFonts w:eastAsia="Calibri"/>
                <w:b/>
                <w:sz w:val="32"/>
                <w:szCs w:val="32"/>
              </w:rPr>
              <w:t>Grazing Land Mechanical Treatment</w:t>
            </w:r>
            <w:r w:rsidR="00646BD7" w:rsidRPr="00646BD7">
              <w:rPr>
                <w:rFonts w:eastAsia="Calibri"/>
                <w:b/>
                <w:sz w:val="32"/>
                <w:szCs w:val="32"/>
              </w:rPr>
              <w:t xml:space="preserve"> </w:t>
            </w:r>
            <w:r w:rsidR="0074136E">
              <w:rPr>
                <w:rFonts w:eastAsia="Calibri"/>
                <w:b/>
                <w:sz w:val="32"/>
                <w:szCs w:val="32"/>
              </w:rPr>
              <w:t>(</w:t>
            </w:r>
            <w:r w:rsidR="00096B77">
              <w:rPr>
                <w:rFonts w:eastAsia="Calibri"/>
                <w:b/>
                <w:sz w:val="32"/>
                <w:szCs w:val="32"/>
              </w:rPr>
              <w:t>Ac</w:t>
            </w:r>
            <w:r w:rsidR="0074136E">
              <w:rPr>
                <w:rFonts w:eastAsia="Calibri"/>
                <w:b/>
                <w:sz w:val="32"/>
                <w:szCs w:val="32"/>
              </w:rPr>
              <w:t xml:space="preserve">) </w:t>
            </w:r>
            <w:r>
              <w:rPr>
                <w:rFonts w:eastAsia="Calibri"/>
                <w:b/>
                <w:sz w:val="32"/>
                <w:szCs w:val="32"/>
              </w:rPr>
              <w:t>548</w:t>
            </w:r>
          </w:p>
          <w:p w14:paraId="0304C6EB" w14:textId="77777777" w:rsidR="009B7FD0" w:rsidRPr="00943F50" w:rsidRDefault="00711DD8" w:rsidP="009B7FD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9B7FD0" w:rsidRPr="00943F50">
              <w:rPr>
                <w:b/>
                <w:bCs/>
                <w:sz w:val="22"/>
                <w:szCs w:val="22"/>
              </w:rPr>
              <w:t>Modifying physical soil and or plant conditions with mechanical treatment</w:t>
            </w:r>
            <w:r w:rsidR="00943F50" w:rsidRPr="00943F50">
              <w:rPr>
                <w:b/>
                <w:bCs/>
                <w:sz w:val="22"/>
                <w:szCs w:val="22"/>
              </w:rPr>
              <w:t>s</w:t>
            </w:r>
            <w:r w:rsidR="009B7FD0" w:rsidRPr="00943F50">
              <w:rPr>
                <w:b/>
                <w:bCs/>
                <w:sz w:val="22"/>
                <w:szCs w:val="22"/>
              </w:rPr>
              <w:t>.</w:t>
            </w:r>
          </w:p>
          <w:p w14:paraId="694FD4CC" w14:textId="77777777" w:rsidR="00943F50" w:rsidRPr="00943F50" w:rsidRDefault="00943F50" w:rsidP="009B7FD0">
            <w:pPr>
              <w:widowControl w:val="0"/>
              <w:spacing w:line="276" w:lineRule="auto"/>
              <w:rPr>
                <w:b/>
                <w:bCs/>
                <w:sz w:val="22"/>
                <w:szCs w:val="22"/>
              </w:rPr>
            </w:pPr>
            <w:r w:rsidRPr="00943F50">
              <w:rPr>
                <w:b/>
                <w:bCs/>
                <w:sz w:val="22"/>
                <w:szCs w:val="22"/>
                <w:u w:val="single"/>
              </w:rPr>
              <w:t>Lifespan:</w:t>
            </w:r>
            <w:r w:rsidRPr="00943F50">
              <w:rPr>
                <w:b/>
                <w:bCs/>
                <w:sz w:val="22"/>
                <w:szCs w:val="22"/>
              </w:rPr>
              <w:t xml:space="preserve"> 1 Year.</w:t>
            </w:r>
          </w:p>
          <w:p w14:paraId="36A3957E" w14:textId="7DD85CDE"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986DCC" w:rsidRPr="00986DCC">
              <w:rPr>
                <w:rFonts w:eastAsia="Calibri"/>
                <w:b/>
                <w:sz w:val="22"/>
                <w:szCs w:val="22"/>
              </w:rPr>
              <w:t>Plant productivity.</w:t>
            </w:r>
          </w:p>
          <w:p w14:paraId="3CAAC529" w14:textId="21AA5FC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AE1C82" w:rsidRPr="00AE1C82">
              <w:rPr>
                <w:rFonts w:eastAsia="Calibri"/>
                <w:b/>
                <w:sz w:val="22"/>
                <w:szCs w:val="22"/>
              </w:rPr>
              <w:t xml:space="preserve"> Rangeland with declining forage production.</w:t>
            </w:r>
            <w:r>
              <w:rPr>
                <w:rFonts w:eastAsia="Calibri"/>
                <w:b/>
                <w:sz w:val="22"/>
                <w:szCs w:val="22"/>
              </w:rPr>
              <w:t xml:space="preserve"> </w:t>
            </w:r>
          </w:p>
          <w:p w14:paraId="7E5A8D2F" w14:textId="42D55743" w:rsidR="009B7394" w:rsidRPr="009B7394" w:rsidRDefault="00D01E7B" w:rsidP="0F3DF24B">
            <w:pPr>
              <w:widowControl w:val="0"/>
              <w:spacing w:line="276" w:lineRule="auto"/>
              <w:rPr>
                <w:rFonts w:eastAsia="Calibri"/>
                <w:b/>
                <w:bCs/>
                <w:sz w:val="22"/>
                <w:szCs w:val="22"/>
              </w:rPr>
            </w:pPr>
            <w:r w:rsidRPr="0F3DF24B">
              <w:rPr>
                <w:rFonts w:eastAsia="Calibri"/>
                <w:b/>
                <w:bCs/>
                <w:sz w:val="22"/>
                <w:szCs w:val="22"/>
                <w:u w:val="single"/>
              </w:rPr>
              <w:t>Date:</w:t>
            </w:r>
            <w:r w:rsidRPr="0F3DF24B">
              <w:rPr>
                <w:rFonts w:eastAsia="Calibri"/>
                <w:b/>
                <w:bCs/>
                <w:sz w:val="22"/>
                <w:szCs w:val="22"/>
              </w:rPr>
              <w:t xml:space="preserve"> 20</w:t>
            </w:r>
            <w:r w:rsidR="19B9F77D" w:rsidRPr="0F3DF24B">
              <w:rPr>
                <w:rFonts w:eastAsia="Calibri"/>
                <w:b/>
                <w:bCs/>
                <w:sz w:val="22"/>
                <w:szCs w:val="22"/>
              </w:rPr>
              <w:t>2</w:t>
            </w:r>
            <w:r w:rsidRPr="0F3DF24B">
              <w:rPr>
                <w:rFonts w:eastAsia="Calibri"/>
                <w:b/>
                <w:bCs/>
                <w:sz w:val="22"/>
                <w:szCs w:val="22"/>
              </w:rPr>
              <w:t xml:space="preserve">5 </w:t>
            </w:r>
            <w:r w:rsidR="507A3505" w:rsidRPr="0F3DF24B">
              <w:rPr>
                <w:rFonts w:eastAsia="Calibri"/>
                <w:b/>
                <w:bCs/>
                <w:sz w:val="22"/>
                <w:szCs w:val="22"/>
              </w:rPr>
              <w:t xml:space="preserve">  </w:t>
            </w:r>
            <w:r w:rsidR="00AE1C82">
              <w:rPr>
                <w:rFonts w:eastAsia="Calibri"/>
                <w:b/>
                <w:bCs/>
                <w:sz w:val="22"/>
                <w:szCs w:val="22"/>
              </w:rPr>
              <w:t xml:space="preserve">        </w:t>
            </w:r>
            <w:r w:rsidR="507A3505" w:rsidRPr="0F3DF24B">
              <w:rPr>
                <w:rFonts w:eastAsia="Calibri"/>
                <w:b/>
                <w:bCs/>
                <w:sz w:val="22"/>
                <w:szCs w:val="22"/>
              </w:rPr>
              <w:t xml:space="preserve">        </w:t>
            </w:r>
            <w:r w:rsidRPr="0F3DF24B">
              <w:rPr>
                <w:rFonts w:eastAsia="Calibri"/>
                <w:b/>
                <w:bCs/>
                <w:sz w:val="22"/>
                <w:szCs w:val="22"/>
              </w:rPr>
              <w:t xml:space="preserve"> </w:t>
            </w:r>
            <w:r w:rsidR="0046774F" w:rsidRPr="0F3DF24B">
              <w:rPr>
                <w:rFonts w:eastAsia="Calibri"/>
                <w:b/>
                <w:bCs/>
                <w:sz w:val="22"/>
                <w:szCs w:val="22"/>
                <w:u w:val="single"/>
              </w:rPr>
              <w:t xml:space="preserve">Planner </w:t>
            </w:r>
            <w:r w:rsidR="005341D3" w:rsidRPr="0F3DF24B">
              <w:rPr>
                <w:rFonts w:eastAsia="Calibri"/>
                <w:b/>
                <w:bCs/>
                <w:sz w:val="22"/>
                <w:szCs w:val="22"/>
                <w:u w:val="single"/>
              </w:rPr>
              <w:t>/Location</w:t>
            </w:r>
            <w:r w:rsidRPr="0F3DF24B">
              <w:rPr>
                <w:rFonts w:eastAsia="Calibri"/>
                <w:b/>
                <w:bCs/>
                <w:sz w:val="22"/>
                <w:szCs w:val="22"/>
                <w:u w:val="single"/>
              </w:rPr>
              <w:t>:</w:t>
            </w:r>
            <w:r w:rsidRPr="0F3DF24B">
              <w:rPr>
                <w:rFonts w:eastAsia="Calibri"/>
                <w:b/>
                <w:bCs/>
                <w:sz w:val="22"/>
                <w:szCs w:val="22"/>
              </w:rPr>
              <w:t xml:space="preserve"> </w:t>
            </w:r>
          </w:p>
        </w:tc>
      </w:tr>
      <w:tr w:rsidR="007D3B63" w:rsidRPr="009B7394" w14:paraId="4C3E9082" w14:textId="77777777" w:rsidTr="0F3DF24B">
        <w:trPr>
          <w:trHeight w:val="225"/>
        </w:trPr>
        <w:tc>
          <w:tcPr>
            <w:tcW w:w="4433" w:type="dxa"/>
            <w:tcBorders>
              <w:top w:val="single" w:sz="18" w:space="0" w:color="auto"/>
              <w:left w:val="single" w:sz="18" w:space="0" w:color="auto"/>
              <w:bottom w:val="single" w:sz="18" w:space="0" w:color="auto"/>
              <w:right w:val="single" w:sz="18" w:space="0" w:color="auto"/>
            </w:tcBorders>
          </w:tcPr>
          <w:p w14:paraId="2AF7233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60E437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7172C0E" w14:textId="77777777" w:rsidTr="0F3DF24B">
        <w:trPr>
          <w:trHeight w:val="3195"/>
        </w:trPr>
        <w:tc>
          <w:tcPr>
            <w:tcW w:w="4433" w:type="dxa"/>
            <w:tcBorders>
              <w:top w:val="single" w:sz="18" w:space="0" w:color="auto"/>
              <w:left w:val="single" w:sz="18" w:space="0" w:color="auto"/>
              <w:bottom w:val="single" w:sz="18" w:space="0" w:color="auto"/>
              <w:right w:val="single" w:sz="18" w:space="0" w:color="auto"/>
            </w:tcBorders>
          </w:tcPr>
          <w:p w14:paraId="76E71905" w14:textId="2166B366" w:rsidR="003A29C8" w:rsidRPr="009B7394" w:rsidRDefault="32CB1155" w:rsidP="0F3DF24B">
            <w:pPr>
              <w:widowControl w:val="0"/>
              <w:spacing w:line="276" w:lineRule="auto"/>
            </w:pPr>
            <w:r w:rsidRPr="0F3DF24B">
              <w:rPr>
                <w:b/>
                <w:bCs/>
                <w:sz w:val="22"/>
                <w:szCs w:val="22"/>
              </w:rPr>
              <w:t>Soil</w:t>
            </w:r>
          </w:p>
          <w:p w14:paraId="62EB2AEB" w14:textId="20BA783E"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Reduced sheet, rill and wind erosion with increased surface roughness and improved vegetation cover that increases infiltration and reduced runoff and soil movement.</w:t>
            </w:r>
          </w:p>
          <w:p w14:paraId="3A154007" w14:textId="1783E71D"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 xml:space="preserve">Improved plant vigor and productivity </w:t>
            </w:r>
            <w:proofErr w:type="gramStart"/>
            <w:r w:rsidRPr="0F3DF24B">
              <w:rPr>
                <w:b/>
                <w:bCs/>
                <w:sz w:val="22"/>
                <w:szCs w:val="22"/>
              </w:rPr>
              <w:t>increases</w:t>
            </w:r>
            <w:proofErr w:type="gramEnd"/>
            <w:r w:rsidRPr="0F3DF24B">
              <w:rPr>
                <w:b/>
                <w:bCs/>
                <w:sz w:val="22"/>
                <w:szCs w:val="22"/>
              </w:rPr>
              <w:t xml:space="preserve"> organic matter.</w:t>
            </w:r>
          </w:p>
          <w:p w14:paraId="7465EF33" w14:textId="7D99D230" w:rsidR="003A29C8" w:rsidRPr="009B7394" w:rsidRDefault="32CB1155" w:rsidP="0F3DF24B">
            <w:pPr>
              <w:widowControl w:val="0"/>
              <w:spacing w:line="276" w:lineRule="auto"/>
            </w:pPr>
            <w:r w:rsidRPr="0F3DF24B">
              <w:rPr>
                <w:b/>
                <w:bCs/>
                <w:sz w:val="22"/>
                <w:szCs w:val="22"/>
              </w:rPr>
              <w:t>Water</w:t>
            </w:r>
          </w:p>
          <w:p w14:paraId="1C573541" w14:textId="50BD7245"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Increased infiltration and decreased runoff, ponding and flooding.</w:t>
            </w:r>
          </w:p>
          <w:p w14:paraId="6D9FA95C" w14:textId="4E77441E"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Increased water infiltration and improved plant soil moisture.</w:t>
            </w:r>
          </w:p>
          <w:p w14:paraId="28F6D2D4" w14:textId="0A17E7DB"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Reduced nutrients, pathogens and sediment in surface water.</w:t>
            </w:r>
          </w:p>
          <w:p w14:paraId="6C7CC4CD" w14:textId="3E22E2F5" w:rsidR="003A29C8" w:rsidRPr="009B7394" w:rsidRDefault="32CB1155" w:rsidP="0F3DF24B">
            <w:pPr>
              <w:widowControl w:val="0"/>
              <w:spacing w:line="276" w:lineRule="auto"/>
            </w:pPr>
            <w:r w:rsidRPr="0F3DF24B">
              <w:rPr>
                <w:b/>
                <w:bCs/>
                <w:sz w:val="22"/>
                <w:szCs w:val="22"/>
              </w:rPr>
              <w:t>Air</w:t>
            </w:r>
          </w:p>
          <w:p w14:paraId="47C3284B" w14:textId="5656F390"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Emissions of greenhouse gases will - Intensive disturbance of soil can release stored soil carbon as carbon dioxide.</w:t>
            </w:r>
          </w:p>
          <w:p w14:paraId="79D35CC5" w14:textId="09890CA8" w:rsidR="003A29C8" w:rsidRPr="009B7394" w:rsidRDefault="32CB1155" w:rsidP="0F3DF24B">
            <w:pPr>
              <w:widowControl w:val="0"/>
              <w:spacing w:line="276" w:lineRule="auto"/>
            </w:pPr>
            <w:r w:rsidRPr="0F3DF24B">
              <w:rPr>
                <w:b/>
                <w:bCs/>
                <w:sz w:val="22"/>
                <w:szCs w:val="22"/>
              </w:rPr>
              <w:t>Plants</w:t>
            </w:r>
          </w:p>
          <w:p w14:paraId="566A213B" w14:textId="444FCBCF"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Plant productivity, health and vigor will increase.</w:t>
            </w:r>
          </w:p>
          <w:p w14:paraId="2B7CE5CA" w14:textId="47ACAE98" w:rsidR="003A29C8" w:rsidRPr="009B7394" w:rsidRDefault="32CB1155" w:rsidP="0F3DF24B">
            <w:pPr>
              <w:widowControl w:val="0"/>
              <w:spacing w:line="276" w:lineRule="auto"/>
            </w:pPr>
            <w:r w:rsidRPr="0F3DF24B">
              <w:rPr>
                <w:b/>
                <w:bCs/>
                <w:sz w:val="22"/>
                <w:szCs w:val="22"/>
              </w:rPr>
              <w:t>Animals</w:t>
            </w:r>
          </w:p>
          <w:p w14:paraId="1A5E7B27" w14:textId="0BDEEC63"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Improved forage and livestock yield with improved soil permeability, infiltration and plant vigor.</w:t>
            </w:r>
          </w:p>
          <w:p w14:paraId="24974CC7" w14:textId="38A0E705"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Improved plant production and species diversity.</w:t>
            </w:r>
          </w:p>
          <w:p w14:paraId="36095FFC" w14:textId="1013486D" w:rsidR="003A29C8" w:rsidRPr="009B7394" w:rsidRDefault="32CB1155" w:rsidP="0F3DF24B">
            <w:pPr>
              <w:widowControl w:val="0"/>
              <w:spacing w:line="276" w:lineRule="auto"/>
            </w:pPr>
            <w:r w:rsidRPr="0F3DF24B">
              <w:rPr>
                <w:b/>
                <w:bCs/>
                <w:sz w:val="22"/>
                <w:szCs w:val="22"/>
              </w:rPr>
              <w:t>Energy</w:t>
            </w:r>
          </w:p>
          <w:p w14:paraId="113DE42A" w14:textId="34B5A18B"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No change.</w:t>
            </w:r>
          </w:p>
          <w:p w14:paraId="797BF729" w14:textId="2AC600A9" w:rsidR="003A29C8" w:rsidRPr="009B7394" w:rsidRDefault="32CB1155" w:rsidP="0F3DF24B">
            <w:pPr>
              <w:widowControl w:val="0"/>
              <w:spacing w:line="276" w:lineRule="auto"/>
            </w:pPr>
            <w:r w:rsidRPr="0F3DF24B">
              <w:rPr>
                <w:b/>
                <w:bCs/>
                <w:sz w:val="22"/>
                <w:szCs w:val="22"/>
              </w:rPr>
              <w:t>Human</w:t>
            </w:r>
          </w:p>
          <w:p w14:paraId="68635D6E" w14:textId="716D1586"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 xml:space="preserve">Improved agricultural operation flexibility and timing with an increase in </w:t>
            </w:r>
            <w:r w:rsidRPr="0F3DF24B">
              <w:rPr>
                <w:b/>
                <w:bCs/>
                <w:sz w:val="22"/>
                <w:szCs w:val="22"/>
              </w:rPr>
              <w:lastRenderedPageBreak/>
              <w:t>forage productivity and grazing opportunities.</w:t>
            </w:r>
          </w:p>
          <w:p w14:paraId="260B3176" w14:textId="6AA35FD0"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4A0F7339" w14:textId="07F1A746"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4282BEA" w14:textId="1A91BF89"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110CBF1B" w14:textId="506A8BC7"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3F3A2760" w14:textId="0C4BA80A"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3941F99" w14:textId="70A8F93D"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6D2E3C2" w14:textId="71615966"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265F2C1C" w14:textId="350CFFA4"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0F1F79A" w14:textId="59D295C7"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E4B802F" w14:textId="07FF4D54" w:rsidR="003A29C8" w:rsidRDefault="32CB115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C19F218" w14:textId="44583853" w:rsidR="003A29C8" w:rsidRPr="009B7394" w:rsidRDefault="32CB1155" w:rsidP="0F3DF24B">
            <w:pPr>
              <w:pStyle w:val="ListParagraph"/>
              <w:widowControl w:val="0"/>
              <w:numPr>
                <w:ilvl w:val="0"/>
                <w:numId w:val="2"/>
              </w:numPr>
              <w:spacing w:line="276" w:lineRule="auto"/>
              <w:ind w:left="360"/>
              <w:rPr>
                <w:b/>
                <w:bCs/>
                <w:sz w:val="22"/>
                <w:szCs w:val="22"/>
              </w:rPr>
            </w:pPr>
            <w:r w:rsidRPr="0F3DF24B">
              <w:rPr>
                <w:b/>
                <w:bCs/>
                <w:sz w:val="22"/>
                <w:szCs w:val="22"/>
              </w:rPr>
              <w:t>Increased profitability in the long run.</w:t>
            </w:r>
          </w:p>
          <w:p w14:paraId="747D221F" w14:textId="082937A4" w:rsidR="003A29C8" w:rsidRPr="009B7394" w:rsidRDefault="003A29C8" w:rsidP="0F3DF24B">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E483117" w14:textId="77E1A68B" w:rsidR="003A29C8" w:rsidRPr="007838F5" w:rsidRDefault="32CB1155" w:rsidP="0F3DF24B">
            <w:pPr>
              <w:widowControl w:val="0"/>
              <w:spacing w:line="276" w:lineRule="auto"/>
            </w:pPr>
            <w:r w:rsidRPr="0F3DF24B">
              <w:rPr>
                <w:b/>
                <w:bCs/>
                <w:sz w:val="22"/>
                <w:szCs w:val="22"/>
              </w:rPr>
              <w:lastRenderedPageBreak/>
              <w:t>Land</w:t>
            </w:r>
          </w:p>
          <w:p w14:paraId="538C554A" w14:textId="267BCB29"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No change in land use or land in production.</w:t>
            </w:r>
          </w:p>
          <w:p w14:paraId="54C32E2E" w14:textId="09AA0B1A" w:rsidR="003A29C8" w:rsidRPr="007838F5" w:rsidRDefault="32CB1155" w:rsidP="0F3DF24B">
            <w:pPr>
              <w:widowControl w:val="0"/>
              <w:spacing w:line="276" w:lineRule="auto"/>
            </w:pPr>
            <w:r w:rsidRPr="0F3DF24B">
              <w:rPr>
                <w:b/>
                <w:bCs/>
                <w:sz w:val="22"/>
                <w:szCs w:val="22"/>
              </w:rPr>
              <w:t>Capital</w:t>
            </w:r>
          </w:p>
          <w:p w14:paraId="7EF48A8A" w14:textId="7ED05A3C"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 xml:space="preserve">No additional field equipment </w:t>
            </w:r>
            <w:proofErr w:type="gramStart"/>
            <w:r w:rsidRPr="0F3DF24B">
              <w:rPr>
                <w:b/>
                <w:bCs/>
                <w:sz w:val="22"/>
                <w:szCs w:val="22"/>
              </w:rPr>
              <w:t>required</w:t>
            </w:r>
            <w:proofErr w:type="gramEnd"/>
            <w:r w:rsidRPr="0F3DF24B">
              <w:rPr>
                <w:b/>
                <w:bCs/>
                <w:sz w:val="22"/>
                <w:szCs w:val="22"/>
              </w:rPr>
              <w:t>.</w:t>
            </w:r>
          </w:p>
          <w:p w14:paraId="262E6A74" w14:textId="65204DFC"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Materials and planting costs.</w:t>
            </w:r>
          </w:p>
          <w:p w14:paraId="3ACD820F" w14:textId="6F330A8A"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No additional operation and maintenance costs.</w:t>
            </w:r>
          </w:p>
          <w:p w14:paraId="5CB51E17" w14:textId="4D1032C2" w:rsidR="003A29C8" w:rsidRPr="007838F5" w:rsidRDefault="32CB1155" w:rsidP="0F3DF24B">
            <w:pPr>
              <w:widowControl w:val="0"/>
              <w:spacing w:line="276" w:lineRule="auto"/>
            </w:pPr>
            <w:r w:rsidRPr="0F3DF24B">
              <w:rPr>
                <w:b/>
                <w:bCs/>
                <w:sz w:val="22"/>
                <w:szCs w:val="22"/>
              </w:rPr>
              <w:t>Labor</w:t>
            </w:r>
          </w:p>
          <w:p w14:paraId="7C2F3586" w14:textId="1083BF96"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No change.</w:t>
            </w:r>
          </w:p>
          <w:p w14:paraId="1EE07C52" w14:textId="2B02C00F" w:rsidR="003A29C8" w:rsidRPr="007838F5" w:rsidRDefault="32CB1155" w:rsidP="0F3DF24B">
            <w:pPr>
              <w:widowControl w:val="0"/>
              <w:spacing w:line="276" w:lineRule="auto"/>
            </w:pPr>
            <w:r w:rsidRPr="0F3DF24B">
              <w:rPr>
                <w:b/>
                <w:bCs/>
                <w:sz w:val="22"/>
                <w:szCs w:val="22"/>
              </w:rPr>
              <w:t>Management</w:t>
            </w:r>
          </w:p>
          <w:p w14:paraId="04503F01" w14:textId="1AA7BA01"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No change.</w:t>
            </w:r>
          </w:p>
          <w:p w14:paraId="03D626B6" w14:textId="0FBE8D2C" w:rsidR="003A29C8" w:rsidRPr="007838F5" w:rsidRDefault="32CB1155" w:rsidP="0F3DF24B">
            <w:pPr>
              <w:widowControl w:val="0"/>
              <w:spacing w:line="276" w:lineRule="auto"/>
            </w:pPr>
            <w:r w:rsidRPr="0F3DF24B">
              <w:rPr>
                <w:b/>
                <w:bCs/>
                <w:sz w:val="22"/>
                <w:szCs w:val="22"/>
              </w:rPr>
              <w:t>Risk</w:t>
            </w:r>
          </w:p>
          <w:p w14:paraId="22E1C580" w14:textId="6946EB93"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May have forgone income if land is deferred for one or more years.</w:t>
            </w:r>
          </w:p>
          <w:p w14:paraId="6C4A4F7C" w14:textId="02BF847E" w:rsidR="003A29C8" w:rsidRPr="007838F5" w:rsidRDefault="32CB1155" w:rsidP="0F3DF24B">
            <w:pPr>
              <w:pStyle w:val="ListParagraph"/>
              <w:widowControl w:val="0"/>
              <w:numPr>
                <w:ilvl w:val="0"/>
                <w:numId w:val="1"/>
              </w:numPr>
              <w:spacing w:line="276" w:lineRule="auto"/>
              <w:ind w:left="360"/>
              <w:rPr>
                <w:b/>
                <w:bCs/>
                <w:sz w:val="22"/>
                <w:szCs w:val="22"/>
              </w:rPr>
            </w:pPr>
            <w:r w:rsidRPr="0F3DF24B">
              <w:rPr>
                <w:b/>
                <w:bCs/>
                <w:sz w:val="22"/>
                <w:szCs w:val="22"/>
              </w:rPr>
              <w:t>Intensive disturbance of soil can release particulate matter into air.</w:t>
            </w:r>
          </w:p>
          <w:p w14:paraId="375F1947" w14:textId="23DC92FE" w:rsidR="003A29C8" w:rsidRPr="007838F5" w:rsidRDefault="32CB1155" w:rsidP="0F3DF24B">
            <w:pPr>
              <w:pStyle w:val="ListParagraph"/>
              <w:widowControl w:val="0"/>
              <w:numPr>
                <w:ilvl w:val="0"/>
                <w:numId w:val="1"/>
              </w:numPr>
              <w:spacing w:line="276" w:lineRule="auto"/>
              <w:ind w:left="360"/>
              <w:rPr>
                <w:sz w:val="22"/>
                <w:szCs w:val="22"/>
              </w:rPr>
            </w:pPr>
            <w:r w:rsidRPr="0F3DF24B">
              <w:rPr>
                <w:b/>
                <w:bCs/>
                <w:sz w:val="22"/>
                <w:szCs w:val="22"/>
              </w:rPr>
              <w:t>Undesired plants can colonize newly treated disturbed areas.</w:t>
            </w:r>
          </w:p>
          <w:p w14:paraId="30C3EAE5" w14:textId="4B0A7065" w:rsidR="003A29C8" w:rsidRPr="007838F5" w:rsidRDefault="003A29C8" w:rsidP="0F3DF24B">
            <w:pPr>
              <w:pStyle w:val="ListParagraph"/>
              <w:widowControl w:val="0"/>
              <w:spacing w:line="276" w:lineRule="auto"/>
              <w:ind w:left="360" w:hanging="360"/>
              <w:rPr>
                <w:b/>
                <w:bCs/>
                <w:sz w:val="22"/>
                <w:szCs w:val="22"/>
              </w:rPr>
            </w:pPr>
          </w:p>
        </w:tc>
      </w:tr>
      <w:tr w:rsidR="003A29C8" w:rsidRPr="009B7394" w14:paraId="47874A1F" w14:textId="77777777" w:rsidTr="0F3DF24B">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6AA84F5" w14:textId="04A8752B" w:rsidR="0F3DF24B" w:rsidRDefault="0F3DF24B" w:rsidP="0F3DF24B">
            <w:pPr>
              <w:spacing w:line="276" w:lineRule="auto"/>
            </w:pPr>
            <w:r w:rsidRPr="0F3DF24B">
              <w:rPr>
                <w:b/>
                <w:bCs/>
                <w:sz w:val="22"/>
                <w:szCs w:val="22"/>
                <w:u w:val="single"/>
              </w:rPr>
              <w:t>Net Effect:</w:t>
            </w:r>
            <w:r w:rsidRPr="0F3DF24B">
              <w:rPr>
                <w:b/>
                <w:bCs/>
                <w:sz w:val="22"/>
                <w:szCs w:val="22"/>
              </w:rPr>
              <w:t xml:space="preserve">  Improved soil productivity and forage quality and yield at a moderate cost.</w:t>
            </w:r>
          </w:p>
        </w:tc>
      </w:tr>
    </w:tbl>
    <w:p w14:paraId="2C335A6F" w14:textId="77777777" w:rsidR="009B7394" w:rsidRDefault="009B7394" w:rsidP="003A29C8"/>
    <w:p w14:paraId="61A4A905" w14:textId="2BBCF323" w:rsidR="009E15A5" w:rsidRPr="00CB7178" w:rsidRDefault="00330DFD" w:rsidP="000029B9">
      <w:pPr>
        <w:rPr>
          <w:rFonts w:eastAsia="Calibri"/>
          <w:bCs/>
          <w:sz w:val="22"/>
          <w:szCs w:val="22"/>
        </w:rPr>
      </w:pPr>
      <w:r w:rsidRPr="00046F96">
        <w:rPr>
          <w:rFonts w:eastAsia="Calibri"/>
          <w:b/>
          <w:sz w:val="22"/>
          <w:szCs w:val="22"/>
        </w:rPr>
        <w:t xml:space="preserve">Commonly </w:t>
      </w:r>
      <w:r w:rsidR="008522AD" w:rsidRPr="00046F96">
        <w:rPr>
          <w:rFonts w:eastAsia="Calibri"/>
          <w:b/>
          <w:sz w:val="22"/>
          <w:szCs w:val="22"/>
        </w:rPr>
        <w:t xml:space="preserve">Associated Practices: </w:t>
      </w:r>
      <w:r w:rsidR="00CB7178" w:rsidRPr="00CB7178">
        <w:rPr>
          <w:rFonts w:eastAsia="Calibri"/>
          <w:bCs/>
          <w:sz w:val="22"/>
          <w:szCs w:val="22"/>
        </w:rPr>
        <w:t>Range Planting (Code 550), Prescribed Grazing (Code 528), Herbaceous Weed Treatment (Code 315)</w:t>
      </w:r>
      <w:r w:rsidR="00AF6479">
        <w:rPr>
          <w:rFonts w:eastAsia="Calibri"/>
          <w:bCs/>
          <w:sz w:val="22"/>
          <w:szCs w:val="22"/>
        </w:rPr>
        <w:t xml:space="preserve">, </w:t>
      </w:r>
      <w:r w:rsidR="00E26E2B">
        <w:rPr>
          <w:rFonts w:eastAsia="Calibri"/>
          <w:bCs/>
          <w:sz w:val="22"/>
          <w:szCs w:val="22"/>
        </w:rPr>
        <w:t xml:space="preserve">and </w:t>
      </w:r>
      <w:r w:rsidR="00CB7178" w:rsidRPr="00CB7178">
        <w:rPr>
          <w:rFonts w:eastAsia="Calibri"/>
          <w:bCs/>
          <w:sz w:val="22"/>
          <w:szCs w:val="22"/>
        </w:rPr>
        <w:t>Pasture and Hay Planting (Code 512).</w:t>
      </w:r>
    </w:p>
    <w:p w14:paraId="46AEFB22" w14:textId="77777777" w:rsidR="009E15A5" w:rsidRDefault="009E15A5" w:rsidP="000029B9">
      <w:pPr>
        <w:rPr>
          <w:rFonts w:eastAsia="Calibri"/>
          <w:b/>
          <w:sz w:val="22"/>
          <w:szCs w:val="22"/>
        </w:rPr>
      </w:pPr>
    </w:p>
    <w:p w14:paraId="71F08F0F" w14:textId="77777777" w:rsidR="001C6410" w:rsidRDefault="001C6410" w:rsidP="000029B9">
      <w:pPr>
        <w:rPr>
          <w:rFonts w:eastAsia="Calibri"/>
          <w:b/>
          <w:sz w:val="22"/>
          <w:szCs w:val="22"/>
        </w:rPr>
      </w:pPr>
    </w:p>
    <w:p w14:paraId="34AD2B16" w14:textId="7FB2C942" w:rsidR="000377FA" w:rsidRDefault="000377FA" w:rsidP="000377FA">
      <w:pPr>
        <w:rPr>
          <w:rFonts w:eastAsia="Calibri"/>
          <w:sz w:val="22"/>
          <w:szCs w:val="22"/>
        </w:rPr>
      </w:pPr>
      <w:r w:rsidRPr="0F3DF24B">
        <w:rPr>
          <w:rFonts w:eastAsia="Calibri"/>
          <w:b/>
          <w:bCs/>
          <w:sz w:val="22"/>
          <w:szCs w:val="22"/>
        </w:rPr>
        <w:t xml:space="preserve">Note: </w:t>
      </w:r>
      <w:r w:rsidRPr="0F3DF24B">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F3DF24B">
        <w:rPr>
          <w:rFonts w:eastAsia="Calibri"/>
          <w:sz w:val="22"/>
          <w:szCs w:val="22"/>
        </w:rPr>
        <w:t xml:space="preserve">The fourth and final step would be to combine several conservation practices into a conservation system, which is how most conservation practices are applied at the field level. </w:t>
      </w:r>
      <w:r w:rsidRPr="0F3DF24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25AAF8D" w14:textId="77777777" w:rsidR="009453B3" w:rsidRDefault="009453B3" w:rsidP="000377FA">
      <w:pPr>
        <w:rPr>
          <w:rFonts w:eastAsia="Calibri"/>
          <w:b/>
          <w:sz w:val="22"/>
          <w:szCs w:val="22"/>
        </w:rPr>
      </w:pPr>
    </w:p>
    <w:p w14:paraId="1C0D95C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1D076" w14:textId="77777777" w:rsidR="005D6F42" w:rsidRDefault="005D6F42" w:rsidP="00E50E56">
      <w:r>
        <w:separator/>
      </w:r>
    </w:p>
  </w:endnote>
  <w:endnote w:type="continuationSeparator" w:id="0">
    <w:p w14:paraId="3CF0F731" w14:textId="77777777" w:rsidR="005D6F42" w:rsidRDefault="005D6F42"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8523" w14:textId="77777777" w:rsidR="005D6F42" w:rsidRDefault="005D6F42" w:rsidP="00E50E56">
      <w:r>
        <w:separator/>
      </w:r>
    </w:p>
  </w:footnote>
  <w:footnote w:type="continuationSeparator" w:id="0">
    <w:p w14:paraId="73D0D9AC" w14:textId="77777777" w:rsidR="005D6F42" w:rsidRDefault="005D6F42"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935031F"/>
    <w:multiLevelType w:val="hybridMultilevel"/>
    <w:tmpl w:val="3C144CDC"/>
    <w:lvl w:ilvl="0" w:tplc="194E1B04">
      <w:start w:val="1"/>
      <w:numFmt w:val="bullet"/>
      <w:lvlText w:val="·"/>
      <w:lvlJc w:val="left"/>
      <w:pPr>
        <w:ind w:left="720" w:hanging="360"/>
      </w:pPr>
      <w:rPr>
        <w:rFonts w:ascii="Symbol" w:hAnsi="Symbol" w:hint="default"/>
      </w:rPr>
    </w:lvl>
    <w:lvl w:ilvl="1" w:tplc="C51071D6">
      <w:start w:val="1"/>
      <w:numFmt w:val="bullet"/>
      <w:lvlText w:val="o"/>
      <w:lvlJc w:val="left"/>
      <w:pPr>
        <w:ind w:left="1440" w:hanging="360"/>
      </w:pPr>
      <w:rPr>
        <w:rFonts w:ascii="Courier New" w:hAnsi="Courier New" w:hint="default"/>
      </w:rPr>
    </w:lvl>
    <w:lvl w:ilvl="2" w:tplc="BED2F75E">
      <w:start w:val="1"/>
      <w:numFmt w:val="bullet"/>
      <w:lvlText w:val=""/>
      <w:lvlJc w:val="left"/>
      <w:pPr>
        <w:ind w:left="2160" w:hanging="360"/>
      </w:pPr>
      <w:rPr>
        <w:rFonts w:ascii="Wingdings" w:hAnsi="Wingdings" w:hint="default"/>
      </w:rPr>
    </w:lvl>
    <w:lvl w:ilvl="3" w:tplc="78C23EAC">
      <w:start w:val="1"/>
      <w:numFmt w:val="bullet"/>
      <w:lvlText w:val=""/>
      <w:lvlJc w:val="left"/>
      <w:pPr>
        <w:ind w:left="2880" w:hanging="360"/>
      </w:pPr>
      <w:rPr>
        <w:rFonts w:ascii="Symbol" w:hAnsi="Symbol" w:hint="default"/>
      </w:rPr>
    </w:lvl>
    <w:lvl w:ilvl="4" w:tplc="BCEC390C">
      <w:start w:val="1"/>
      <w:numFmt w:val="bullet"/>
      <w:lvlText w:val="o"/>
      <w:lvlJc w:val="left"/>
      <w:pPr>
        <w:ind w:left="3600" w:hanging="360"/>
      </w:pPr>
      <w:rPr>
        <w:rFonts w:ascii="Courier New" w:hAnsi="Courier New" w:hint="default"/>
      </w:rPr>
    </w:lvl>
    <w:lvl w:ilvl="5" w:tplc="022EEB2A">
      <w:start w:val="1"/>
      <w:numFmt w:val="bullet"/>
      <w:lvlText w:val=""/>
      <w:lvlJc w:val="left"/>
      <w:pPr>
        <w:ind w:left="4320" w:hanging="360"/>
      </w:pPr>
      <w:rPr>
        <w:rFonts w:ascii="Wingdings" w:hAnsi="Wingdings" w:hint="default"/>
      </w:rPr>
    </w:lvl>
    <w:lvl w:ilvl="6" w:tplc="6BA87482">
      <w:start w:val="1"/>
      <w:numFmt w:val="bullet"/>
      <w:lvlText w:val=""/>
      <w:lvlJc w:val="left"/>
      <w:pPr>
        <w:ind w:left="5040" w:hanging="360"/>
      </w:pPr>
      <w:rPr>
        <w:rFonts w:ascii="Symbol" w:hAnsi="Symbol" w:hint="default"/>
      </w:rPr>
    </w:lvl>
    <w:lvl w:ilvl="7" w:tplc="1A9E827A">
      <w:start w:val="1"/>
      <w:numFmt w:val="bullet"/>
      <w:lvlText w:val="o"/>
      <w:lvlJc w:val="left"/>
      <w:pPr>
        <w:ind w:left="5760" w:hanging="360"/>
      </w:pPr>
      <w:rPr>
        <w:rFonts w:ascii="Courier New" w:hAnsi="Courier New" w:hint="default"/>
      </w:rPr>
    </w:lvl>
    <w:lvl w:ilvl="8" w:tplc="0E9E28F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59B5ABC"/>
    <w:multiLevelType w:val="hybridMultilevel"/>
    <w:tmpl w:val="4FF24768"/>
    <w:lvl w:ilvl="0" w:tplc="D72EB2CC">
      <w:start w:val="1"/>
      <w:numFmt w:val="bullet"/>
      <w:lvlText w:val="·"/>
      <w:lvlJc w:val="left"/>
      <w:pPr>
        <w:ind w:left="720" w:hanging="360"/>
      </w:pPr>
      <w:rPr>
        <w:rFonts w:ascii="Symbol" w:hAnsi="Symbol" w:hint="default"/>
      </w:rPr>
    </w:lvl>
    <w:lvl w:ilvl="1" w:tplc="B42A47AE">
      <w:start w:val="1"/>
      <w:numFmt w:val="bullet"/>
      <w:lvlText w:val="o"/>
      <w:lvlJc w:val="left"/>
      <w:pPr>
        <w:ind w:left="1440" w:hanging="360"/>
      </w:pPr>
      <w:rPr>
        <w:rFonts w:ascii="Courier New" w:hAnsi="Courier New" w:hint="default"/>
      </w:rPr>
    </w:lvl>
    <w:lvl w:ilvl="2" w:tplc="64C0B1D6">
      <w:start w:val="1"/>
      <w:numFmt w:val="bullet"/>
      <w:lvlText w:val=""/>
      <w:lvlJc w:val="left"/>
      <w:pPr>
        <w:ind w:left="2160" w:hanging="360"/>
      </w:pPr>
      <w:rPr>
        <w:rFonts w:ascii="Wingdings" w:hAnsi="Wingdings" w:hint="default"/>
      </w:rPr>
    </w:lvl>
    <w:lvl w:ilvl="3" w:tplc="D30ADBBA">
      <w:start w:val="1"/>
      <w:numFmt w:val="bullet"/>
      <w:lvlText w:val=""/>
      <w:lvlJc w:val="left"/>
      <w:pPr>
        <w:ind w:left="2880" w:hanging="360"/>
      </w:pPr>
      <w:rPr>
        <w:rFonts w:ascii="Symbol" w:hAnsi="Symbol" w:hint="default"/>
      </w:rPr>
    </w:lvl>
    <w:lvl w:ilvl="4" w:tplc="F99EBA28">
      <w:start w:val="1"/>
      <w:numFmt w:val="bullet"/>
      <w:lvlText w:val="o"/>
      <w:lvlJc w:val="left"/>
      <w:pPr>
        <w:ind w:left="3600" w:hanging="360"/>
      </w:pPr>
      <w:rPr>
        <w:rFonts w:ascii="Courier New" w:hAnsi="Courier New" w:hint="default"/>
      </w:rPr>
    </w:lvl>
    <w:lvl w:ilvl="5" w:tplc="33825C92">
      <w:start w:val="1"/>
      <w:numFmt w:val="bullet"/>
      <w:lvlText w:val=""/>
      <w:lvlJc w:val="left"/>
      <w:pPr>
        <w:ind w:left="4320" w:hanging="360"/>
      </w:pPr>
      <w:rPr>
        <w:rFonts w:ascii="Wingdings" w:hAnsi="Wingdings" w:hint="default"/>
      </w:rPr>
    </w:lvl>
    <w:lvl w:ilvl="6" w:tplc="D5BE6F0C">
      <w:start w:val="1"/>
      <w:numFmt w:val="bullet"/>
      <w:lvlText w:val=""/>
      <w:lvlJc w:val="left"/>
      <w:pPr>
        <w:ind w:left="5040" w:hanging="360"/>
      </w:pPr>
      <w:rPr>
        <w:rFonts w:ascii="Symbol" w:hAnsi="Symbol" w:hint="default"/>
      </w:rPr>
    </w:lvl>
    <w:lvl w:ilvl="7" w:tplc="A466690A">
      <w:start w:val="1"/>
      <w:numFmt w:val="bullet"/>
      <w:lvlText w:val="o"/>
      <w:lvlJc w:val="left"/>
      <w:pPr>
        <w:ind w:left="5760" w:hanging="360"/>
      </w:pPr>
      <w:rPr>
        <w:rFonts w:ascii="Courier New" w:hAnsi="Courier New" w:hint="default"/>
      </w:rPr>
    </w:lvl>
    <w:lvl w:ilvl="8" w:tplc="38A68240">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3597055">
    <w:abstractNumId w:val="3"/>
  </w:num>
  <w:num w:numId="2" w16cid:durableId="1202287051">
    <w:abstractNumId w:val="1"/>
  </w:num>
  <w:num w:numId="3" w16cid:durableId="12687313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25605789">
    <w:abstractNumId w:val="4"/>
  </w:num>
  <w:num w:numId="5" w16cid:durableId="2144931285">
    <w:abstractNumId w:val="2"/>
  </w:num>
  <w:num w:numId="6" w16cid:durableId="1259027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23C61"/>
    <w:rsid w:val="000377FA"/>
    <w:rsid w:val="00040CBB"/>
    <w:rsid w:val="00046F96"/>
    <w:rsid w:val="0009202C"/>
    <w:rsid w:val="00096B77"/>
    <w:rsid w:val="000A2632"/>
    <w:rsid w:val="000A5F31"/>
    <w:rsid w:val="000C4BF3"/>
    <w:rsid w:val="00106418"/>
    <w:rsid w:val="00126E66"/>
    <w:rsid w:val="00166C94"/>
    <w:rsid w:val="00173754"/>
    <w:rsid w:val="00182D82"/>
    <w:rsid w:val="0019461B"/>
    <w:rsid w:val="001960BD"/>
    <w:rsid w:val="001B5589"/>
    <w:rsid w:val="001C6410"/>
    <w:rsid w:val="001D7F5B"/>
    <w:rsid w:val="00204423"/>
    <w:rsid w:val="00207843"/>
    <w:rsid w:val="00263284"/>
    <w:rsid w:val="002703FD"/>
    <w:rsid w:val="00285733"/>
    <w:rsid w:val="00296C97"/>
    <w:rsid w:val="002A3DB1"/>
    <w:rsid w:val="002D159B"/>
    <w:rsid w:val="002F6934"/>
    <w:rsid w:val="00330DFD"/>
    <w:rsid w:val="003370DC"/>
    <w:rsid w:val="00342138"/>
    <w:rsid w:val="00343C7C"/>
    <w:rsid w:val="00350791"/>
    <w:rsid w:val="003578DF"/>
    <w:rsid w:val="003A29C8"/>
    <w:rsid w:val="004054B4"/>
    <w:rsid w:val="004265C6"/>
    <w:rsid w:val="00436EC8"/>
    <w:rsid w:val="004549C3"/>
    <w:rsid w:val="0046774F"/>
    <w:rsid w:val="004832FF"/>
    <w:rsid w:val="00486A72"/>
    <w:rsid w:val="004C4A08"/>
    <w:rsid w:val="004C723D"/>
    <w:rsid w:val="004E306E"/>
    <w:rsid w:val="004E64D9"/>
    <w:rsid w:val="005039A0"/>
    <w:rsid w:val="00505E13"/>
    <w:rsid w:val="0051060A"/>
    <w:rsid w:val="005341D3"/>
    <w:rsid w:val="00534A48"/>
    <w:rsid w:val="00554965"/>
    <w:rsid w:val="005627CE"/>
    <w:rsid w:val="00595731"/>
    <w:rsid w:val="005C6976"/>
    <w:rsid w:val="005D6F42"/>
    <w:rsid w:val="00643054"/>
    <w:rsid w:val="00645723"/>
    <w:rsid w:val="00646BD7"/>
    <w:rsid w:val="00650611"/>
    <w:rsid w:val="00666865"/>
    <w:rsid w:val="00690A4B"/>
    <w:rsid w:val="00694954"/>
    <w:rsid w:val="00695333"/>
    <w:rsid w:val="006A510B"/>
    <w:rsid w:val="006C00ED"/>
    <w:rsid w:val="006E7CFA"/>
    <w:rsid w:val="00706AE1"/>
    <w:rsid w:val="00711DD8"/>
    <w:rsid w:val="0074136E"/>
    <w:rsid w:val="007838F5"/>
    <w:rsid w:val="00783B8A"/>
    <w:rsid w:val="007C4482"/>
    <w:rsid w:val="007C7678"/>
    <w:rsid w:val="007D0674"/>
    <w:rsid w:val="007D1275"/>
    <w:rsid w:val="007D2409"/>
    <w:rsid w:val="007D317E"/>
    <w:rsid w:val="007D3B63"/>
    <w:rsid w:val="00810D55"/>
    <w:rsid w:val="00811206"/>
    <w:rsid w:val="008424D3"/>
    <w:rsid w:val="008522AD"/>
    <w:rsid w:val="00853E18"/>
    <w:rsid w:val="00854001"/>
    <w:rsid w:val="00854EF7"/>
    <w:rsid w:val="0086657C"/>
    <w:rsid w:val="0088232D"/>
    <w:rsid w:val="00886C8D"/>
    <w:rsid w:val="00886FA0"/>
    <w:rsid w:val="008B48FE"/>
    <w:rsid w:val="008B53EF"/>
    <w:rsid w:val="008C1BA6"/>
    <w:rsid w:val="008D076D"/>
    <w:rsid w:val="008E1A11"/>
    <w:rsid w:val="008E56F3"/>
    <w:rsid w:val="008F5B58"/>
    <w:rsid w:val="00905920"/>
    <w:rsid w:val="00907485"/>
    <w:rsid w:val="0091205D"/>
    <w:rsid w:val="009208CD"/>
    <w:rsid w:val="00943F50"/>
    <w:rsid w:val="009453B3"/>
    <w:rsid w:val="00952D0E"/>
    <w:rsid w:val="00976247"/>
    <w:rsid w:val="00986DCC"/>
    <w:rsid w:val="00995902"/>
    <w:rsid w:val="009B46AF"/>
    <w:rsid w:val="009B7394"/>
    <w:rsid w:val="009B7FD0"/>
    <w:rsid w:val="009C04A1"/>
    <w:rsid w:val="009C19F7"/>
    <w:rsid w:val="009D1C0B"/>
    <w:rsid w:val="009E15A5"/>
    <w:rsid w:val="009F0E16"/>
    <w:rsid w:val="00A12376"/>
    <w:rsid w:val="00A144FB"/>
    <w:rsid w:val="00A14720"/>
    <w:rsid w:val="00A17F11"/>
    <w:rsid w:val="00A5079F"/>
    <w:rsid w:val="00A557F9"/>
    <w:rsid w:val="00A57B89"/>
    <w:rsid w:val="00A75B41"/>
    <w:rsid w:val="00AB2E5A"/>
    <w:rsid w:val="00AE1C82"/>
    <w:rsid w:val="00AE3E01"/>
    <w:rsid w:val="00AF05B0"/>
    <w:rsid w:val="00AF48EC"/>
    <w:rsid w:val="00AF6479"/>
    <w:rsid w:val="00B04F07"/>
    <w:rsid w:val="00B05022"/>
    <w:rsid w:val="00B35B87"/>
    <w:rsid w:val="00B4441F"/>
    <w:rsid w:val="00B9511E"/>
    <w:rsid w:val="00BF5FD2"/>
    <w:rsid w:val="00C24BE0"/>
    <w:rsid w:val="00C53948"/>
    <w:rsid w:val="00C54A43"/>
    <w:rsid w:val="00C57ACD"/>
    <w:rsid w:val="00C62F2B"/>
    <w:rsid w:val="00C750D1"/>
    <w:rsid w:val="00C800EB"/>
    <w:rsid w:val="00C874DC"/>
    <w:rsid w:val="00CB7178"/>
    <w:rsid w:val="00D01E7B"/>
    <w:rsid w:val="00D1683D"/>
    <w:rsid w:val="00D2403C"/>
    <w:rsid w:val="00D308C1"/>
    <w:rsid w:val="00D320A4"/>
    <w:rsid w:val="00D353CD"/>
    <w:rsid w:val="00D42883"/>
    <w:rsid w:val="00D52901"/>
    <w:rsid w:val="00D625A3"/>
    <w:rsid w:val="00D759DB"/>
    <w:rsid w:val="00D774F6"/>
    <w:rsid w:val="00DE1D9F"/>
    <w:rsid w:val="00DE4C6D"/>
    <w:rsid w:val="00E25E0B"/>
    <w:rsid w:val="00E26E2B"/>
    <w:rsid w:val="00E42972"/>
    <w:rsid w:val="00E50E56"/>
    <w:rsid w:val="00E72149"/>
    <w:rsid w:val="00E845AB"/>
    <w:rsid w:val="00E94A83"/>
    <w:rsid w:val="00EB1E7F"/>
    <w:rsid w:val="00EB75E1"/>
    <w:rsid w:val="00ED0A9B"/>
    <w:rsid w:val="00F54ABC"/>
    <w:rsid w:val="00F606E2"/>
    <w:rsid w:val="00FF0B2B"/>
    <w:rsid w:val="05A0E6F2"/>
    <w:rsid w:val="09875B9E"/>
    <w:rsid w:val="0F3DF24B"/>
    <w:rsid w:val="19B9F77D"/>
    <w:rsid w:val="2BE8D3B1"/>
    <w:rsid w:val="2C47B78F"/>
    <w:rsid w:val="32CB1155"/>
    <w:rsid w:val="4F75F1A7"/>
    <w:rsid w:val="507A3505"/>
    <w:rsid w:val="5DF07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EBB6F"/>
  <w15:chartTrackingRefBased/>
  <w15:docId w15:val="{BF7EB6A6-FCF9-43B7-8526-FFE1C139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F3DF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6560641">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D8123933-FD5A-490B-9B86-D5FF0CA81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A741F-0348-47C4-81D8-42573496E887}">
  <ds:schemaRefs>
    <ds:schemaRef ds:uri="http://schemas.microsoft.com/sharepoint/v3/contenttype/forms"/>
  </ds:schemaRefs>
</ds:datastoreItem>
</file>

<file path=customXml/itemProps3.xml><?xml version="1.0" encoding="utf-8"?>
<ds:datastoreItem xmlns:ds="http://schemas.openxmlformats.org/officeDocument/2006/customXml" ds:itemID="{326AB550-3CA7-472A-A806-A74CAE027F15}">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536</Words>
  <Characters>3024</Characters>
  <Application>Microsoft Office Word</Application>
  <DocSecurity>0</DocSecurity>
  <Lines>100</Lines>
  <Paragraphs>62</Paragraphs>
  <ScaleCrop>false</ScaleCrop>
  <Company>Micron Electronics, Inc.</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2024-08-17T19:26:00Z</dcterms:created>
  <dcterms:modified xsi:type="dcterms:W3CDTF">2025-12-19T20:01:00Z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