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7A49E"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2EB33730" w14:textId="77777777" w:rsidR="009B7394" w:rsidRDefault="009B7394"/>
    <w:p w14:paraId="2C58F498"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4CDB07BF" w14:textId="77777777" w:rsidTr="1612C1DC">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6BAC41FC" w14:textId="77777777" w:rsidR="009B7394" w:rsidRPr="001B5589" w:rsidRDefault="00204423" w:rsidP="009B7394">
            <w:pPr>
              <w:widowControl w:val="0"/>
              <w:spacing w:line="276" w:lineRule="auto"/>
              <w:rPr>
                <w:rFonts w:eastAsia="Calibri"/>
                <w:b/>
                <w:sz w:val="32"/>
                <w:szCs w:val="32"/>
              </w:rPr>
            </w:pPr>
            <w:r w:rsidRPr="00204423">
              <w:rPr>
                <w:rFonts w:eastAsia="Calibri"/>
                <w:b/>
                <w:sz w:val="32"/>
                <w:szCs w:val="32"/>
              </w:rPr>
              <w:t>Dam, Diversion</w:t>
            </w:r>
            <w:r w:rsidR="00666865" w:rsidRPr="00666865">
              <w:rPr>
                <w:rFonts w:eastAsia="Calibri"/>
                <w:b/>
                <w:sz w:val="32"/>
                <w:szCs w:val="32"/>
              </w:rPr>
              <w:t xml:space="preserve"> </w:t>
            </w:r>
            <w:r w:rsidR="007D1275">
              <w:rPr>
                <w:rFonts w:eastAsia="Calibri"/>
                <w:b/>
                <w:sz w:val="32"/>
                <w:szCs w:val="32"/>
              </w:rPr>
              <w:t>(</w:t>
            </w:r>
            <w:r w:rsidR="00666865">
              <w:rPr>
                <w:rFonts w:eastAsia="Calibri"/>
                <w:b/>
                <w:sz w:val="32"/>
                <w:szCs w:val="32"/>
              </w:rPr>
              <w:t>No</w:t>
            </w:r>
            <w:r w:rsidR="00166C94">
              <w:rPr>
                <w:rFonts w:eastAsia="Calibri"/>
                <w:b/>
                <w:sz w:val="32"/>
                <w:szCs w:val="32"/>
              </w:rPr>
              <w:t xml:space="preserve">) </w:t>
            </w:r>
            <w:r>
              <w:rPr>
                <w:rFonts w:eastAsia="Calibri"/>
                <w:b/>
                <w:sz w:val="32"/>
                <w:szCs w:val="32"/>
              </w:rPr>
              <w:t>3</w:t>
            </w:r>
            <w:r w:rsidR="00C01B50">
              <w:rPr>
                <w:rFonts w:eastAsia="Calibri"/>
                <w:b/>
                <w:sz w:val="32"/>
                <w:szCs w:val="32"/>
              </w:rPr>
              <w:t>4</w:t>
            </w:r>
            <w:r w:rsidR="001D5AA3">
              <w:rPr>
                <w:rFonts w:eastAsia="Calibri"/>
                <w:b/>
                <w:sz w:val="32"/>
                <w:szCs w:val="32"/>
              </w:rPr>
              <w:t>8</w:t>
            </w:r>
          </w:p>
          <w:p w14:paraId="4A6C476C" w14:textId="77777777" w:rsidR="001D5AA3" w:rsidRDefault="00711DD8" w:rsidP="00204423">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204423" w:rsidRPr="00204423">
              <w:rPr>
                <w:rFonts w:eastAsia="Calibri"/>
                <w:b/>
                <w:sz w:val="22"/>
                <w:szCs w:val="22"/>
              </w:rPr>
              <w:t>A structure built to divert all or part of the water from a waterway or a stream.</w:t>
            </w:r>
          </w:p>
          <w:p w14:paraId="36FCE336" w14:textId="77777777" w:rsidR="00204423" w:rsidRPr="00204423" w:rsidRDefault="001D5AA3" w:rsidP="00204423">
            <w:pPr>
              <w:widowControl w:val="0"/>
              <w:spacing w:line="276" w:lineRule="auto"/>
              <w:rPr>
                <w:rFonts w:eastAsia="Calibri"/>
                <w:b/>
                <w:sz w:val="22"/>
                <w:szCs w:val="22"/>
              </w:rPr>
            </w:pPr>
            <w:r w:rsidRPr="001D5AA3">
              <w:rPr>
                <w:rFonts w:eastAsia="Calibri"/>
                <w:b/>
                <w:sz w:val="22"/>
                <w:szCs w:val="22"/>
                <w:u w:val="single"/>
              </w:rPr>
              <w:t>Lifespan:</w:t>
            </w:r>
            <w:r>
              <w:rPr>
                <w:rFonts w:eastAsia="Calibri"/>
                <w:b/>
                <w:sz w:val="22"/>
                <w:szCs w:val="22"/>
              </w:rPr>
              <w:t xml:space="preserve"> 15 Years.</w:t>
            </w:r>
            <w:r w:rsidR="00204423" w:rsidRPr="00204423">
              <w:rPr>
                <w:rFonts w:eastAsia="Calibri"/>
                <w:b/>
                <w:sz w:val="22"/>
                <w:szCs w:val="22"/>
              </w:rPr>
              <w:t xml:space="preserve"> </w:t>
            </w:r>
          </w:p>
          <w:p w14:paraId="1EA55474" w14:textId="344B3BD2"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383C52" w:rsidRPr="00383C52">
              <w:rPr>
                <w:rFonts w:eastAsia="Calibri"/>
                <w:b/>
                <w:sz w:val="22"/>
                <w:szCs w:val="22"/>
              </w:rPr>
              <w:t>Water quantity and supply.</w:t>
            </w:r>
          </w:p>
          <w:p w14:paraId="47A5A4B5" w14:textId="3DA06D91"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EA4D10" w:rsidRPr="00EA4D10">
              <w:rPr>
                <w:rFonts w:eastAsia="Calibri"/>
                <w:b/>
                <w:sz w:val="22"/>
                <w:szCs w:val="22"/>
              </w:rPr>
              <w:t>Stream adjacent to pastureland.</w:t>
            </w:r>
          </w:p>
          <w:p w14:paraId="38AC80EE" w14:textId="095AC75E" w:rsidR="009B7394" w:rsidRPr="009B7394" w:rsidRDefault="00D01E7B" w:rsidP="1612C1DC">
            <w:pPr>
              <w:widowControl w:val="0"/>
              <w:spacing w:line="276" w:lineRule="auto"/>
              <w:rPr>
                <w:rFonts w:eastAsia="Calibri"/>
                <w:b/>
                <w:bCs/>
                <w:sz w:val="22"/>
                <w:szCs w:val="22"/>
              </w:rPr>
            </w:pPr>
            <w:r w:rsidRPr="1612C1DC">
              <w:rPr>
                <w:rFonts w:eastAsia="Calibri"/>
                <w:b/>
                <w:bCs/>
                <w:sz w:val="22"/>
                <w:szCs w:val="22"/>
                <w:u w:val="single"/>
              </w:rPr>
              <w:t>Date:</w:t>
            </w:r>
            <w:r w:rsidRPr="1612C1DC">
              <w:rPr>
                <w:rFonts w:eastAsia="Calibri"/>
                <w:b/>
                <w:bCs/>
                <w:sz w:val="22"/>
                <w:szCs w:val="22"/>
              </w:rPr>
              <w:t xml:space="preserve"> </w:t>
            </w:r>
            <w:r w:rsidR="004D0116" w:rsidRPr="1612C1DC">
              <w:rPr>
                <w:rFonts w:eastAsia="Calibri"/>
                <w:b/>
                <w:bCs/>
                <w:sz w:val="22"/>
                <w:szCs w:val="22"/>
              </w:rPr>
              <w:t>202</w:t>
            </w:r>
            <w:r w:rsidR="7B9C5AE6" w:rsidRPr="1612C1DC">
              <w:rPr>
                <w:rFonts w:eastAsia="Calibri"/>
                <w:b/>
                <w:bCs/>
                <w:sz w:val="22"/>
                <w:szCs w:val="22"/>
              </w:rPr>
              <w:t>5</w:t>
            </w:r>
            <w:r w:rsidR="1426DF22" w:rsidRPr="1612C1DC">
              <w:rPr>
                <w:rFonts w:eastAsia="Calibri"/>
                <w:b/>
                <w:bCs/>
                <w:sz w:val="22"/>
                <w:szCs w:val="22"/>
              </w:rPr>
              <w:t xml:space="preserve">     </w:t>
            </w:r>
            <w:r w:rsidRPr="1612C1DC">
              <w:rPr>
                <w:rFonts w:eastAsia="Calibri"/>
                <w:b/>
                <w:bCs/>
                <w:sz w:val="22"/>
                <w:szCs w:val="22"/>
              </w:rPr>
              <w:t xml:space="preserve"> </w:t>
            </w:r>
            <w:r w:rsidR="00555971">
              <w:rPr>
                <w:rFonts w:eastAsia="Calibri"/>
                <w:b/>
                <w:bCs/>
                <w:sz w:val="22"/>
                <w:szCs w:val="22"/>
              </w:rPr>
              <w:t xml:space="preserve">             </w:t>
            </w:r>
            <w:r w:rsidRPr="1612C1DC">
              <w:rPr>
                <w:rFonts w:eastAsia="Calibri"/>
                <w:b/>
                <w:bCs/>
                <w:sz w:val="22"/>
                <w:szCs w:val="22"/>
              </w:rPr>
              <w:t xml:space="preserve"> </w:t>
            </w:r>
            <w:r w:rsidR="00C50661" w:rsidRPr="1612C1DC">
              <w:rPr>
                <w:rFonts w:eastAsia="Calibri"/>
                <w:b/>
                <w:bCs/>
                <w:sz w:val="22"/>
                <w:szCs w:val="22"/>
                <w:u w:val="single"/>
              </w:rPr>
              <w:t>Planner</w:t>
            </w:r>
            <w:r w:rsidR="005341D3" w:rsidRPr="1612C1DC">
              <w:rPr>
                <w:rFonts w:eastAsia="Calibri"/>
                <w:b/>
                <w:bCs/>
                <w:sz w:val="22"/>
                <w:szCs w:val="22"/>
                <w:u w:val="single"/>
              </w:rPr>
              <w:t>/Location</w:t>
            </w:r>
            <w:r w:rsidRPr="1612C1DC">
              <w:rPr>
                <w:rFonts w:eastAsia="Calibri"/>
                <w:b/>
                <w:bCs/>
                <w:sz w:val="22"/>
                <w:szCs w:val="22"/>
                <w:u w:val="single"/>
              </w:rPr>
              <w:t>:</w:t>
            </w:r>
            <w:r w:rsidR="004D0116" w:rsidRPr="1612C1DC">
              <w:rPr>
                <w:rFonts w:eastAsia="Calibri"/>
                <w:b/>
                <w:bCs/>
                <w:sz w:val="22"/>
                <w:szCs w:val="22"/>
              </w:rPr>
              <w:t xml:space="preserve"> </w:t>
            </w:r>
          </w:p>
        </w:tc>
      </w:tr>
      <w:tr w:rsidR="007D3B63" w:rsidRPr="009B7394" w14:paraId="30FDE26F" w14:textId="77777777" w:rsidTr="1612C1DC">
        <w:trPr>
          <w:trHeight w:val="225"/>
        </w:trPr>
        <w:tc>
          <w:tcPr>
            <w:tcW w:w="4433" w:type="dxa"/>
            <w:tcBorders>
              <w:top w:val="single" w:sz="18" w:space="0" w:color="auto"/>
              <w:left w:val="single" w:sz="18" w:space="0" w:color="auto"/>
              <w:bottom w:val="single" w:sz="18" w:space="0" w:color="auto"/>
              <w:right w:val="single" w:sz="18" w:space="0" w:color="auto"/>
            </w:tcBorders>
          </w:tcPr>
          <w:p w14:paraId="09C509B3"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6711CD4D"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8F6370" w:rsidRPr="009B7394" w14:paraId="2C1820E4" w14:textId="77777777" w:rsidTr="1612C1DC">
        <w:trPr>
          <w:trHeight w:val="3195"/>
        </w:trPr>
        <w:tc>
          <w:tcPr>
            <w:tcW w:w="4433" w:type="dxa"/>
            <w:tcBorders>
              <w:top w:val="single" w:sz="18" w:space="0" w:color="auto"/>
              <w:left w:val="single" w:sz="18" w:space="0" w:color="auto"/>
              <w:bottom w:val="single" w:sz="18" w:space="0" w:color="auto"/>
              <w:right w:val="single" w:sz="18" w:space="0" w:color="auto"/>
            </w:tcBorders>
          </w:tcPr>
          <w:p w14:paraId="7F91148E" w14:textId="307B5B92" w:rsidR="008F6370" w:rsidRPr="00711DD8" w:rsidRDefault="7EBA2242" w:rsidP="1612C1DC">
            <w:pPr>
              <w:widowControl w:val="0"/>
              <w:spacing w:line="276" w:lineRule="auto"/>
            </w:pPr>
            <w:r w:rsidRPr="1612C1DC">
              <w:rPr>
                <w:b/>
                <w:bCs/>
                <w:sz w:val="22"/>
                <w:szCs w:val="22"/>
              </w:rPr>
              <w:t>Soil</w:t>
            </w:r>
          </w:p>
          <w:p w14:paraId="52EDBD01" w14:textId="641F49A1" w:rsidR="008F6370" w:rsidRPr="00711DD8" w:rsidRDefault="7EBA2242" w:rsidP="1612C1DC">
            <w:pPr>
              <w:pStyle w:val="ListParagraph"/>
              <w:widowControl w:val="0"/>
              <w:numPr>
                <w:ilvl w:val="0"/>
                <w:numId w:val="2"/>
              </w:numPr>
              <w:spacing w:line="276" w:lineRule="auto"/>
              <w:ind w:left="360"/>
              <w:rPr>
                <w:b/>
                <w:bCs/>
                <w:sz w:val="22"/>
                <w:szCs w:val="22"/>
              </w:rPr>
            </w:pPr>
            <w:r w:rsidRPr="1612C1DC">
              <w:rPr>
                <w:b/>
                <w:bCs/>
                <w:sz w:val="22"/>
                <w:szCs w:val="22"/>
              </w:rPr>
              <w:t>Gully erosion reduced by stabilizing embankments.</w:t>
            </w:r>
          </w:p>
          <w:p w14:paraId="247CE842" w14:textId="3C02A3FC" w:rsidR="008F6370" w:rsidRPr="00711DD8" w:rsidRDefault="7EBA2242" w:rsidP="1612C1DC">
            <w:pPr>
              <w:pStyle w:val="ListParagraph"/>
              <w:widowControl w:val="0"/>
              <w:numPr>
                <w:ilvl w:val="0"/>
                <w:numId w:val="2"/>
              </w:numPr>
              <w:spacing w:line="276" w:lineRule="auto"/>
              <w:ind w:left="360"/>
              <w:rPr>
                <w:b/>
                <w:bCs/>
                <w:sz w:val="22"/>
                <w:szCs w:val="22"/>
              </w:rPr>
            </w:pPr>
            <w:r w:rsidRPr="1612C1DC">
              <w:rPr>
                <w:b/>
                <w:bCs/>
                <w:sz w:val="22"/>
                <w:szCs w:val="22"/>
              </w:rPr>
              <w:t>Streambank, shoreline, and water conveyance channel erosion is reduced with reduced peak flows downstream from embankment.</w:t>
            </w:r>
          </w:p>
          <w:p w14:paraId="7E4D4266" w14:textId="1AD08A0A" w:rsidR="008F6370" w:rsidRPr="00711DD8" w:rsidRDefault="7EBA2242" w:rsidP="1612C1DC">
            <w:pPr>
              <w:widowControl w:val="0"/>
              <w:spacing w:line="276" w:lineRule="auto"/>
            </w:pPr>
            <w:r w:rsidRPr="1612C1DC">
              <w:rPr>
                <w:b/>
                <w:bCs/>
                <w:sz w:val="22"/>
                <w:szCs w:val="22"/>
              </w:rPr>
              <w:t>Water</w:t>
            </w:r>
          </w:p>
          <w:p w14:paraId="2E63CA70" w14:textId="07A6B52D" w:rsidR="008F6370" w:rsidRPr="00711DD8" w:rsidRDefault="7EBA2242" w:rsidP="1612C1DC">
            <w:pPr>
              <w:pStyle w:val="ListParagraph"/>
              <w:widowControl w:val="0"/>
              <w:numPr>
                <w:ilvl w:val="0"/>
                <w:numId w:val="2"/>
              </w:numPr>
              <w:spacing w:line="276" w:lineRule="auto"/>
              <w:ind w:left="360"/>
              <w:rPr>
                <w:b/>
                <w:bCs/>
                <w:sz w:val="22"/>
                <w:szCs w:val="22"/>
              </w:rPr>
            </w:pPr>
            <w:r w:rsidRPr="1612C1DC">
              <w:rPr>
                <w:b/>
                <w:bCs/>
                <w:sz w:val="22"/>
                <w:szCs w:val="22"/>
              </w:rPr>
              <w:t>Possible seepage from ponding water.</w:t>
            </w:r>
          </w:p>
          <w:p w14:paraId="4AA44B56" w14:textId="158AB7B1" w:rsidR="008F6370" w:rsidRPr="00711DD8" w:rsidRDefault="7EBA2242" w:rsidP="1612C1DC">
            <w:pPr>
              <w:pStyle w:val="ListParagraph"/>
              <w:widowControl w:val="0"/>
              <w:numPr>
                <w:ilvl w:val="0"/>
                <w:numId w:val="2"/>
              </w:numPr>
              <w:spacing w:line="276" w:lineRule="auto"/>
              <w:ind w:left="360"/>
              <w:rPr>
                <w:b/>
                <w:bCs/>
                <w:sz w:val="22"/>
                <w:szCs w:val="22"/>
              </w:rPr>
            </w:pPr>
            <w:r w:rsidRPr="1612C1DC">
              <w:rPr>
                <w:b/>
                <w:bCs/>
                <w:sz w:val="22"/>
                <w:szCs w:val="22"/>
              </w:rPr>
              <w:t xml:space="preserve">Runoff, flooding and ponding is reduced. </w:t>
            </w:r>
          </w:p>
          <w:p w14:paraId="6D7135CB" w14:textId="03DEC9AD" w:rsidR="008F6370" w:rsidRPr="00711DD8" w:rsidRDefault="7EBA2242" w:rsidP="1612C1DC">
            <w:pPr>
              <w:pStyle w:val="ListParagraph"/>
              <w:widowControl w:val="0"/>
              <w:numPr>
                <w:ilvl w:val="0"/>
                <w:numId w:val="2"/>
              </w:numPr>
              <w:spacing w:line="276" w:lineRule="auto"/>
              <w:ind w:left="360"/>
              <w:rPr>
                <w:b/>
                <w:bCs/>
                <w:sz w:val="22"/>
                <w:szCs w:val="22"/>
              </w:rPr>
            </w:pPr>
            <w:r w:rsidRPr="1612C1DC">
              <w:rPr>
                <w:b/>
                <w:bCs/>
                <w:sz w:val="22"/>
                <w:szCs w:val="22"/>
              </w:rPr>
              <w:t xml:space="preserve">Provides permanent water storage for irrigation. </w:t>
            </w:r>
          </w:p>
          <w:p w14:paraId="69B87905" w14:textId="769D557D" w:rsidR="008F6370" w:rsidRPr="00711DD8" w:rsidRDefault="7EBA2242" w:rsidP="1612C1DC">
            <w:pPr>
              <w:pStyle w:val="ListParagraph"/>
              <w:widowControl w:val="0"/>
              <w:numPr>
                <w:ilvl w:val="0"/>
                <w:numId w:val="2"/>
              </w:numPr>
              <w:spacing w:line="276" w:lineRule="auto"/>
              <w:ind w:left="360"/>
              <w:rPr>
                <w:b/>
                <w:bCs/>
                <w:sz w:val="22"/>
                <w:szCs w:val="22"/>
              </w:rPr>
            </w:pPr>
            <w:r w:rsidRPr="1612C1DC">
              <w:rPr>
                <w:b/>
                <w:bCs/>
                <w:sz w:val="22"/>
                <w:szCs w:val="22"/>
              </w:rPr>
              <w:t>Sediment and suspended materials in surface water will be trapped.</w:t>
            </w:r>
          </w:p>
          <w:p w14:paraId="7323F202" w14:textId="744BEA88" w:rsidR="008F6370" w:rsidRPr="00711DD8" w:rsidRDefault="7EBA2242" w:rsidP="1612C1DC">
            <w:pPr>
              <w:widowControl w:val="0"/>
              <w:spacing w:line="276" w:lineRule="auto"/>
            </w:pPr>
            <w:r w:rsidRPr="1612C1DC">
              <w:rPr>
                <w:b/>
                <w:bCs/>
                <w:sz w:val="22"/>
                <w:szCs w:val="22"/>
              </w:rPr>
              <w:t>Air</w:t>
            </w:r>
          </w:p>
          <w:p w14:paraId="094D6E08" w14:textId="31604CC2" w:rsidR="008F6370" w:rsidRPr="00711DD8" w:rsidRDefault="7EBA2242" w:rsidP="1612C1DC">
            <w:pPr>
              <w:pStyle w:val="ListParagraph"/>
              <w:widowControl w:val="0"/>
              <w:numPr>
                <w:ilvl w:val="0"/>
                <w:numId w:val="2"/>
              </w:numPr>
              <w:spacing w:line="276" w:lineRule="auto"/>
              <w:ind w:left="360"/>
              <w:rPr>
                <w:b/>
                <w:bCs/>
                <w:sz w:val="22"/>
                <w:szCs w:val="22"/>
              </w:rPr>
            </w:pPr>
            <w:r w:rsidRPr="1612C1DC">
              <w:rPr>
                <w:b/>
                <w:bCs/>
                <w:sz w:val="22"/>
                <w:szCs w:val="22"/>
              </w:rPr>
              <w:t>None.</w:t>
            </w:r>
          </w:p>
          <w:p w14:paraId="61953366" w14:textId="2F7BFDA1" w:rsidR="008F6370" w:rsidRPr="00711DD8" w:rsidRDefault="7EBA2242" w:rsidP="1612C1DC">
            <w:pPr>
              <w:widowControl w:val="0"/>
              <w:spacing w:line="276" w:lineRule="auto"/>
            </w:pPr>
            <w:r w:rsidRPr="1612C1DC">
              <w:rPr>
                <w:b/>
                <w:bCs/>
                <w:sz w:val="22"/>
                <w:szCs w:val="22"/>
              </w:rPr>
              <w:t>Plants</w:t>
            </w:r>
          </w:p>
          <w:p w14:paraId="622A3448" w14:textId="1D71B0ED" w:rsidR="008F6370" w:rsidRPr="00711DD8" w:rsidRDefault="7EBA2242" w:rsidP="1612C1DC">
            <w:pPr>
              <w:pStyle w:val="ListParagraph"/>
              <w:widowControl w:val="0"/>
              <w:numPr>
                <w:ilvl w:val="0"/>
                <w:numId w:val="2"/>
              </w:numPr>
              <w:spacing w:line="276" w:lineRule="auto"/>
              <w:ind w:left="360"/>
              <w:rPr>
                <w:b/>
                <w:bCs/>
                <w:sz w:val="22"/>
                <w:szCs w:val="22"/>
              </w:rPr>
            </w:pPr>
            <w:r w:rsidRPr="1612C1DC">
              <w:rPr>
                <w:b/>
                <w:bCs/>
                <w:sz w:val="22"/>
                <w:szCs w:val="22"/>
              </w:rPr>
              <w:t>Improved plant productivity with irrigation.</w:t>
            </w:r>
          </w:p>
          <w:p w14:paraId="3A574EB1" w14:textId="6EF08DE9" w:rsidR="008F6370" w:rsidRPr="00711DD8" w:rsidRDefault="7EBA2242" w:rsidP="1612C1DC">
            <w:pPr>
              <w:pStyle w:val="ListParagraph"/>
              <w:widowControl w:val="0"/>
              <w:numPr>
                <w:ilvl w:val="0"/>
                <w:numId w:val="2"/>
              </w:numPr>
              <w:spacing w:line="276" w:lineRule="auto"/>
              <w:ind w:left="360"/>
              <w:rPr>
                <w:b/>
                <w:bCs/>
                <w:sz w:val="22"/>
                <w:szCs w:val="22"/>
              </w:rPr>
            </w:pPr>
            <w:r w:rsidRPr="1612C1DC">
              <w:rPr>
                <w:b/>
                <w:bCs/>
                <w:sz w:val="22"/>
                <w:szCs w:val="22"/>
              </w:rPr>
              <w:t>Increased water availability and access enhances plant growth, health and vigor.</w:t>
            </w:r>
          </w:p>
          <w:p w14:paraId="22AB0D04" w14:textId="2301CFB7" w:rsidR="008F6370" w:rsidRPr="00711DD8" w:rsidRDefault="7EBA2242" w:rsidP="1612C1DC">
            <w:pPr>
              <w:widowControl w:val="0"/>
              <w:spacing w:line="276" w:lineRule="auto"/>
            </w:pPr>
            <w:r w:rsidRPr="1612C1DC">
              <w:rPr>
                <w:b/>
                <w:bCs/>
                <w:sz w:val="22"/>
                <w:szCs w:val="22"/>
              </w:rPr>
              <w:t>Animals</w:t>
            </w:r>
          </w:p>
          <w:p w14:paraId="2D4C1585" w14:textId="6DBBDB6E" w:rsidR="008F6370" w:rsidRPr="00711DD8" w:rsidRDefault="7EBA2242" w:rsidP="1612C1DC">
            <w:pPr>
              <w:pStyle w:val="ListParagraph"/>
              <w:widowControl w:val="0"/>
              <w:numPr>
                <w:ilvl w:val="0"/>
                <w:numId w:val="2"/>
              </w:numPr>
              <w:spacing w:line="276" w:lineRule="auto"/>
              <w:ind w:left="360"/>
              <w:rPr>
                <w:b/>
                <w:bCs/>
                <w:sz w:val="22"/>
                <w:szCs w:val="22"/>
              </w:rPr>
            </w:pPr>
            <w:r w:rsidRPr="1612C1DC">
              <w:rPr>
                <w:b/>
                <w:bCs/>
                <w:sz w:val="22"/>
                <w:szCs w:val="22"/>
              </w:rPr>
              <w:t xml:space="preserve">Impounded water improves food, cover, shelter and habitat for some fish and wildlife.  </w:t>
            </w:r>
          </w:p>
          <w:p w14:paraId="06680F25" w14:textId="54E23A6D" w:rsidR="008F6370" w:rsidRPr="00711DD8" w:rsidRDefault="7EBA2242" w:rsidP="1612C1DC">
            <w:pPr>
              <w:pStyle w:val="ListParagraph"/>
              <w:widowControl w:val="0"/>
              <w:numPr>
                <w:ilvl w:val="0"/>
                <w:numId w:val="2"/>
              </w:numPr>
              <w:spacing w:line="276" w:lineRule="auto"/>
              <w:ind w:left="360"/>
              <w:rPr>
                <w:b/>
                <w:bCs/>
                <w:sz w:val="22"/>
                <w:szCs w:val="22"/>
              </w:rPr>
            </w:pPr>
            <w:r w:rsidRPr="1612C1DC">
              <w:rPr>
                <w:b/>
                <w:bCs/>
                <w:sz w:val="22"/>
                <w:szCs w:val="22"/>
              </w:rPr>
              <w:t>Ponds and adjacent areas provide additional space for wildlife and pond-dwelling species.</w:t>
            </w:r>
          </w:p>
          <w:p w14:paraId="0BCB86B2" w14:textId="6BE0B8D8" w:rsidR="008F6370" w:rsidRPr="00711DD8" w:rsidRDefault="7EBA2242" w:rsidP="1612C1DC">
            <w:pPr>
              <w:pStyle w:val="ListParagraph"/>
              <w:widowControl w:val="0"/>
              <w:numPr>
                <w:ilvl w:val="0"/>
                <w:numId w:val="2"/>
              </w:numPr>
              <w:spacing w:line="276" w:lineRule="auto"/>
              <w:ind w:left="360"/>
              <w:rPr>
                <w:b/>
                <w:bCs/>
                <w:sz w:val="22"/>
                <w:szCs w:val="22"/>
              </w:rPr>
            </w:pPr>
            <w:r w:rsidRPr="1612C1DC">
              <w:rPr>
                <w:b/>
                <w:bCs/>
                <w:sz w:val="22"/>
                <w:szCs w:val="22"/>
              </w:rPr>
              <w:t>Dams can provide stock water.</w:t>
            </w:r>
          </w:p>
          <w:p w14:paraId="52AFABF3" w14:textId="038A6225" w:rsidR="008F6370" w:rsidRPr="00711DD8" w:rsidRDefault="7EBA2242" w:rsidP="1612C1DC">
            <w:pPr>
              <w:widowControl w:val="0"/>
              <w:spacing w:line="276" w:lineRule="auto"/>
            </w:pPr>
            <w:r w:rsidRPr="1612C1DC">
              <w:rPr>
                <w:b/>
                <w:bCs/>
                <w:sz w:val="22"/>
                <w:szCs w:val="22"/>
              </w:rPr>
              <w:t>Energy</w:t>
            </w:r>
          </w:p>
          <w:p w14:paraId="5400DEBE" w14:textId="552DFA01" w:rsidR="008F6370" w:rsidRPr="00711DD8" w:rsidRDefault="7EBA2242" w:rsidP="1612C1DC">
            <w:pPr>
              <w:pStyle w:val="ListParagraph"/>
              <w:widowControl w:val="0"/>
              <w:numPr>
                <w:ilvl w:val="0"/>
                <w:numId w:val="2"/>
              </w:numPr>
              <w:spacing w:line="276" w:lineRule="auto"/>
              <w:ind w:left="360"/>
              <w:rPr>
                <w:b/>
                <w:bCs/>
                <w:sz w:val="22"/>
                <w:szCs w:val="22"/>
              </w:rPr>
            </w:pPr>
            <w:r w:rsidRPr="1612C1DC">
              <w:rPr>
                <w:b/>
                <w:bCs/>
                <w:sz w:val="22"/>
                <w:szCs w:val="22"/>
              </w:rPr>
              <w:t>None.</w:t>
            </w:r>
          </w:p>
          <w:p w14:paraId="0649514D" w14:textId="1D625C67" w:rsidR="008F6370" w:rsidRPr="00711DD8" w:rsidRDefault="7EBA2242" w:rsidP="1612C1DC">
            <w:pPr>
              <w:widowControl w:val="0"/>
              <w:spacing w:line="276" w:lineRule="auto"/>
            </w:pPr>
            <w:r w:rsidRPr="1612C1DC">
              <w:rPr>
                <w:b/>
                <w:bCs/>
                <w:sz w:val="22"/>
                <w:szCs w:val="22"/>
              </w:rPr>
              <w:t>Human</w:t>
            </w:r>
          </w:p>
          <w:p w14:paraId="6FC96DA6" w14:textId="56D7D305" w:rsidR="008F6370" w:rsidRPr="00711DD8" w:rsidRDefault="7EBA2242" w:rsidP="1612C1DC">
            <w:pPr>
              <w:pStyle w:val="ListParagraph"/>
              <w:widowControl w:val="0"/>
              <w:numPr>
                <w:ilvl w:val="0"/>
                <w:numId w:val="2"/>
              </w:numPr>
              <w:spacing w:line="276" w:lineRule="auto"/>
              <w:ind w:left="360"/>
              <w:rPr>
                <w:b/>
                <w:bCs/>
                <w:sz w:val="22"/>
                <w:szCs w:val="22"/>
              </w:rPr>
            </w:pPr>
            <w:r w:rsidRPr="1612C1DC">
              <w:rPr>
                <w:b/>
                <w:bCs/>
                <w:sz w:val="22"/>
                <w:szCs w:val="22"/>
              </w:rPr>
              <w:lastRenderedPageBreak/>
              <w:t>Improved agricultural operation flexibility and timing with flood control and extending water supply.</w:t>
            </w:r>
          </w:p>
          <w:p w14:paraId="569DD579" w14:textId="40AA3150" w:rsidR="008F6370" w:rsidRPr="00711DD8" w:rsidRDefault="7EBA2242" w:rsidP="1612C1DC">
            <w:pPr>
              <w:pStyle w:val="ListParagraph"/>
              <w:widowControl w:val="0"/>
              <w:numPr>
                <w:ilvl w:val="0"/>
                <w:numId w:val="2"/>
              </w:numPr>
              <w:spacing w:line="276" w:lineRule="auto"/>
              <w:ind w:left="360"/>
              <w:rPr>
                <w:b/>
                <w:bCs/>
                <w:sz w:val="22"/>
                <w:szCs w:val="22"/>
              </w:rPr>
            </w:pPr>
            <w:r w:rsidRPr="1612C1DC">
              <w:rPr>
                <w:b/>
                <w:bCs/>
                <w:sz w:val="22"/>
                <w:szCs w:val="22"/>
              </w:rPr>
              <w:t>Labor saving not working on inadequate supply.</w:t>
            </w:r>
          </w:p>
          <w:p w14:paraId="570CB146" w14:textId="3EE481FD" w:rsidR="008F6370" w:rsidRPr="00711DD8" w:rsidRDefault="7EBA2242" w:rsidP="1612C1DC">
            <w:pPr>
              <w:pStyle w:val="ListParagraph"/>
              <w:widowControl w:val="0"/>
              <w:numPr>
                <w:ilvl w:val="0"/>
                <w:numId w:val="2"/>
              </w:numPr>
              <w:spacing w:line="276" w:lineRule="auto"/>
              <w:ind w:left="360"/>
              <w:rPr>
                <w:b/>
                <w:bCs/>
                <w:sz w:val="22"/>
                <w:szCs w:val="22"/>
              </w:rPr>
            </w:pPr>
            <w:r w:rsidRPr="1612C1DC">
              <w:rPr>
                <w:b/>
                <w:bCs/>
                <w:sz w:val="22"/>
                <w:szCs w:val="22"/>
              </w:rPr>
              <w:t>Improved opportunities for land use and water management.</w:t>
            </w:r>
          </w:p>
          <w:p w14:paraId="127B099F" w14:textId="6511004B" w:rsidR="008F6370" w:rsidRDefault="7EBA2242">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yields/reduced costs as land becomes more productive.</w:t>
            </w:r>
          </w:p>
          <w:p w14:paraId="1AA8CF47" w14:textId="42B72C9D" w:rsidR="008F6370" w:rsidRDefault="7EBA2242">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00C5273E" w14:textId="528A979A" w:rsidR="008F6370" w:rsidRDefault="7EBA2242">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750D809D" w14:textId="779BAD4E" w:rsidR="008F6370" w:rsidRDefault="7EBA2242">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7C7A05BA" w14:textId="7D646D28" w:rsidR="008F6370" w:rsidRDefault="7EBA2242">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5CE782D9" w14:textId="64E2BBC4" w:rsidR="008F6370" w:rsidRDefault="7EBA2242">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2D42675D" w14:textId="77D7D6CC" w:rsidR="008F6370" w:rsidRDefault="7EBA2242">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3AF93045" w14:textId="4D7014F5" w:rsidR="008F6370" w:rsidRDefault="7EBA2242">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03204BBD" w14:textId="155AD8FC" w:rsidR="008F6370" w:rsidRDefault="7EBA2242">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6E5625C6" w14:textId="31DFBA23" w:rsidR="008F6370" w:rsidRDefault="7EBA2242">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0B613399" w14:textId="55BE6BB6" w:rsidR="008F6370" w:rsidRPr="00711DD8" w:rsidRDefault="7EBA2242" w:rsidP="1612C1DC">
            <w:pPr>
              <w:pStyle w:val="ListParagraph"/>
              <w:widowControl w:val="0"/>
              <w:numPr>
                <w:ilvl w:val="0"/>
                <w:numId w:val="2"/>
              </w:numPr>
              <w:spacing w:line="276" w:lineRule="auto"/>
              <w:ind w:left="360"/>
              <w:rPr>
                <w:b/>
                <w:bCs/>
                <w:sz w:val="22"/>
                <w:szCs w:val="22"/>
              </w:rPr>
            </w:pPr>
            <w:r w:rsidRPr="1612C1DC">
              <w:rPr>
                <w:b/>
                <w:bCs/>
                <w:sz w:val="22"/>
                <w:szCs w:val="22"/>
              </w:rPr>
              <w:t>Increased profitability in the long run.</w:t>
            </w:r>
          </w:p>
          <w:p w14:paraId="13CB3D10" w14:textId="0BA54653" w:rsidR="008F6370" w:rsidRPr="00711DD8" w:rsidRDefault="008F6370" w:rsidP="1612C1DC">
            <w:pPr>
              <w:widowControl w:val="0"/>
              <w:spacing w:line="276" w:lineRule="auto"/>
              <w:rPr>
                <w:rFonts w:eastAsia="Calibri"/>
                <w:b/>
                <w:bCs/>
                <w:sz w:val="22"/>
                <w:szCs w:val="22"/>
              </w:rPr>
            </w:pPr>
          </w:p>
          <w:p w14:paraId="76F257A4" w14:textId="77777777" w:rsidR="008F6370" w:rsidRPr="009B7394" w:rsidRDefault="008F6370" w:rsidP="008F6370">
            <w:pPr>
              <w:widowControl w:val="0"/>
              <w:spacing w:line="276" w:lineRule="auto"/>
              <w:rPr>
                <w:rFonts w:eastAsia="Calibri"/>
                <w:b/>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0E2BA9A9" w14:textId="0B2F7607" w:rsidR="008F6370" w:rsidRPr="007838F5" w:rsidRDefault="2AC16384" w:rsidP="1612C1DC">
            <w:pPr>
              <w:widowControl w:val="0"/>
              <w:spacing w:line="276" w:lineRule="auto"/>
            </w:pPr>
            <w:r w:rsidRPr="1612C1DC">
              <w:rPr>
                <w:b/>
                <w:bCs/>
                <w:sz w:val="22"/>
                <w:szCs w:val="22"/>
              </w:rPr>
              <w:lastRenderedPageBreak/>
              <w:t>Land</w:t>
            </w:r>
          </w:p>
          <w:p w14:paraId="39FCFF26" w14:textId="1FB134C0" w:rsidR="008F6370" w:rsidRPr="007838F5" w:rsidRDefault="2AC16384" w:rsidP="1612C1DC">
            <w:pPr>
              <w:pStyle w:val="ListParagraph"/>
              <w:widowControl w:val="0"/>
              <w:numPr>
                <w:ilvl w:val="0"/>
                <w:numId w:val="1"/>
              </w:numPr>
              <w:spacing w:line="276" w:lineRule="auto"/>
              <w:ind w:left="360"/>
              <w:rPr>
                <w:b/>
                <w:bCs/>
                <w:sz w:val="22"/>
                <w:szCs w:val="22"/>
              </w:rPr>
            </w:pPr>
            <w:r w:rsidRPr="1612C1DC">
              <w:rPr>
                <w:b/>
                <w:bCs/>
                <w:sz w:val="22"/>
                <w:szCs w:val="22"/>
              </w:rPr>
              <w:t>Construction may have adverse effects on cultural resources, including inundation.</w:t>
            </w:r>
          </w:p>
          <w:p w14:paraId="65F4838F" w14:textId="0EC82B1E" w:rsidR="008F6370" w:rsidRPr="007838F5" w:rsidRDefault="2AC16384" w:rsidP="1612C1DC">
            <w:pPr>
              <w:pStyle w:val="ListParagraph"/>
              <w:widowControl w:val="0"/>
              <w:numPr>
                <w:ilvl w:val="0"/>
                <w:numId w:val="1"/>
              </w:numPr>
              <w:spacing w:line="276" w:lineRule="auto"/>
              <w:ind w:left="360"/>
              <w:rPr>
                <w:b/>
                <w:bCs/>
                <w:sz w:val="22"/>
                <w:szCs w:val="22"/>
              </w:rPr>
            </w:pPr>
            <w:r w:rsidRPr="1612C1DC">
              <w:rPr>
                <w:b/>
                <w:bCs/>
                <w:sz w:val="22"/>
                <w:szCs w:val="22"/>
              </w:rPr>
              <w:t>Change in land use, convert to water storage.</w:t>
            </w:r>
          </w:p>
          <w:p w14:paraId="2C510AE4" w14:textId="2D80D8A9" w:rsidR="008F6370" w:rsidRPr="007838F5" w:rsidRDefault="2AC16384" w:rsidP="1612C1DC">
            <w:pPr>
              <w:pStyle w:val="ListParagraph"/>
              <w:widowControl w:val="0"/>
              <w:numPr>
                <w:ilvl w:val="0"/>
                <w:numId w:val="1"/>
              </w:numPr>
              <w:spacing w:line="276" w:lineRule="auto"/>
              <w:ind w:left="360"/>
              <w:rPr>
                <w:b/>
                <w:bCs/>
                <w:sz w:val="22"/>
                <w:szCs w:val="22"/>
              </w:rPr>
            </w:pPr>
            <w:r w:rsidRPr="1612C1DC">
              <w:rPr>
                <w:b/>
                <w:bCs/>
                <w:sz w:val="22"/>
                <w:szCs w:val="22"/>
              </w:rPr>
              <w:t>Land taken out of production.</w:t>
            </w:r>
          </w:p>
          <w:p w14:paraId="05FA460B" w14:textId="0CC28259" w:rsidR="008F6370" w:rsidRPr="007838F5" w:rsidRDefault="2AC16384" w:rsidP="1612C1DC">
            <w:pPr>
              <w:widowControl w:val="0"/>
              <w:spacing w:line="276" w:lineRule="auto"/>
            </w:pPr>
            <w:r w:rsidRPr="1612C1DC">
              <w:rPr>
                <w:b/>
                <w:bCs/>
                <w:sz w:val="22"/>
                <w:szCs w:val="22"/>
              </w:rPr>
              <w:t>Capital</w:t>
            </w:r>
          </w:p>
          <w:p w14:paraId="67CB994D" w14:textId="1730DF2C" w:rsidR="008F6370" w:rsidRPr="007838F5" w:rsidRDefault="2AC16384" w:rsidP="1612C1DC">
            <w:pPr>
              <w:pStyle w:val="ListParagraph"/>
              <w:widowControl w:val="0"/>
              <w:numPr>
                <w:ilvl w:val="0"/>
                <w:numId w:val="1"/>
              </w:numPr>
              <w:spacing w:line="276" w:lineRule="auto"/>
              <w:ind w:left="360"/>
              <w:rPr>
                <w:b/>
                <w:bCs/>
                <w:sz w:val="22"/>
                <w:szCs w:val="22"/>
              </w:rPr>
            </w:pPr>
            <w:r w:rsidRPr="1612C1DC">
              <w:rPr>
                <w:b/>
                <w:bCs/>
                <w:sz w:val="22"/>
                <w:szCs w:val="22"/>
              </w:rPr>
              <w:t>Installation with heavy equipment.</w:t>
            </w:r>
          </w:p>
          <w:p w14:paraId="4BDEA7C2" w14:textId="301E9770" w:rsidR="008F6370" w:rsidRPr="007838F5" w:rsidRDefault="2AC16384" w:rsidP="1612C1DC">
            <w:pPr>
              <w:pStyle w:val="ListParagraph"/>
              <w:widowControl w:val="0"/>
              <w:numPr>
                <w:ilvl w:val="0"/>
                <w:numId w:val="1"/>
              </w:numPr>
              <w:spacing w:line="276" w:lineRule="auto"/>
              <w:ind w:left="360"/>
              <w:rPr>
                <w:b/>
                <w:bCs/>
                <w:sz w:val="22"/>
                <w:szCs w:val="22"/>
              </w:rPr>
            </w:pPr>
            <w:r w:rsidRPr="1612C1DC">
              <w:rPr>
                <w:b/>
                <w:bCs/>
                <w:sz w:val="22"/>
                <w:szCs w:val="22"/>
              </w:rPr>
              <w:t>Operation and maintenance equipment.</w:t>
            </w:r>
          </w:p>
          <w:p w14:paraId="02EC04C5" w14:textId="50E5B302" w:rsidR="008F6370" w:rsidRPr="007838F5" w:rsidRDefault="2AC16384" w:rsidP="1612C1DC">
            <w:pPr>
              <w:pStyle w:val="ListParagraph"/>
              <w:widowControl w:val="0"/>
              <w:numPr>
                <w:ilvl w:val="0"/>
                <w:numId w:val="1"/>
              </w:numPr>
              <w:spacing w:line="276" w:lineRule="auto"/>
              <w:ind w:left="360"/>
              <w:rPr>
                <w:b/>
                <w:bCs/>
                <w:sz w:val="22"/>
                <w:szCs w:val="22"/>
              </w:rPr>
            </w:pPr>
            <w:r w:rsidRPr="1612C1DC">
              <w:rPr>
                <w:b/>
                <w:bCs/>
                <w:sz w:val="22"/>
                <w:szCs w:val="22"/>
              </w:rPr>
              <w:t>Annual operation and maintenance costs to clean-out debris, repair and replace equipment and materials.</w:t>
            </w:r>
          </w:p>
          <w:p w14:paraId="57673D4D" w14:textId="61C24887" w:rsidR="008F6370" w:rsidRPr="007838F5" w:rsidRDefault="2AC16384" w:rsidP="1612C1DC">
            <w:pPr>
              <w:widowControl w:val="0"/>
              <w:spacing w:line="276" w:lineRule="auto"/>
            </w:pPr>
            <w:r w:rsidRPr="1612C1DC">
              <w:rPr>
                <w:b/>
                <w:bCs/>
                <w:sz w:val="22"/>
                <w:szCs w:val="22"/>
              </w:rPr>
              <w:t>Labor</w:t>
            </w:r>
          </w:p>
          <w:p w14:paraId="4E5B7916" w14:textId="283B33DC" w:rsidR="008F6370" w:rsidRPr="007838F5" w:rsidRDefault="2AC16384" w:rsidP="1612C1DC">
            <w:pPr>
              <w:pStyle w:val="ListParagraph"/>
              <w:widowControl w:val="0"/>
              <w:numPr>
                <w:ilvl w:val="0"/>
                <w:numId w:val="1"/>
              </w:numPr>
              <w:spacing w:line="276" w:lineRule="auto"/>
              <w:ind w:left="360"/>
              <w:rPr>
                <w:b/>
                <w:bCs/>
                <w:sz w:val="22"/>
                <w:szCs w:val="22"/>
              </w:rPr>
            </w:pPr>
            <w:r w:rsidRPr="1612C1DC">
              <w:rPr>
                <w:b/>
                <w:bCs/>
                <w:sz w:val="22"/>
                <w:szCs w:val="22"/>
              </w:rPr>
              <w:t>None.</w:t>
            </w:r>
          </w:p>
          <w:p w14:paraId="613F2B22" w14:textId="1119818A" w:rsidR="008F6370" w:rsidRPr="007838F5" w:rsidRDefault="2AC16384" w:rsidP="1612C1DC">
            <w:pPr>
              <w:widowControl w:val="0"/>
              <w:spacing w:line="276" w:lineRule="auto"/>
            </w:pPr>
            <w:r w:rsidRPr="1612C1DC">
              <w:rPr>
                <w:b/>
                <w:bCs/>
                <w:sz w:val="22"/>
                <w:szCs w:val="22"/>
              </w:rPr>
              <w:t>Management</w:t>
            </w:r>
          </w:p>
          <w:p w14:paraId="6E56528C" w14:textId="4AD96E57" w:rsidR="008F6370" w:rsidRPr="007838F5" w:rsidRDefault="2AC16384" w:rsidP="1612C1DC">
            <w:pPr>
              <w:pStyle w:val="ListParagraph"/>
              <w:widowControl w:val="0"/>
              <w:numPr>
                <w:ilvl w:val="0"/>
                <w:numId w:val="1"/>
              </w:numPr>
              <w:spacing w:line="276" w:lineRule="auto"/>
              <w:ind w:left="360"/>
              <w:rPr>
                <w:b/>
                <w:bCs/>
                <w:sz w:val="22"/>
                <w:szCs w:val="22"/>
              </w:rPr>
            </w:pPr>
            <w:r w:rsidRPr="1612C1DC">
              <w:rPr>
                <w:b/>
                <w:bCs/>
                <w:sz w:val="22"/>
                <w:szCs w:val="22"/>
              </w:rPr>
              <w:t>Increased management of water, sediment and safety.</w:t>
            </w:r>
          </w:p>
          <w:p w14:paraId="06607A3F" w14:textId="22A4EA78" w:rsidR="008F6370" w:rsidRPr="007838F5" w:rsidRDefault="2AC16384" w:rsidP="1612C1DC">
            <w:pPr>
              <w:widowControl w:val="0"/>
              <w:spacing w:line="276" w:lineRule="auto"/>
            </w:pPr>
            <w:r w:rsidRPr="1612C1DC">
              <w:rPr>
                <w:b/>
                <w:bCs/>
                <w:sz w:val="22"/>
                <w:szCs w:val="22"/>
              </w:rPr>
              <w:t>Risk</w:t>
            </w:r>
          </w:p>
          <w:p w14:paraId="3F52365D" w14:textId="348F06DA" w:rsidR="008F6370" w:rsidRPr="007838F5" w:rsidRDefault="2AC16384" w:rsidP="1612C1DC">
            <w:pPr>
              <w:pStyle w:val="ListParagraph"/>
              <w:widowControl w:val="0"/>
              <w:numPr>
                <w:ilvl w:val="0"/>
                <w:numId w:val="1"/>
              </w:numPr>
              <w:spacing w:line="276" w:lineRule="auto"/>
              <w:ind w:left="360"/>
              <w:rPr>
                <w:b/>
                <w:bCs/>
                <w:sz w:val="22"/>
                <w:szCs w:val="22"/>
              </w:rPr>
            </w:pPr>
            <w:r w:rsidRPr="1612C1DC">
              <w:rPr>
                <w:b/>
                <w:bCs/>
                <w:sz w:val="22"/>
                <w:szCs w:val="22"/>
              </w:rPr>
              <w:t>Deep water hazards.</w:t>
            </w:r>
          </w:p>
          <w:p w14:paraId="72FAAC50" w14:textId="6E3C8D39" w:rsidR="008F6370" w:rsidRPr="007838F5" w:rsidRDefault="2AC16384" w:rsidP="1612C1DC">
            <w:pPr>
              <w:pStyle w:val="ListParagraph"/>
              <w:widowControl w:val="0"/>
              <w:numPr>
                <w:ilvl w:val="0"/>
                <w:numId w:val="1"/>
              </w:numPr>
              <w:spacing w:line="276" w:lineRule="auto"/>
              <w:ind w:left="360"/>
              <w:rPr>
                <w:b/>
                <w:bCs/>
                <w:sz w:val="22"/>
                <w:szCs w:val="22"/>
              </w:rPr>
            </w:pPr>
            <w:r w:rsidRPr="1612C1DC">
              <w:rPr>
                <w:b/>
                <w:bCs/>
                <w:sz w:val="22"/>
                <w:szCs w:val="22"/>
              </w:rPr>
              <w:t>Concentrations of salts and chemicals can build up in one location over time.</w:t>
            </w:r>
          </w:p>
          <w:p w14:paraId="1AA81611" w14:textId="23FBB456" w:rsidR="008F6370" w:rsidRPr="007838F5" w:rsidRDefault="2AC16384" w:rsidP="1612C1DC">
            <w:pPr>
              <w:pStyle w:val="ListParagraph"/>
              <w:widowControl w:val="0"/>
              <w:numPr>
                <w:ilvl w:val="0"/>
                <w:numId w:val="1"/>
              </w:numPr>
              <w:spacing w:line="276" w:lineRule="auto"/>
              <w:ind w:left="360"/>
              <w:rPr>
                <w:b/>
                <w:bCs/>
                <w:sz w:val="22"/>
                <w:szCs w:val="22"/>
              </w:rPr>
            </w:pPr>
            <w:r w:rsidRPr="1612C1DC">
              <w:rPr>
                <w:b/>
                <w:bCs/>
                <w:sz w:val="22"/>
                <w:szCs w:val="22"/>
              </w:rPr>
              <w:t>Seasonal high water table may increase with seepage.</w:t>
            </w:r>
          </w:p>
          <w:p w14:paraId="6E77F600" w14:textId="4C5DA8B5" w:rsidR="008F6370" w:rsidRPr="007838F5" w:rsidRDefault="2AC16384" w:rsidP="1612C1DC">
            <w:pPr>
              <w:pStyle w:val="ListParagraph"/>
              <w:widowControl w:val="0"/>
              <w:numPr>
                <w:ilvl w:val="0"/>
                <w:numId w:val="1"/>
              </w:numPr>
              <w:spacing w:line="276" w:lineRule="auto"/>
              <w:ind w:left="360"/>
              <w:rPr>
                <w:b/>
                <w:bCs/>
                <w:sz w:val="22"/>
                <w:szCs w:val="22"/>
              </w:rPr>
            </w:pPr>
            <w:r w:rsidRPr="1612C1DC">
              <w:rPr>
                <w:b/>
                <w:bCs/>
                <w:sz w:val="22"/>
                <w:szCs w:val="22"/>
              </w:rPr>
              <w:t>Nutrients and pathogens impounded could contaminate groundwater.</w:t>
            </w:r>
          </w:p>
          <w:p w14:paraId="7CA04A0E" w14:textId="1F8CC426" w:rsidR="008F6370" w:rsidRPr="007838F5" w:rsidRDefault="2AC16384" w:rsidP="1612C1DC">
            <w:pPr>
              <w:pStyle w:val="ListParagraph"/>
              <w:widowControl w:val="0"/>
              <w:numPr>
                <w:ilvl w:val="0"/>
                <w:numId w:val="1"/>
              </w:numPr>
              <w:spacing w:line="276" w:lineRule="auto"/>
              <w:ind w:left="360"/>
              <w:rPr>
                <w:b/>
                <w:bCs/>
                <w:sz w:val="22"/>
                <w:szCs w:val="22"/>
              </w:rPr>
            </w:pPr>
            <w:r w:rsidRPr="1612C1DC">
              <w:rPr>
                <w:b/>
                <w:bCs/>
                <w:sz w:val="22"/>
                <w:szCs w:val="22"/>
              </w:rPr>
              <w:t>Water released from impoundments may be warmer or cooler than receiving waters, depending on site conditions.</w:t>
            </w:r>
          </w:p>
          <w:p w14:paraId="2C267546" w14:textId="5EA843AA" w:rsidR="008F6370" w:rsidRPr="007838F5" w:rsidRDefault="2AC16384" w:rsidP="1612C1DC">
            <w:pPr>
              <w:pStyle w:val="ListParagraph"/>
              <w:widowControl w:val="0"/>
              <w:numPr>
                <w:ilvl w:val="0"/>
                <w:numId w:val="1"/>
              </w:numPr>
              <w:spacing w:line="276" w:lineRule="auto"/>
              <w:ind w:left="360"/>
              <w:rPr>
                <w:b/>
                <w:bCs/>
                <w:sz w:val="22"/>
                <w:szCs w:val="22"/>
              </w:rPr>
            </w:pPr>
            <w:r w:rsidRPr="1612C1DC">
              <w:rPr>
                <w:b/>
                <w:bCs/>
                <w:sz w:val="22"/>
                <w:szCs w:val="22"/>
              </w:rPr>
              <w:t xml:space="preserve">Restricted fish and wildlife passage up and down stream may occur.  </w:t>
            </w:r>
          </w:p>
          <w:p w14:paraId="58495D22" w14:textId="6472F245" w:rsidR="008F6370" w:rsidRPr="007838F5" w:rsidRDefault="2AC16384" w:rsidP="1612C1DC">
            <w:pPr>
              <w:pStyle w:val="ListParagraph"/>
              <w:widowControl w:val="0"/>
              <w:numPr>
                <w:ilvl w:val="0"/>
                <w:numId w:val="1"/>
              </w:numPr>
              <w:spacing w:line="276" w:lineRule="auto"/>
              <w:ind w:left="360"/>
              <w:rPr>
                <w:b/>
                <w:bCs/>
                <w:sz w:val="22"/>
                <w:szCs w:val="22"/>
              </w:rPr>
            </w:pPr>
            <w:r w:rsidRPr="1612C1DC">
              <w:rPr>
                <w:b/>
                <w:bCs/>
                <w:sz w:val="22"/>
                <w:szCs w:val="22"/>
              </w:rPr>
              <w:t xml:space="preserve">Impounded water decreases food, cover, </w:t>
            </w:r>
            <w:r w:rsidRPr="1612C1DC">
              <w:rPr>
                <w:b/>
                <w:bCs/>
                <w:sz w:val="22"/>
                <w:szCs w:val="22"/>
              </w:rPr>
              <w:lastRenderedPageBreak/>
              <w:t xml:space="preserve">shelter and habitat for some species, especially stream dwellers. </w:t>
            </w:r>
          </w:p>
          <w:p w14:paraId="012F53A9" w14:textId="5743BB9E" w:rsidR="008F6370" w:rsidRPr="007838F5" w:rsidRDefault="2AC16384" w:rsidP="1612C1DC">
            <w:pPr>
              <w:pStyle w:val="ListParagraph"/>
              <w:widowControl w:val="0"/>
              <w:numPr>
                <w:ilvl w:val="0"/>
                <w:numId w:val="1"/>
              </w:numPr>
              <w:spacing w:line="276" w:lineRule="auto"/>
              <w:ind w:left="360"/>
              <w:rPr>
                <w:b/>
                <w:bCs/>
                <w:sz w:val="22"/>
                <w:szCs w:val="22"/>
              </w:rPr>
            </w:pPr>
            <w:r w:rsidRPr="1612C1DC">
              <w:rPr>
                <w:b/>
                <w:bCs/>
                <w:sz w:val="22"/>
                <w:szCs w:val="22"/>
              </w:rPr>
              <w:t>Water impoundments eliminates space for stream fish and wildlife species.</w:t>
            </w:r>
          </w:p>
          <w:p w14:paraId="51AB1A2D" w14:textId="603CDEF8" w:rsidR="008F6370" w:rsidRPr="007838F5" w:rsidRDefault="008F6370" w:rsidP="1612C1DC">
            <w:pPr>
              <w:widowControl w:val="0"/>
              <w:spacing w:line="276" w:lineRule="auto"/>
              <w:rPr>
                <w:rFonts w:eastAsia="Calibri"/>
                <w:b/>
                <w:bCs/>
                <w:sz w:val="22"/>
                <w:szCs w:val="22"/>
              </w:rPr>
            </w:pPr>
          </w:p>
        </w:tc>
      </w:tr>
      <w:tr w:rsidR="003A29C8" w:rsidRPr="009B7394" w14:paraId="077DDBFB" w14:textId="77777777" w:rsidTr="1612C1DC">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7D4B0D2F" w14:textId="5C15BE04" w:rsidR="1612C1DC" w:rsidRDefault="1612C1DC" w:rsidP="00465342">
            <w:pPr>
              <w:spacing w:line="276" w:lineRule="auto"/>
              <w:rPr>
                <w:b/>
                <w:bCs/>
                <w:sz w:val="22"/>
                <w:szCs w:val="22"/>
              </w:rPr>
            </w:pPr>
            <w:r w:rsidRPr="1612C1DC">
              <w:rPr>
                <w:b/>
                <w:bCs/>
                <w:sz w:val="22"/>
                <w:szCs w:val="22"/>
                <w:u w:val="single"/>
              </w:rPr>
              <w:lastRenderedPageBreak/>
              <w:t>Net Effect:</w:t>
            </w:r>
            <w:r w:rsidRPr="1612C1DC">
              <w:rPr>
                <w:b/>
                <w:bCs/>
                <w:sz w:val="22"/>
                <w:szCs w:val="22"/>
              </w:rPr>
              <w:t xml:space="preserve"> Improved water supply at a moderate cost.</w:t>
            </w:r>
          </w:p>
        </w:tc>
      </w:tr>
    </w:tbl>
    <w:p w14:paraId="026CD8B2" w14:textId="77777777" w:rsidR="009B7394" w:rsidRDefault="009B7394" w:rsidP="003A29C8"/>
    <w:p w14:paraId="2ADE58CD" w14:textId="2F36A140" w:rsidR="003150FF" w:rsidRDefault="00330DFD" w:rsidP="00516FF4">
      <w:pPr>
        <w:rPr>
          <w:rFonts w:eastAsia="Calibri"/>
          <w:b/>
          <w:sz w:val="22"/>
          <w:szCs w:val="22"/>
        </w:rPr>
      </w:pPr>
      <w:r w:rsidRPr="00516FF4">
        <w:rPr>
          <w:rFonts w:eastAsia="Calibri"/>
          <w:b/>
          <w:sz w:val="22"/>
          <w:szCs w:val="22"/>
        </w:rPr>
        <w:t xml:space="preserve">Commonly </w:t>
      </w:r>
      <w:r w:rsidR="008522AD" w:rsidRPr="00516FF4">
        <w:rPr>
          <w:rFonts w:eastAsia="Calibri"/>
          <w:b/>
          <w:sz w:val="22"/>
          <w:szCs w:val="22"/>
        </w:rPr>
        <w:t xml:space="preserve">Associated Practices: </w:t>
      </w:r>
      <w:r w:rsidR="008A03B4" w:rsidRPr="00BD4137">
        <w:rPr>
          <w:rFonts w:eastAsia="Calibri"/>
          <w:bCs/>
          <w:sz w:val="22"/>
          <w:szCs w:val="22"/>
        </w:rPr>
        <w:t>Grassed Waterway (</w:t>
      </w:r>
      <w:r w:rsidR="006B03E8">
        <w:rPr>
          <w:rFonts w:eastAsia="Calibri"/>
          <w:bCs/>
          <w:sz w:val="22"/>
          <w:szCs w:val="22"/>
        </w:rPr>
        <w:t xml:space="preserve">Code </w:t>
      </w:r>
      <w:r w:rsidR="008A03B4" w:rsidRPr="00BD4137">
        <w:rPr>
          <w:rFonts w:eastAsia="Calibri"/>
          <w:bCs/>
          <w:sz w:val="22"/>
          <w:szCs w:val="22"/>
        </w:rPr>
        <w:t>412), Underground Outlet (</w:t>
      </w:r>
      <w:r w:rsidR="006B03E8">
        <w:rPr>
          <w:rFonts w:eastAsia="Calibri"/>
          <w:bCs/>
          <w:sz w:val="22"/>
          <w:szCs w:val="22"/>
        </w:rPr>
        <w:t>Code</w:t>
      </w:r>
      <w:r w:rsidR="00422BE5">
        <w:rPr>
          <w:rFonts w:eastAsia="Calibri"/>
          <w:bCs/>
          <w:sz w:val="22"/>
          <w:szCs w:val="22"/>
        </w:rPr>
        <w:t xml:space="preserve"> </w:t>
      </w:r>
      <w:r w:rsidR="008A03B4" w:rsidRPr="00BD4137">
        <w:rPr>
          <w:rFonts w:eastAsia="Calibri"/>
          <w:bCs/>
          <w:sz w:val="22"/>
          <w:szCs w:val="22"/>
        </w:rPr>
        <w:t>620), Irrigation Canal or Lateral (</w:t>
      </w:r>
      <w:r w:rsidR="00422BE5">
        <w:rPr>
          <w:rFonts w:eastAsia="Calibri"/>
          <w:bCs/>
          <w:sz w:val="22"/>
          <w:szCs w:val="22"/>
        </w:rPr>
        <w:t xml:space="preserve">Code </w:t>
      </w:r>
      <w:r w:rsidR="008A03B4" w:rsidRPr="00BD4137">
        <w:rPr>
          <w:rFonts w:eastAsia="Calibri"/>
          <w:bCs/>
          <w:sz w:val="22"/>
          <w:szCs w:val="22"/>
        </w:rPr>
        <w:t>320), Irrigation Reservoir (</w:t>
      </w:r>
      <w:r w:rsidR="00422BE5">
        <w:rPr>
          <w:rFonts w:eastAsia="Calibri"/>
          <w:bCs/>
          <w:sz w:val="22"/>
          <w:szCs w:val="22"/>
        </w:rPr>
        <w:t xml:space="preserve">Code </w:t>
      </w:r>
      <w:r w:rsidR="008A03B4" w:rsidRPr="00BD4137">
        <w:rPr>
          <w:rFonts w:eastAsia="Calibri"/>
          <w:bCs/>
          <w:sz w:val="22"/>
          <w:szCs w:val="22"/>
        </w:rPr>
        <w:t>436), Aquatic Organism Passage (</w:t>
      </w:r>
      <w:r w:rsidR="00422BE5">
        <w:rPr>
          <w:rFonts w:eastAsia="Calibri"/>
          <w:bCs/>
          <w:sz w:val="22"/>
          <w:szCs w:val="22"/>
        </w:rPr>
        <w:t xml:space="preserve">Code </w:t>
      </w:r>
      <w:r w:rsidR="008A03B4" w:rsidRPr="00BD4137">
        <w:rPr>
          <w:rFonts w:eastAsia="Calibri"/>
          <w:bCs/>
          <w:sz w:val="22"/>
          <w:szCs w:val="22"/>
        </w:rPr>
        <w:t>396), and Irrigation Ditch Lining (</w:t>
      </w:r>
      <w:r w:rsidR="00422BE5">
        <w:rPr>
          <w:rFonts w:eastAsia="Calibri"/>
          <w:bCs/>
          <w:sz w:val="22"/>
          <w:szCs w:val="22"/>
        </w:rPr>
        <w:t xml:space="preserve">Code </w:t>
      </w:r>
      <w:r w:rsidR="008A03B4" w:rsidRPr="00BD4137">
        <w:rPr>
          <w:rFonts w:eastAsia="Calibri"/>
          <w:bCs/>
          <w:sz w:val="22"/>
          <w:szCs w:val="22"/>
        </w:rPr>
        <w:t>428).</w:t>
      </w:r>
    </w:p>
    <w:p w14:paraId="675DC52A" w14:textId="77777777" w:rsidR="003150FF" w:rsidRDefault="003150FF" w:rsidP="00516FF4">
      <w:pPr>
        <w:rPr>
          <w:rFonts w:eastAsia="Calibri"/>
          <w:b/>
          <w:sz w:val="22"/>
          <w:szCs w:val="22"/>
        </w:rPr>
      </w:pPr>
    </w:p>
    <w:p w14:paraId="25D821A7" w14:textId="77777777" w:rsidR="001C6410" w:rsidRDefault="001C6410" w:rsidP="000029B9">
      <w:pPr>
        <w:rPr>
          <w:rFonts w:eastAsia="Calibri"/>
          <w:b/>
          <w:sz w:val="22"/>
          <w:szCs w:val="22"/>
        </w:rPr>
      </w:pPr>
    </w:p>
    <w:p w14:paraId="6F8FCE99" w14:textId="23416FC9" w:rsidR="000377FA" w:rsidRDefault="000377FA" w:rsidP="000377FA">
      <w:pPr>
        <w:rPr>
          <w:rFonts w:eastAsia="Calibri"/>
          <w:sz w:val="22"/>
          <w:szCs w:val="22"/>
        </w:rPr>
      </w:pPr>
      <w:r w:rsidRPr="1612C1DC">
        <w:rPr>
          <w:rFonts w:eastAsia="Calibri"/>
          <w:b/>
          <w:bCs/>
          <w:sz w:val="22"/>
          <w:szCs w:val="22"/>
        </w:rPr>
        <w:t xml:space="preserve">Note: </w:t>
      </w:r>
      <w:r w:rsidRPr="1612C1DC">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1612C1DC">
        <w:rPr>
          <w:rFonts w:eastAsia="Calibri"/>
          <w:sz w:val="22"/>
          <w:szCs w:val="22"/>
        </w:rPr>
        <w:t xml:space="preserve">The fourth and final step would be to combine several conservation practices into a conservation system, which is how most conservation practices are applied at the field level. </w:t>
      </w:r>
      <w:r w:rsidRPr="1612C1DC">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7AF5A6A2" w14:textId="77777777" w:rsidR="009453B3" w:rsidRDefault="009453B3" w:rsidP="000377FA">
      <w:pPr>
        <w:rPr>
          <w:rFonts w:eastAsia="Calibri"/>
          <w:b/>
          <w:sz w:val="22"/>
          <w:szCs w:val="22"/>
        </w:rPr>
      </w:pPr>
    </w:p>
    <w:p w14:paraId="3D069A26"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01D89" w14:textId="77777777" w:rsidR="00511C44" w:rsidRDefault="00511C44" w:rsidP="00E50E56">
      <w:r>
        <w:separator/>
      </w:r>
    </w:p>
  </w:endnote>
  <w:endnote w:type="continuationSeparator" w:id="0">
    <w:p w14:paraId="615AC59A" w14:textId="77777777" w:rsidR="00511C44" w:rsidRDefault="00511C44"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B5834" w14:textId="77777777" w:rsidR="00511C44" w:rsidRDefault="00511C44" w:rsidP="00E50E56">
      <w:r>
        <w:separator/>
      </w:r>
    </w:p>
  </w:footnote>
  <w:footnote w:type="continuationSeparator" w:id="0">
    <w:p w14:paraId="2949DBA9" w14:textId="77777777" w:rsidR="00511C44" w:rsidRDefault="00511C44"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3DD96F91"/>
    <w:multiLevelType w:val="hybridMultilevel"/>
    <w:tmpl w:val="6EFA0082"/>
    <w:lvl w:ilvl="0" w:tplc="C8BEC19E">
      <w:start w:val="1"/>
      <w:numFmt w:val="bullet"/>
      <w:lvlText w:val="·"/>
      <w:lvlJc w:val="left"/>
      <w:pPr>
        <w:ind w:left="720" w:hanging="360"/>
      </w:pPr>
      <w:rPr>
        <w:rFonts w:ascii="Symbol" w:hAnsi="Symbol" w:hint="default"/>
      </w:rPr>
    </w:lvl>
    <w:lvl w:ilvl="1" w:tplc="4FD874FC">
      <w:start w:val="1"/>
      <w:numFmt w:val="bullet"/>
      <w:lvlText w:val="o"/>
      <w:lvlJc w:val="left"/>
      <w:pPr>
        <w:ind w:left="1440" w:hanging="360"/>
      </w:pPr>
      <w:rPr>
        <w:rFonts w:ascii="Courier New" w:hAnsi="Courier New" w:hint="default"/>
      </w:rPr>
    </w:lvl>
    <w:lvl w:ilvl="2" w:tplc="57C8F758">
      <w:start w:val="1"/>
      <w:numFmt w:val="bullet"/>
      <w:lvlText w:val=""/>
      <w:lvlJc w:val="left"/>
      <w:pPr>
        <w:ind w:left="2160" w:hanging="360"/>
      </w:pPr>
      <w:rPr>
        <w:rFonts w:ascii="Wingdings" w:hAnsi="Wingdings" w:hint="default"/>
      </w:rPr>
    </w:lvl>
    <w:lvl w:ilvl="3" w:tplc="9A5E873E">
      <w:start w:val="1"/>
      <w:numFmt w:val="bullet"/>
      <w:lvlText w:val=""/>
      <w:lvlJc w:val="left"/>
      <w:pPr>
        <w:ind w:left="2880" w:hanging="360"/>
      </w:pPr>
      <w:rPr>
        <w:rFonts w:ascii="Symbol" w:hAnsi="Symbol" w:hint="default"/>
      </w:rPr>
    </w:lvl>
    <w:lvl w:ilvl="4" w:tplc="DB981972">
      <w:start w:val="1"/>
      <w:numFmt w:val="bullet"/>
      <w:lvlText w:val="o"/>
      <w:lvlJc w:val="left"/>
      <w:pPr>
        <w:ind w:left="3600" w:hanging="360"/>
      </w:pPr>
      <w:rPr>
        <w:rFonts w:ascii="Courier New" w:hAnsi="Courier New" w:hint="default"/>
      </w:rPr>
    </w:lvl>
    <w:lvl w:ilvl="5" w:tplc="9BFA2D7E">
      <w:start w:val="1"/>
      <w:numFmt w:val="bullet"/>
      <w:lvlText w:val=""/>
      <w:lvlJc w:val="left"/>
      <w:pPr>
        <w:ind w:left="4320" w:hanging="360"/>
      </w:pPr>
      <w:rPr>
        <w:rFonts w:ascii="Wingdings" w:hAnsi="Wingdings" w:hint="default"/>
      </w:rPr>
    </w:lvl>
    <w:lvl w:ilvl="6" w:tplc="800485C8">
      <w:start w:val="1"/>
      <w:numFmt w:val="bullet"/>
      <w:lvlText w:val=""/>
      <w:lvlJc w:val="left"/>
      <w:pPr>
        <w:ind w:left="5040" w:hanging="360"/>
      </w:pPr>
      <w:rPr>
        <w:rFonts w:ascii="Symbol" w:hAnsi="Symbol" w:hint="default"/>
      </w:rPr>
    </w:lvl>
    <w:lvl w:ilvl="7" w:tplc="EC3A22D8">
      <w:start w:val="1"/>
      <w:numFmt w:val="bullet"/>
      <w:lvlText w:val="o"/>
      <w:lvlJc w:val="left"/>
      <w:pPr>
        <w:ind w:left="5760" w:hanging="360"/>
      </w:pPr>
      <w:rPr>
        <w:rFonts w:ascii="Courier New" w:hAnsi="Courier New" w:hint="default"/>
      </w:rPr>
    </w:lvl>
    <w:lvl w:ilvl="8" w:tplc="29C8358A">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0AACC68"/>
    <w:multiLevelType w:val="hybridMultilevel"/>
    <w:tmpl w:val="95F669CA"/>
    <w:lvl w:ilvl="0" w:tplc="EF147F68">
      <w:start w:val="1"/>
      <w:numFmt w:val="bullet"/>
      <w:lvlText w:val="·"/>
      <w:lvlJc w:val="left"/>
      <w:pPr>
        <w:ind w:left="720" w:hanging="360"/>
      </w:pPr>
      <w:rPr>
        <w:rFonts w:ascii="Symbol" w:hAnsi="Symbol" w:hint="default"/>
      </w:rPr>
    </w:lvl>
    <w:lvl w:ilvl="1" w:tplc="48CC3AF8">
      <w:start w:val="1"/>
      <w:numFmt w:val="bullet"/>
      <w:lvlText w:val="o"/>
      <w:lvlJc w:val="left"/>
      <w:pPr>
        <w:ind w:left="1440" w:hanging="360"/>
      </w:pPr>
      <w:rPr>
        <w:rFonts w:ascii="Courier New" w:hAnsi="Courier New" w:hint="default"/>
      </w:rPr>
    </w:lvl>
    <w:lvl w:ilvl="2" w:tplc="BB262744">
      <w:start w:val="1"/>
      <w:numFmt w:val="bullet"/>
      <w:lvlText w:val=""/>
      <w:lvlJc w:val="left"/>
      <w:pPr>
        <w:ind w:left="2160" w:hanging="360"/>
      </w:pPr>
      <w:rPr>
        <w:rFonts w:ascii="Wingdings" w:hAnsi="Wingdings" w:hint="default"/>
      </w:rPr>
    </w:lvl>
    <w:lvl w:ilvl="3" w:tplc="C854F4FE">
      <w:start w:val="1"/>
      <w:numFmt w:val="bullet"/>
      <w:lvlText w:val=""/>
      <w:lvlJc w:val="left"/>
      <w:pPr>
        <w:ind w:left="2880" w:hanging="360"/>
      </w:pPr>
      <w:rPr>
        <w:rFonts w:ascii="Symbol" w:hAnsi="Symbol" w:hint="default"/>
      </w:rPr>
    </w:lvl>
    <w:lvl w:ilvl="4" w:tplc="375E9030">
      <w:start w:val="1"/>
      <w:numFmt w:val="bullet"/>
      <w:lvlText w:val="o"/>
      <w:lvlJc w:val="left"/>
      <w:pPr>
        <w:ind w:left="3600" w:hanging="360"/>
      </w:pPr>
      <w:rPr>
        <w:rFonts w:ascii="Courier New" w:hAnsi="Courier New" w:hint="default"/>
      </w:rPr>
    </w:lvl>
    <w:lvl w:ilvl="5" w:tplc="0736E664">
      <w:start w:val="1"/>
      <w:numFmt w:val="bullet"/>
      <w:lvlText w:val=""/>
      <w:lvlJc w:val="left"/>
      <w:pPr>
        <w:ind w:left="4320" w:hanging="360"/>
      </w:pPr>
      <w:rPr>
        <w:rFonts w:ascii="Wingdings" w:hAnsi="Wingdings" w:hint="default"/>
      </w:rPr>
    </w:lvl>
    <w:lvl w:ilvl="6" w:tplc="31F858B0">
      <w:start w:val="1"/>
      <w:numFmt w:val="bullet"/>
      <w:lvlText w:val=""/>
      <w:lvlJc w:val="left"/>
      <w:pPr>
        <w:ind w:left="5040" w:hanging="360"/>
      </w:pPr>
      <w:rPr>
        <w:rFonts w:ascii="Symbol" w:hAnsi="Symbol" w:hint="default"/>
      </w:rPr>
    </w:lvl>
    <w:lvl w:ilvl="7" w:tplc="AA6EB5E6">
      <w:start w:val="1"/>
      <w:numFmt w:val="bullet"/>
      <w:lvlText w:val="o"/>
      <w:lvlJc w:val="left"/>
      <w:pPr>
        <w:ind w:left="5760" w:hanging="360"/>
      </w:pPr>
      <w:rPr>
        <w:rFonts w:ascii="Courier New" w:hAnsi="Courier New" w:hint="default"/>
      </w:rPr>
    </w:lvl>
    <w:lvl w:ilvl="8" w:tplc="BA969E0C">
      <w:start w:val="1"/>
      <w:numFmt w:val="bullet"/>
      <w:lvlText w:val=""/>
      <w:lvlJc w:val="left"/>
      <w:pPr>
        <w:ind w:left="6480" w:hanging="360"/>
      </w:pPr>
      <w:rPr>
        <w:rFonts w:ascii="Wingdings" w:hAnsi="Wingdings" w:hint="default"/>
      </w:rPr>
    </w:lvl>
  </w:abstractNum>
  <w:abstractNum w:abstractNumId="4" w15:restartNumberingAfterBreak="0">
    <w:nsid w:val="6CF8352B"/>
    <w:multiLevelType w:val="hybridMultilevel"/>
    <w:tmpl w:val="DCE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1509178">
    <w:abstractNumId w:val="1"/>
  </w:num>
  <w:num w:numId="2" w16cid:durableId="1301812561">
    <w:abstractNumId w:val="3"/>
  </w:num>
  <w:num w:numId="3" w16cid:durableId="69226826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468668610">
    <w:abstractNumId w:val="4"/>
  </w:num>
  <w:num w:numId="5" w16cid:durableId="1776944246">
    <w:abstractNumId w:val="2"/>
  </w:num>
  <w:num w:numId="6" w16cid:durableId="11613159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EBB"/>
    <w:rsid w:val="000377FA"/>
    <w:rsid w:val="00040CBB"/>
    <w:rsid w:val="0009202C"/>
    <w:rsid w:val="000A5F31"/>
    <w:rsid w:val="000C3C44"/>
    <w:rsid w:val="000E4F83"/>
    <w:rsid w:val="00106418"/>
    <w:rsid w:val="00166C94"/>
    <w:rsid w:val="00173754"/>
    <w:rsid w:val="00182D82"/>
    <w:rsid w:val="001B5589"/>
    <w:rsid w:val="001C6410"/>
    <w:rsid w:val="001D2A5C"/>
    <w:rsid w:val="001D5AA3"/>
    <w:rsid w:val="001D7F5B"/>
    <w:rsid w:val="00204423"/>
    <w:rsid w:val="00263284"/>
    <w:rsid w:val="002A3DB1"/>
    <w:rsid w:val="002D159B"/>
    <w:rsid w:val="003150FF"/>
    <w:rsid w:val="00330DFD"/>
    <w:rsid w:val="003370DC"/>
    <w:rsid w:val="00342138"/>
    <w:rsid w:val="00343C7C"/>
    <w:rsid w:val="00350791"/>
    <w:rsid w:val="003578DF"/>
    <w:rsid w:val="00383C52"/>
    <w:rsid w:val="003A29C8"/>
    <w:rsid w:val="003A4F0B"/>
    <w:rsid w:val="003A7FA8"/>
    <w:rsid w:val="003D151B"/>
    <w:rsid w:val="00422BE5"/>
    <w:rsid w:val="004549C3"/>
    <w:rsid w:val="00465342"/>
    <w:rsid w:val="004C4A08"/>
    <w:rsid w:val="004C723D"/>
    <w:rsid w:val="004D0116"/>
    <w:rsid w:val="004E306E"/>
    <w:rsid w:val="00505E13"/>
    <w:rsid w:val="00511C44"/>
    <w:rsid w:val="00516FF4"/>
    <w:rsid w:val="005341D3"/>
    <w:rsid w:val="00554965"/>
    <w:rsid w:val="00555971"/>
    <w:rsid w:val="005627CE"/>
    <w:rsid w:val="00595731"/>
    <w:rsid w:val="005C6976"/>
    <w:rsid w:val="00645723"/>
    <w:rsid w:val="00650611"/>
    <w:rsid w:val="00666865"/>
    <w:rsid w:val="00694954"/>
    <w:rsid w:val="006B03E8"/>
    <w:rsid w:val="006C00ED"/>
    <w:rsid w:val="00706AE1"/>
    <w:rsid w:val="00711DD8"/>
    <w:rsid w:val="007838F5"/>
    <w:rsid w:val="007C4482"/>
    <w:rsid w:val="007C7678"/>
    <w:rsid w:val="007D0674"/>
    <w:rsid w:val="007D1275"/>
    <w:rsid w:val="007D2409"/>
    <w:rsid w:val="007D317E"/>
    <w:rsid w:val="007D3B63"/>
    <w:rsid w:val="00810D55"/>
    <w:rsid w:val="008424D3"/>
    <w:rsid w:val="008522AD"/>
    <w:rsid w:val="00853E18"/>
    <w:rsid w:val="00854001"/>
    <w:rsid w:val="00854EF7"/>
    <w:rsid w:val="0086657C"/>
    <w:rsid w:val="008676D8"/>
    <w:rsid w:val="00875891"/>
    <w:rsid w:val="00886C8D"/>
    <w:rsid w:val="00886FA0"/>
    <w:rsid w:val="008A03B4"/>
    <w:rsid w:val="008C1BA6"/>
    <w:rsid w:val="008E56F3"/>
    <w:rsid w:val="008F5B58"/>
    <w:rsid w:val="008F6370"/>
    <w:rsid w:val="00903574"/>
    <w:rsid w:val="0091205D"/>
    <w:rsid w:val="009453B3"/>
    <w:rsid w:val="00952D0E"/>
    <w:rsid w:val="00962458"/>
    <w:rsid w:val="00995902"/>
    <w:rsid w:val="009B46AF"/>
    <w:rsid w:val="009B7394"/>
    <w:rsid w:val="009C04A1"/>
    <w:rsid w:val="009C19F7"/>
    <w:rsid w:val="009D1C0B"/>
    <w:rsid w:val="009F0E16"/>
    <w:rsid w:val="00A00186"/>
    <w:rsid w:val="00A12376"/>
    <w:rsid w:val="00A126C0"/>
    <w:rsid w:val="00A14720"/>
    <w:rsid w:val="00A17F11"/>
    <w:rsid w:val="00A5079F"/>
    <w:rsid w:val="00A54309"/>
    <w:rsid w:val="00A557F9"/>
    <w:rsid w:val="00AB2E5A"/>
    <w:rsid w:val="00AE3E01"/>
    <w:rsid w:val="00AF48EC"/>
    <w:rsid w:val="00B04F07"/>
    <w:rsid w:val="00B05022"/>
    <w:rsid w:val="00B35B87"/>
    <w:rsid w:val="00B4441F"/>
    <w:rsid w:val="00B9511E"/>
    <w:rsid w:val="00BD4137"/>
    <w:rsid w:val="00BF5FD2"/>
    <w:rsid w:val="00C01B50"/>
    <w:rsid w:val="00C50661"/>
    <w:rsid w:val="00C54A43"/>
    <w:rsid w:val="00C57ACD"/>
    <w:rsid w:val="00C62F2B"/>
    <w:rsid w:val="00C750D1"/>
    <w:rsid w:val="00C874DC"/>
    <w:rsid w:val="00D01E7B"/>
    <w:rsid w:val="00D1683D"/>
    <w:rsid w:val="00D2403C"/>
    <w:rsid w:val="00D308C1"/>
    <w:rsid w:val="00D328E8"/>
    <w:rsid w:val="00D353CD"/>
    <w:rsid w:val="00D42883"/>
    <w:rsid w:val="00D625A3"/>
    <w:rsid w:val="00D759DB"/>
    <w:rsid w:val="00D774F6"/>
    <w:rsid w:val="00DE1D9F"/>
    <w:rsid w:val="00DE4C6D"/>
    <w:rsid w:val="00E25E0B"/>
    <w:rsid w:val="00E50E56"/>
    <w:rsid w:val="00E72149"/>
    <w:rsid w:val="00E94A83"/>
    <w:rsid w:val="00EA4D10"/>
    <w:rsid w:val="00EB75E1"/>
    <w:rsid w:val="00ED0A9B"/>
    <w:rsid w:val="00F12C26"/>
    <w:rsid w:val="00F606E2"/>
    <w:rsid w:val="00FF0B2B"/>
    <w:rsid w:val="00FF4E9C"/>
    <w:rsid w:val="1426DF22"/>
    <w:rsid w:val="150F7BE1"/>
    <w:rsid w:val="152BE13A"/>
    <w:rsid w:val="15A238A3"/>
    <w:rsid w:val="1612C1DC"/>
    <w:rsid w:val="27EA405F"/>
    <w:rsid w:val="2AC16384"/>
    <w:rsid w:val="2C9A6659"/>
    <w:rsid w:val="58649050"/>
    <w:rsid w:val="68D7E884"/>
    <w:rsid w:val="7B9C5AE6"/>
    <w:rsid w:val="7EBA2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F136A9"/>
  <w15:chartTrackingRefBased/>
  <w15:docId w15:val="{685AB0F0-F186-49EE-BDF0-79AEB74B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1612C1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2885466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B4D9EE-9F02-4844-8815-4FD36C7082E8}">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7627F980-5B24-44E8-91E8-73D503BF55C4}">
  <ds:schemaRefs>
    <ds:schemaRef ds:uri="http://schemas.microsoft.com/sharepoint/v3/contenttype/forms"/>
  </ds:schemaRefs>
</ds:datastoreItem>
</file>

<file path=customXml/itemProps3.xml><?xml version="1.0" encoding="utf-8"?>
<ds:datastoreItem xmlns:ds="http://schemas.openxmlformats.org/officeDocument/2006/customXml" ds:itemID="{E397326C-9EBA-4AEF-990B-F22A4BA20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637</Words>
  <Characters>3583</Characters>
  <Application>Microsoft Office Word</Application>
  <DocSecurity>0</DocSecurity>
  <Lines>127</Lines>
  <Paragraphs>78</Paragraphs>
  <ScaleCrop>false</ScaleCrop>
  <Company>Micron Electronics, Inc.</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14</cp:revision>
  <cp:lastPrinted>1997-05-22T19:53:00Z</cp:lastPrinted>
  <dcterms:created xsi:type="dcterms:W3CDTF">2024-08-16T18:36:00Z</dcterms:created>
  <dcterms:modified xsi:type="dcterms:W3CDTF">2025-12-19T18:50:00Z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