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38CD0" w14:textId="77777777" w:rsidR="009B7394" w:rsidRPr="009B7394" w:rsidRDefault="009B7394" w:rsidP="009B7394">
      <w:pPr>
        <w:jc w:val="center"/>
        <w:rPr>
          <w:b/>
          <w:sz w:val="32"/>
          <w:szCs w:val="32"/>
        </w:rPr>
      </w:pPr>
      <w:r w:rsidRPr="009B7394">
        <w:rPr>
          <w:b/>
          <w:sz w:val="32"/>
          <w:szCs w:val="32"/>
        </w:rPr>
        <w:t xml:space="preserve">Conservation </w:t>
      </w:r>
      <w:r w:rsidR="00002057">
        <w:rPr>
          <w:b/>
          <w:sz w:val="32"/>
          <w:szCs w:val="32"/>
        </w:rPr>
        <w:t>Practice Effects</w:t>
      </w:r>
    </w:p>
    <w:p w14:paraId="1A5DBCFD" w14:textId="77777777" w:rsidR="009B7394" w:rsidRDefault="009B7394"/>
    <w:p w14:paraId="1927FCF2" w14:textId="77777777" w:rsidR="009B7394" w:rsidRDefault="009B7394"/>
    <w:tbl>
      <w:tblPr>
        <w:tblW w:w="8866" w:type="dxa"/>
        <w:tblLayout w:type="fixed"/>
        <w:tblLook w:val="0000" w:firstRow="0" w:lastRow="0" w:firstColumn="0" w:lastColumn="0" w:noHBand="0" w:noVBand="0"/>
      </w:tblPr>
      <w:tblGrid>
        <w:gridCol w:w="4433"/>
        <w:gridCol w:w="4433"/>
      </w:tblGrid>
      <w:tr w:rsidR="009B7394" w:rsidRPr="009B7394" w14:paraId="4EB72C75" w14:textId="77777777" w:rsidTr="003A29C8">
        <w:trPr>
          <w:trHeight w:val="1137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2E1F8AE2" w14:textId="77777777" w:rsidR="009B7394" w:rsidRPr="001B5589" w:rsidRDefault="00B35B87" w:rsidP="009B7394">
            <w:pPr>
              <w:widowControl w:val="0"/>
              <w:spacing w:line="276" w:lineRule="auto"/>
              <w:rPr>
                <w:rFonts w:eastAsia="Calibri"/>
                <w:b/>
                <w:sz w:val="32"/>
                <w:szCs w:val="32"/>
              </w:rPr>
            </w:pPr>
            <w:r w:rsidRPr="00B35B87">
              <w:rPr>
                <w:rFonts w:eastAsia="Calibri"/>
                <w:b/>
                <w:sz w:val="32"/>
                <w:szCs w:val="32"/>
              </w:rPr>
              <w:t xml:space="preserve">Constructed Wetland </w:t>
            </w:r>
            <w:r w:rsidR="007D1275">
              <w:rPr>
                <w:rFonts w:eastAsia="Calibri"/>
                <w:b/>
                <w:sz w:val="32"/>
                <w:szCs w:val="32"/>
              </w:rPr>
              <w:t>(</w:t>
            </w:r>
            <w:r w:rsidR="00E25E0B">
              <w:rPr>
                <w:rFonts w:eastAsia="Calibri"/>
                <w:b/>
                <w:sz w:val="32"/>
                <w:szCs w:val="32"/>
              </w:rPr>
              <w:t>Ac</w:t>
            </w:r>
            <w:r w:rsidR="00166C94">
              <w:rPr>
                <w:rFonts w:eastAsia="Calibri"/>
                <w:b/>
                <w:sz w:val="32"/>
                <w:szCs w:val="32"/>
              </w:rPr>
              <w:t xml:space="preserve">) </w:t>
            </w:r>
            <w:r>
              <w:rPr>
                <w:rFonts w:eastAsia="Calibri"/>
                <w:b/>
                <w:sz w:val="32"/>
                <w:szCs w:val="32"/>
              </w:rPr>
              <w:t>656</w:t>
            </w:r>
          </w:p>
          <w:p w14:paraId="0B1FD812" w14:textId="77777777" w:rsidR="00B35B87" w:rsidRDefault="00711DD8" w:rsidP="00B35B87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Definition: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B35B87" w:rsidRPr="00B35B87">
              <w:rPr>
                <w:rFonts w:eastAsia="Calibri"/>
                <w:b/>
                <w:sz w:val="22"/>
                <w:szCs w:val="22"/>
              </w:rPr>
              <w:t xml:space="preserve">An artificial </w:t>
            </w:r>
            <w:r w:rsidR="00F5356F">
              <w:rPr>
                <w:rFonts w:eastAsia="Calibri"/>
                <w:b/>
                <w:sz w:val="22"/>
                <w:szCs w:val="22"/>
              </w:rPr>
              <w:t xml:space="preserve">wetland </w:t>
            </w:r>
            <w:r w:rsidR="00B35B87" w:rsidRPr="00B35B87">
              <w:rPr>
                <w:rFonts w:eastAsia="Calibri"/>
                <w:b/>
                <w:sz w:val="22"/>
                <w:szCs w:val="22"/>
              </w:rPr>
              <w:t xml:space="preserve">ecosystem with hydrophytic vegetation for </w:t>
            </w:r>
            <w:r w:rsidR="00F5356F">
              <w:rPr>
                <w:rFonts w:eastAsia="Calibri"/>
                <w:b/>
                <w:sz w:val="22"/>
                <w:szCs w:val="22"/>
              </w:rPr>
              <w:t xml:space="preserve">biological treatment of </w:t>
            </w:r>
            <w:r w:rsidR="00B35B87" w:rsidRPr="00B35B87">
              <w:rPr>
                <w:rFonts w:eastAsia="Calibri"/>
                <w:b/>
                <w:sz w:val="22"/>
                <w:szCs w:val="22"/>
              </w:rPr>
              <w:t>water.</w:t>
            </w:r>
          </w:p>
          <w:p w14:paraId="5FB0E774" w14:textId="77777777" w:rsidR="00F5356F" w:rsidRPr="00B35B87" w:rsidRDefault="00F5356F" w:rsidP="00B35B87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5356F">
              <w:rPr>
                <w:rFonts w:eastAsia="Calibri"/>
                <w:b/>
                <w:sz w:val="22"/>
                <w:szCs w:val="22"/>
                <w:u w:val="single"/>
              </w:rPr>
              <w:t>Lifespan:</w:t>
            </w:r>
            <w:r>
              <w:rPr>
                <w:rFonts w:eastAsia="Calibri"/>
                <w:b/>
                <w:sz w:val="22"/>
                <w:szCs w:val="22"/>
              </w:rPr>
              <w:t xml:space="preserve"> 15 Years.</w:t>
            </w:r>
          </w:p>
          <w:p w14:paraId="20AC40D5" w14:textId="114F4414" w:rsidR="00694954" w:rsidRDefault="00694954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</w:rPr>
              <w:t>Major Resource Concerns Addressed:</w:t>
            </w:r>
            <w:r w:rsidRPr="00694954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8849B8" w:rsidRPr="008849B8">
              <w:rPr>
                <w:rFonts w:eastAsia="Calibri"/>
                <w:b/>
                <w:sz w:val="22"/>
                <w:szCs w:val="22"/>
              </w:rPr>
              <w:t>Wetland wildlife habitat.</w:t>
            </w:r>
          </w:p>
          <w:p w14:paraId="0B3FF03E" w14:textId="46AB2790" w:rsidR="009B7394" w:rsidRDefault="00263284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Benchmark Condition: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3D6EE6" w:rsidRPr="003D6EE6">
              <w:rPr>
                <w:rFonts w:eastAsia="Calibri"/>
                <w:b/>
                <w:sz w:val="22"/>
                <w:szCs w:val="22"/>
              </w:rPr>
              <w:t xml:space="preserve">Cropland with high water </w:t>
            </w:r>
            <w:proofErr w:type="gramStart"/>
            <w:r w:rsidR="003D6EE6" w:rsidRPr="003D6EE6">
              <w:rPr>
                <w:rFonts w:eastAsia="Calibri"/>
                <w:b/>
                <w:sz w:val="22"/>
                <w:szCs w:val="22"/>
              </w:rPr>
              <w:t>table</w:t>
            </w:r>
            <w:proofErr w:type="gramEnd"/>
            <w:r w:rsidR="003D6EE6" w:rsidRPr="003D6EE6">
              <w:rPr>
                <w:rFonts w:eastAsia="Calibri"/>
                <w:b/>
                <w:sz w:val="22"/>
                <w:szCs w:val="22"/>
              </w:rPr>
              <w:t xml:space="preserve"> and low productivity.</w:t>
            </w:r>
          </w:p>
          <w:p w14:paraId="2EF02B3A" w14:textId="661A76F2" w:rsidR="009B7394" w:rsidRPr="009B7394" w:rsidRDefault="00D01E7B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84EE8">
              <w:rPr>
                <w:rFonts w:eastAsia="Calibri"/>
                <w:b/>
                <w:sz w:val="22"/>
                <w:szCs w:val="22"/>
                <w:u w:val="single"/>
              </w:rPr>
              <w:t>Date: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FB7774">
              <w:rPr>
                <w:rFonts w:eastAsia="Calibri"/>
                <w:b/>
                <w:sz w:val="22"/>
                <w:szCs w:val="22"/>
              </w:rPr>
              <w:t>202</w:t>
            </w:r>
            <w:r w:rsidR="008258EB">
              <w:rPr>
                <w:rFonts w:eastAsia="Calibri"/>
                <w:b/>
                <w:sz w:val="22"/>
                <w:szCs w:val="22"/>
              </w:rPr>
              <w:t>5</w:t>
            </w:r>
            <w:r w:rsidR="00FB7774">
              <w:rPr>
                <w:rFonts w:eastAsia="Calibri"/>
                <w:b/>
                <w:sz w:val="22"/>
                <w:szCs w:val="22"/>
              </w:rPr>
              <w:t xml:space="preserve">  </w:t>
            </w:r>
            <w:r>
              <w:rPr>
                <w:rFonts w:eastAsia="Calibri"/>
                <w:b/>
                <w:sz w:val="22"/>
                <w:szCs w:val="22"/>
              </w:rPr>
              <w:t xml:space="preserve">  </w:t>
            </w:r>
            <w:r w:rsidR="008258EB">
              <w:rPr>
                <w:rFonts w:eastAsia="Calibri"/>
                <w:b/>
                <w:sz w:val="22"/>
                <w:szCs w:val="22"/>
              </w:rPr>
              <w:t xml:space="preserve">                </w:t>
            </w:r>
            <w:r w:rsidR="00FB7774" w:rsidRPr="00FB7774">
              <w:rPr>
                <w:rFonts w:eastAsia="Calibri"/>
                <w:b/>
                <w:sz w:val="22"/>
                <w:szCs w:val="22"/>
                <w:u w:val="single"/>
              </w:rPr>
              <w:t>Planner</w:t>
            </w:r>
            <w:r w:rsidR="005341D3">
              <w:rPr>
                <w:rFonts w:eastAsia="Calibri"/>
                <w:b/>
                <w:sz w:val="22"/>
                <w:szCs w:val="22"/>
                <w:u w:val="single"/>
              </w:rPr>
              <w:t>/Location</w:t>
            </w:r>
            <w:r w:rsidRPr="0039227A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</w:p>
        </w:tc>
      </w:tr>
      <w:tr w:rsidR="007D3B63" w:rsidRPr="009B7394" w14:paraId="5FACBC0B" w14:textId="77777777" w:rsidTr="007D3B63">
        <w:trPr>
          <w:trHeight w:val="22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315CEB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Positive Effects</w:t>
            </w: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C68A19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Negative Effects</w:t>
            </w:r>
          </w:p>
        </w:tc>
      </w:tr>
      <w:tr w:rsidR="00AC11A1" w:rsidRPr="009B7394" w14:paraId="3C6C0491" w14:textId="77777777" w:rsidTr="003370DC">
        <w:trPr>
          <w:trHeight w:val="319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D29906" w14:textId="77777777" w:rsidR="00EC7961" w:rsidRDefault="00EC7961" w:rsidP="00EC796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Soil</w:t>
            </w:r>
          </w:p>
          <w:p w14:paraId="2B456E6C" w14:textId="2CE825D4" w:rsidR="00EC7961" w:rsidRPr="005C147F" w:rsidRDefault="00EC7961" w:rsidP="00EC796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C147F">
              <w:rPr>
                <w:rFonts w:eastAsia="Calibri"/>
                <w:b/>
                <w:sz w:val="22"/>
                <w:szCs w:val="22"/>
              </w:rPr>
              <w:t>None</w:t>
            </w:r>
            <w:r w:rsidR="00872B4E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21A9E6CC" w14:textId="77777777" w:rsidR="00EC7961" w:rsidRPr="007D4D7A" w:rsidRDefault="00EC7961" w:rsidP="00EC796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D4D7A">
              <w:rPr>
                <w:rFonts w:eastAsia="Calibri"/>
                <w:b/>
                <w:sz w:val="22"/>
                <w:szCs w:val="22"/>
              </w:rPr>
              <w:t>Water</w:t>
            </w:r>
          </w:p>
          <w:p w14:paraId="0E07F77B" w14:textId="77777777" w:rsidR="00EC7961" w:rsidRPr="007D4D7A" w:rsidRDefault="00EC7961" w:rsidP="00EC796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T</w:t>
            </w:r>
            <w:r w:rsidRPr="007D4D7A">
              <w:rPr>
                <w:rFonts w:eastAsia="Calibri"/>
                <w:b/>
                <w:sz w:val="22"/>
                <w:szCs w:val="22"/>
              </w:rPr>
              <w:t>emporary flood storage.</w:t>
            </w:r>
          </w:p>
          <w:p w14:paraId="62ADD537" w14:textId="77777777" w:rsidR="00EC7961" w:rsidRPr="002C7306" w:rsidRDefault="00EC7961" w:rsidP="00EC796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2C7306">
              <w:rPr>
                <w:rFonts w:eastAsia="Calibri"/>
                <w:b/>
                <w:sz w:val="22"/>
                <w:szCs w:val="22"/>
              </w:rPr>
              <w:t>Nutrients</w:t>
            </w:r>
            <w:r>
              <w:rPr>
                <w:rFonts w:eastAsia="Calibri"/>
                <w:b/>
                <w:sz w:val="22"/>
                <w:szCs w:val="22"/>
              </w:rPr>
              <w:t xml:space="preserve">, organics, pathogens, and some agricultural chemicals are </w:t>
            </w:r>
            <w:r w:rsidRPr="002C7306">
              <w:rPr>
                <w:rFonts w:eastAsia="Calibri"/>
                <w:b/>
                <w:sz w:val="22"/>
                <w:szCs w:val="22"/>
              </w:rPr>
              <w:t>trap</w:t>
            </w:r>
            <w:r>
              <w:rPr>
                <w:rFonts w:eastAsia="Calibri"/>
                <w:b/>
                <w:sz w:val="22"/>
                <w:szCs w:val="22"/>
              </w:rPr>
              <w:t xml:space="preserve">ped, </w:t>
            </w:r>
            <w:r w:rsidRPr="002C7306">
              <w:rPr>
                <w:rFonts w:eastAsia="Calibri"/>
                <w:b/>
                <w:sz w:val="22"/>
                <w:szCs w:val="22"/>
              </w:rPr>
              <w:t>broken d</w:t>
            </w:r>
            <w:r>
              <w:rPr>
                <w:rFonts w:eastAsia="Calibri"/>
                <w:b/>
                <w:sz w:val="22"/>
                <w:szCs w:val="22"/>
              </w:rPr>
              <w:t>own and used by wetland plants, and may not reach surface or ground water.</w:t>
            </w:r>
          </w:p>
          <w:p w14:paraId="41D98D46" w14:textId="77777777" w:rsidR="00EC7961" w:rsidRPr="002C7306" w:rsidRDefault="00EC7961" w:rsidP="00EC796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S</w:t>
            </w:r>
            <w:r w:rsidRPr="002C7306">
              <w:rPr>
                <w:rFonts w:eastAsia="Calibri"/>
                <w:b/>
                <w:sz w:val="22"/>
                <w:szCs w:val="22"/>
              </w:rPr>
              <w:t xml:space="preserve">oluble salts </w:t>
            </w:r>
            <w:r>
              <w:rPr>
                <w:rFonts w:eastAsia="Calibri"/>
                <w:b/>
                <w:sz w:val="22"/>
                <w:szCs w:val="22"/>
              </w:rPr>
              <w:t xml:space="preserve">may leach </w:t>
            </w:r>
            <w:proofErr w:type="gramStart"/>
            <w:r>
              <w:rPr>
                <w:rFonts w:eastAsia="Calibri"/>
                <w:b/>
                <w:sz w:val="22"/>
                <w:szCs w:val="22"/>
              </w:rPr>
              <w:t>to</w:t>
            </w:r>
            <w:proofErr w:type="gramEnd"/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2C7306">
              <w:rPr>
                <w:rFonts w:eastAsia="Calibri"/>
                <w:b/>
                <w:sz w:val="22"/>
                <w:szCs w:val="22"/>
              </w:rPr>
              <w:t xml:space="preserve">groundwater. </w:t>
            </w:r>
          </w:p>
          <w:p w14:paraId="520D9EA7" w14:textId="77777777" w:rsidR="00EC7961" w:rsidRPr="002C7306" w:rsidRDefault="00EC7961" w:rsidP="00EC796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2C7306">
              <w:rPr>
                <w:rFonts w:eastAsia="Calibri"/>
                <w:b/>
                <w:sz w:val="22"/>
                <w:szCs w:val="22"/>
              </w:rPr>
              <w:t>Ponding slows water velocity, allowing sediment to settle.</w:t>
            </w:r>
          </w:p>
          <w:p w14:paraId="6F8C5FE8" w14:textId="77777777" w:rsidR="00EC7961" w:rsidRDefault="00EC7961" w:rsidP="00EC7961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2C7306">
              <w:rPr>
                <w:rFonts w:eastAsia="Calibri"/>
                <w:b/>
                <w:sz w:val="22"/>
                <w:szCs w:val="22"/>
              </w:rPr>
              <w:t xml:space="preserve">Water released from impoundments may be warmer or cooler than receiving </w:t>
            </w:r>
            <w:proofErr w:type="gramStart"/>
            <w:r w:rsidRPr="002C7306">
              <w:rPr>
                <w:rFonts w:eastAsia="Calibri"/>
                <w:b/>
                <w:sz w:val="22"/>
                <w:szCs w:val="22"/>
              </w:rPr>
              <w:t>waters</w:t>
            </w:r>
            <w:proofErr w:type="gramEnd"/>
            <w:r w:rsidRPr="002C7306">
              <w:rPr>
                <w:rFonts w:eastAsia="Calibri"/>
                <w:b/>
                <w:sz w:val="22"/>
                <w:szCs w:val="22"/>
              </w:rPr>
              <w:t>, depending on site conditions.</w:t>
            </w:r>
          </w:p>
          <w:p w14:paraId="431BAD2D" w14:textId="77777777" w:rsidR="00F063FF" w:rsidRPr="002C7306" w:rsidRDefault="00F063FF" w:rsidP="00F063FF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2C7306">
              <w:rPr>
                <w:rFonts w:eastAsia="Calibri"/>
                <w:b/>
                <w:sz w:val="22"/>
                <w:szCs w:val="22"/>
              </w:rPr>
              <w:t>Air</w:t>
            </w:r>
          </w:p>
          <w:p w14:paraId="17CF74B6" w14:textId="77777777" w:rsidR="00F063FF" w:rsidRDefault="00F063FF" w:rsidP="00F063FF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57D0E">
              <w:rPr>
                <w:rFonts w:eastAsia="Calibri"/>
                <w:b/>
                <w:sz w:val="22"/>
                <w:szCs w:val="22"/>
              </w:rPr>
              <w:t>Short-</w:t>
            </w:r>
            <w:r>
              <w:rPr>
                <w:rFonts w:eastAsia="Calibri"/>
                <w:b/>
                <w:sz w:val="22"/>
                <w:szCs w:val="22"/>
              </w:rPr>
              <w:t>term carbon storage.</w:t>
            </w:r>
          </w:p>
          <w:p w14:paraId="0CBD2A09" w14:textId="77777777" w:rsidR="00F063FF" w:rsidRPr="00F57D0E" w:rsidRDefault="00F063FF" w:rsidP="00F063FF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Plants</w:t>
            </w:r>
          </w:p>
          <w:p w14:paraId="50024C6C" w14:textId="77777777" w:rsidR="00F063FF" w:rsidRPr="002C7306" w:rsidRDefault="00F063FF" w:rsidP="00F063FF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2C7306">
              <w:rPr>
                <w:rFonts w:eastAsia="Calibri"/>
                <w:b/>
                <w:sz w:val="22"/>
                <w:szCs w:val="22"/>
              </w:rPr>
              <w:t xml:space="preserve">Moist soil management creates or maintains the desired plant community. </w:t>
            </w:r>
          </w:p>
          <w:p w14:paraId="033AAB12" w14:textId="77777777" w:rsidR="00F063FF" w:rsidRDefault="00F063FF" w:rsidP="00F063FF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2C7306">
              <w:rPr>
                <w:rFonts w:eastAsia="Calibri"/>
                <w:b/>
                <w:sz w:val="22"/>
                <w:szCs w:val="22"/>
              </w:rPr>
              <w:t>Management of water to establish vegetation desirable for wildlife is expected to retard invasive plants.</w:t>
            </w:r>
          </w:p>
          <w:p w14:paraId="7CC1913A" w14:textId="77777777" w:rsidR="00F063FF" w:rsidRPr="007D4D7A" w:rsidRDefault="00F063FF" w:rsidP="00F063FF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M</w:t>
            </w:r>
            <w:r w:rsidRPr="007D4D7A">
              <w:rPr>
                <w:rFonts w:eastAsia="Calibri"/>
                <w:b/>
                <w:sz w:val="22"/>
                <w:szCs w:val="22"/>
              </w:rPr>
              <w:t>ay support culturally significant plants</w:t>
            </w:r>
            <w:r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28ED470D" w14:textId="77777777" w:rsidR="00F063FF" w:rsidRPr="002C7306" w:rsidRDefault="00F063FF" w:rsidP="00F063FF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2C7306">
              <w:rPr>
                <w:rFonts w:eastAsia="Calibri"/>
                <w:b/>
                <w:sz w:val="22"/>
                <w:szCs w:val="22"/>
              </w:rPr>
              <w:t>Animals</w:t>
            </w:r>
          </w:p>
          <w:p w14:paraId="31CB7432" w14:textId="77777777" w:rsidR="00F063FF" w:rsidRDefault="00F063FF" w:rsidP="00F063FF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2C7306">
              <w:rPr>
                <w:rFonts w:eastAsia="Calibri"/>
                <w:b/>
                <w:sz w:val="22"/>
                <w:szCs w:val="22"/>
              </w:rPr>
              <w:t>Increase in wildlife habitat opportunities</w:t>
            </w:r>
            <w:r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65357E06" w14:textId="77777777" w:rsidR="00F063FF" w:rsidRPr="00F57D0E" w:rsidRDefault="00F063FF" w:rsidP="00F063FF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57D0E">
              <w:rPr>
                <w:rFonts w:eastAsia="Calibri"/>
                <w:b/>
                <w:sz w:val="22"/>
                <w:szCs w:val="22"/>
              </w:rPr>
              <w:t>Improved availability of wildlife food, cover</w:t>
            </w:r>
            <w:r>
              <w:rPr>
                <w:rFonts w:eastAsia="Calibri"/>
                <w:b/>
                <w:sz w:val="22"/>
                <w:szCs w:val="22"/>
              </w:rPr>
              <w:t xml:space="preserve">, </w:t>
            </w:r>
            <w:r w:rsidRPr="00F57D0E">
              <w:rPr>
                <w:rFonts w:eastAsia="Calibri"/>
                <w:b/>
                <w:sz w:val="22"/>
                <w:szCs w:val="22"/>
              </w:rPr>
              <w:t>shelter</w:t>
            </w:r>
            <w:r>
              <w:rPr>
                <w:rFonts w:eastAsia="Calibri"/>
                <w:b/>
                <w:sz w:val="22"/>
                <w:szCs w:val="22"/>
              </w:rPr>
              <w:t xml:space="preserve"> and habitat from</w:t>
            </w:r>
            <w:r w:rsidRPr="00F57D0E">
              <w:rPr>
                <w:rFonts w:eastAsia="Calibri"/>
                <w:b/>
                <w:sz w:val="22"/>
                <w:szCs w:val="22"/>
              </w:rPr>
              <w:t xml:space="preserve"> water and moist soil management. </w:t>
            </w:r>
          </w:p>
          <w:p w14:paraId="5030A08B" w14:textId="77777777" w:rsidR="00F063FF" w:rsidRPr="002C7306" w:rsidRDefault="00F063FF" w:rsidP="00F063FF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lastRenderedPageBreak/>
              <w:t>F</w:t>
            </w:r>
            <w:r w:rsidRPr="002C7306">
              <w:rPr>
                <w:rFonts w:eastAsia="Calibri"/>
                <w:b/>
                <w:sz w:val="22"/>
                <w:szCs w:val="22"/>
              </w:rPr>
              <w:t xml:space="preserve">eed and forage </w:t>
            </w:r>
            <w:r>
              <w:rPr>
                <w:rFonts w:eastAsia="Calibri"/>
                <w:b/>
                <w:sz w:val="22"/>
                <w:szCs w:val="22"/>
              </w:rPr>
              <w:t>for</w:t>
            </w:r>
            <w:r w:rsidRPr="002C7306">
              <w:rPr>
                <w:rFonts w:eastAsia="Calibri"/>
                <w:b/>
                <w:sz w:val="22"/>
                <w:szCs w:val="22"/>
              </w:rPr>
              <w:t xml:space="preserve"> livestock.</w:t>
            </w:r>
          </w:p>
          <w:p w14:paraId="748BD1B4" w14:textId="77777777" w:rsidR="00F063FF" w:rsidRPr="00B05022" w:rsidRDefault="00F063FF" w:rsidP="00F063FF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Energy</w:t>
            </w:r>
          </w:p>
          <w:p w14:paraId="32F8E518" w14:textId="77777777" w:rsidR="00F063FF" w:rsidRPr="009B2FC0" w:rsidRDefault="00F063FF" w:rsidP="00F063FF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Energy savings if taken out of agricultural production.</w:t>
            </w:r>
          </w:p>
          <w:p w14:paraId="1179A98E" w14:textId="77777777" w:rsidR="00F063FF" w:rsidRPr="00B05022" w:rsidRDefault="00F063FF" w:rsidP="00F063FF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Human</w:t>
            </w:r>
          </w:p>
          <w:p w14:paraId="24C8A268" w14:textId="31961102" w:rsidR="00F063FF" w:rsidRPr="00552B08" w:rsidRDefault="00F063FF" w:rsidP="00552B08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Labor, management and capital will</w:t>
            </w:r>
            <w:r w:rsidRPr="005B704D">
              <w:rPr>
                <w:rFonts w:eastAsia="Calibri"/>
                <w:b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decrease as l</w:t>
            </w:r>
            <w:r w:rsidRPr="005B704D">
              <w:rPr>
                <w:rFonts w:eastAsia="Calibri"/>
                <w:b/>
                <w:sz w:val="22"/>
                <w:szCs w:val="22"/>
              </w:rPr>
              <w:t xml:space="preserve">and </w:t>
            </w:r>
            <w:r>
              <w:rPr>
                <w:rFonts w:eastAsia="Calibri"/>
                <w:b/>
                <w:sz w:val="22"/>
                <w:szCs w:val="22"/>
              </w:rPr>
              <w:t xml:space="preserve">is </w:t>
            </w:r>
            <w:r w:rsidRPr="005B704D">
              <w:rPr>
                <w:rFonts w:eastAsia="Calibri"/>
                <w:b/>
                <w:sz w:val="22"/>
                <w:szCs w:val="22"/>
              </w:rPr>
              <w:t>taken out of production</w:t>
            </w:r>
            <w:r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400B359D" w14:textId="77777777" w:rsidR="00F063FF" w:rsidRDefault="00F063FF" w:rsidP="00F063FF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466E0D">
              <w:rPr>
                <w:rFonts w:eastAsia="Calibri"/>
                <w:b/>
                <w:sz w:val="22"/>
                <w:szCs w:val="22"/>
              </w:rPr>
              <w:t xml:space="preserve">Create sustainability of natural resources that support </w:t>
            </w:r>
            <w:r>
              <w:rPr>
                <w:rFonts w:eastAsia="Calibri"/>
                <w:b/>
                <w:sz w:val="22"/>
                <w:szCs w:val="22"/>
              </w:rPr>
              <w:t xml:space="preserve">farm </w:t>
            </w:r>
            <w:r w:rsidRPr="00466E0D">
              <w:rPr>
                <w:rFonts w:eastAsia="Calibri"/>
                <w:b/>
                <w:sz w:val="22"/>
                <w:szCs w:val="22"/>
              </w:rPr>
              <w:t>business.</w:t>
            </w:r>
          </w:p>
          <w:p w14:paraId="38D184A1" w14:textId="29222590" w:rsidR="00752D39" w:rsidRDefault="000114D6" w:rsidP="00F063FF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Increase the property value (real estate).</w:t>
            </w:r>
          </w:p>
          <w:p w14:paraId="49CF215B" w14:textId="77777777" w:rsidR="00184051" w:rsidRPr="00466E0D" w:rsidRDefault="00184051" w:rsidP="00184051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466E0D">
              <w:rPr>
                <w:rFonts w:eastAsia="Calibri"/>
                <w:b/>
                <w:sz w:val="22"/>
                <w:szCs w:val="22"/>
              </w:rPr>
              <w:t>Create open space and improve habitat for wildlife.</w:t>
            </w:r>
          </w:p>
          <w:p w14:paraId="2A3F854A" w14:textId="77777777" w:rsidR="00184051" w:rsidRPr="00466E0D" w:rsidRDefault="00184051" w:rsidP="00184051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466E0D">
              <w:rPr>
                <w:rFonts w:eastAsia="Calibri"/>
                <w:b/>
                <w:sz w:val="22"/>
                <w:szCs w:val="22"/>
              </w:rPr>
              <w:t>Conserve soil and water for periods of drought and future use.</w:t>
            </w:r>
          </w:p>
          <w:p w14:paraId="61E92A91" w14:textId="77777777" w:rsidR="00184051" w:rsidRPr="00466E0D" w:rsidRDefault="00184051" w:rsidP="00184051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466E0D">
              <w:rPr>
                <w:rFonts w:eastAsia="Calibri"/>
                <w:b/>
                <w:sz w:val="22"/>
                <w:szCs w:val="22"/>
              </w:rPr>
              <w:t>Prevent off-site negative impacts.</w:t>
            </w:r>
          </w:p>
          <w:p w14:paraId="7687EBE9" w14:textId="1A7ADB1C" w:rsidR="00184051" w:rsidRPr="0042559A" w:rsidRDefault="00184051" w:rsidP="0042559A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466E0D">
              <w:rPr>
                <w:rFonts w:eastAsia="Calibri"/>
                <w:b/>
                <w:sz w:val="22"/>
                <w:szCs w:val="22"/>
              </w:rPr>
              <w:t>Comply with environmental regulations.</w:t>
            </w:r>
          </w:p>
          <w:p w14:paraId="57723D8F" w14:textId="77777777" w:rsidR="00184051" w:rsidRPr="00466E0D" w:rsidRDefault="00184051" w:rsidP="00184051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466E0D">
              <w:rPr>
                <w:rFonts w:eastAsia="Calibri"/>
                <w:b/>
                <w:sz w:val="22"/>
                <w:szCs w:val="22"/>
              </w:rPr>
              <w:t>Promote family health and safety.</w:t>
            </w:r>
          </w:p>
          <w:p w14:paraId="61B0C133" w14:textId="77777777" w:rsidR="003224A9" w:rsidRDefault="00184051" w:rsidP="003224A9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466E0D">
              <w:rPr>
                <w:rFonts w:eastAsia="Calibri"/>
                <w:b/>
                <w:sz w:val="22"/>
                <w:szCs w:val="22"/>
              </w:rPr>
              <w:t>Make land more attractive and promote good stewardship.</w:t>
            </w:r>
          </w:p>
          <w:p w14:paraId="362A7937" w14:textId="7BC5789B" w:rsidR="00AC11A1" w:rsidRPr="003224A9" w:rsidRDefault="00184051" w:rsidP="003224A9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3224A9">
              <w:rPr>
                <w:rFonts w:eastAsia="Calibri"/>
                <w:b/>
                <w:sz w:val="22"/>
                <w:szCs w:val="22"/>
              </w:rPr>
              <w:t>May be eligible for cost share.</w:t>
            </w: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34A22C" w14:textId="77777777" w:rsidR="000B7BD4" w:rsidRPr="000029B9" w:rsidRDefault="000B7BD4" w:rsidP="000B7BD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9B9">
              <w:rPr>
                <w:rFonts w:eastAsia="Calibri"/>
                <w:b/>
                <w:sz w:val="22"/>
                <w:szCs w:val="22"/>
              </w:rPr>
              <w:lastRenderedPageBreak/>
              <w:t>L</w:t>
            </w:r>
            <w:r>
              <w:rPr>
                <w:rFonts w:eastAsia="Calibri"/>
                <w:b/>
                <w:sz w:val="22"/>
                <w:szCs w:val="22"/>
              </w:rPr>
              <w:t>and</w:t>
            </w:r>
          </w:p>
          <w:p w14:paraId="3B3E678C" w14:textId="77777777" w:rsidR="000B7BD4" w:rsidRDefault="000B7BD4" w:rsidP="000B7BD4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D4D7A">
              <w:rPr>
                <w:rFonts w:eastAsia="Calibri"/>
                <w:b/>
                <w:sz w:val="22"/>
                <w:szCs w:val="22"/>
              </w:rPr>
              <w:t xml:space="preserve">Cultural resources may be </w:t>
            </w:r>
            <w:r>
              <w:rPr>
                <w:rFonts w:eastAsia="Calibri"/>
                <w:b/>
                <w:sz w:val="22"/>
                <w:szCs w:val="22"/>
              </w:rPr>
              <w:t>impacted during construction.</w:t>
            </w:r>
          </w:p>
          <w:p w14:paraId="64173F79" w14:textId="77777777" w:rsidR="000B7BD4" w:rsidRPr="00784214" w:rsidRDefault="000B7BD4" w:rsidP="000B7BD4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84214">
              <w:rPr>
                <w:rFonts w:eastAsia="Calibri"/>
                <w:b/>
                <w:sz w:val="22"/>
                <w:szCs w:val="22"/>
              </w:rPr>
              <w:t xml:space="preserve">Change in land use and </w:t>
            </w:r>
            <w:r>
              <w:rPr>
                <w:rFonts w:eastAsia="Calibri"/>
                <w:b/>
                <w:sz w:val="22"/>
                <w:szCs w:val="22"/>
              </w:rPr>
              <w:t>l</w:t>
            </w:r>
            <w:r w:rsidRPr="00784214">
              <w:rPr>
                <w:rFonts w:eastAsia="Calibri"/>
                <w:b/>
                <w:sz w:val="22"/>
                <w:szCs w:val="22"/>
              </w:rPr>
              <w:t>and taken out of agricultural production</w:t>
            </w:r>
            <w:r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6AEAE816" w14:textId="77777777" w:rsidR="000B7BD4" w:rsidRPr="000029B9" w:rsidRDefault="000B7BD4" w:rsidP="000B7BD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9B9">
              <w:rPr>
                <w:rFonts w:eastAsia="Calibri"/>
                <w:b/>
                <w:sz w:val="22"/>
                <w:szCs w:val="22"/>
              </w:rPr>
              <w:t>C</w:t>
            </w:r>
            <w:r>
              <w:rPr>
                <w:rFonts w:eastAsia="Calibri"/>
                <w:b/>
                <w:sz w:val="22"/>
                <w:szCs w:val="22"/>
              </w:rPr>
              <w:t>apital</w:t>
            </w:r>
          </w:p>
          <w:p w14:paraId="50D679BE" w14:textId="77777777" w:rsidR="000B7BD4" w:rsidRPr="007D4D7A" w:rsidRDefault="000B7BD4" w:rsidP="000B7BD4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A</w:t>
            </w:r>
            <w:r w:rsidRPr="007D4D7A">
              <w:rPr>
                <w:rFonts w:eastAsia="Calibri"/>
                <w:b/>
                <w:sz w:val="22"/>
                <w:szCs w:val="22"/>
              </w:rPr>
              <w:t xml:space="preserve">dditional </w:t>
            </w:r>
            <w:r>
              <w:rPr>
                <w:rFonts w:eastAsia="Calibri"/>
                <w:b/>
                <w:sz w:val="22"/>
                <w:szCs w:val="22"/>
              </w:rPr>
              <w:t xml:space="preserve">water management </w:t>
            </w:r>
            <w:r w:rsidRPr="007D4D7A">
              <w:rPr>
                <w:rFonts w:eastAsia="Calibri"/>
                <w:b/>
                <w:sz w:val="22"/>
                <w:szCs w:val="22"/>
              </w:rPr>
              <w:t xml:space="preserve">equipment </w:t>
            </w:r>
            <w:r>
              <w:rPr>
                <w:rFonts w:eastAsia="Calibri"/>
                <w:b/>
                <w:sz w:val="22"/>
                <w:szCs w:val="22"/>
              </w:rPr>
              <w:t>may be required.</w:t>
            </w:r>
          </w:p>
          <w:p w14:paraId="4F0961A3" w14:textId="77777777" w:rsidR="000B7BD4" w:rsidRPr="007D4D7A" w:rsidRDefault="000B7BD4" w:rsidP="000B7BD4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D4D7A">
              <w:rPr>
                <w:rFonts w:eastAsia="Calibri"/>
                <w:b/>
                <w:sz w:val="22"/>
                <w:szCs w:val="22"/>
              </w:rPr>
              <w:t xml:space="preserve">Materials </w:t>
            </w:r>
            <w:r>
              <w:rPr>
                <w:rFonts w:eastAsia="Calibri"/>
                <w:b/>
                <w:sz w:val="22"/>
                <w:szCs w:val="22"/>
              </w:rPr>
              <w:t>and</w:t>
            </w:r>
            <w:r w:rsidRPr="007D4D7A">
              <w:rPr>
                <w:rFonts w:eastAsia="Calibri"/>
                <w:b/>
                <w:sz w:val="22"/>
                <w:szCs w:val="22"/>
              </w:rPr>
              <w:t xml:space="preserve"> construction costs</w:t>
            </w:r>
            <w:r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35F38E78" w14:textId="77777777" w:rsidR="000B7BD4" w:rsidRPr="007D4D7A" w:rsidRDefault="000B7BD4" w:rsidP="000B7BD4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D4D7A">
              <w:rPr>
                <w:rFonts w:eastAsia="Calibri"/>
                <w:b/>
                <w:sz w:val="22"/>
                <w:szCs w:val="22"/>
              </w:rPr>
              <w:t>Annual operation and maintenance costs</w:t>
            </w:r>
            <w:r>
              <w:rPr>
                <w:rFonts w:eastAsia="Calibri"/>
                <w:b/>
                <w:sz w:val="22"/>
                <w:szCs w:val="22"/>
              </w:rPr>
              <w:t xml:space="preserve"> to </w:t>
            </w:r>
            <w:r w:rsidRPr="007D4D7A">
              <w:rPr>
                <w:rFonts w:eastAsia="Calibri"/>
                <w:b/>
                <w:sz w:val="22"/>
                <w:szCs w:val="22"/>
              </w:rPr>
              <w:t>maintain water level and control pests</w:t>
            </w:r>
            <w:r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5BAD6CC8" w14:textId="77777777" w:rsidR="000B7BD4" w:rsidRPr="000029B9" w:rsidRDefault="000B7BD4" w:rsidP="000B7BD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9B9">
              <w:rPr>
                <w:rFonts w:eastAsia="Calibri"/>
                <w:b/>
                <w:sz w:val="22"/>
                <w:szCs w:val="22"/>
              </w:rPr>
              <w:t>L</w:t>
            </w:r>
            <w:r>
              <w:rPr>
                <w:rFonts w:eastAsia="Calibri"/>
                <w:b/>
                <w:sz w:val="22"/>
                <w:szCs w:val="22"/>
              </w:rPr>
              <w:t>abor</w:t>
            </w:r>
          </w:p>
          <w:p w14:paraId="273310AC" w14:textId="77777777" w:rsidR="000B7BD4" w:rsidRPr="007D4D7A" w:rsidRDefault="000B7BD4" w:rsidP="000B7BD4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D4D7A">
              <w:rPr>
                <w:rFonts w:eastAsia="Calibri"/>
                <w:b/>
                <w:sz w:val="22"/>
                <w:szCs w:val="22"/>
              </w:rPr>
              <w:t>Reduced labor with land taken out of production</w:t>
            </w:r>
            <w:r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6D134C0E" w14:textId="77777777" w:rsidR="000B7BD4" w:rsidRPr="000029B9" w:rsidRDefault="000B7BD4" w:rsidP="000B7BD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9B9">
              <w:rPr>
                <w:rFonts w:eastAsia="Calibri"/>
                <w:b/>
                <w:sz w:val="22"/>
                <w:szCs w:val="22"/>
              </w:rPr>
              <w:t>M</w:t>
            </w:r>
            <w:r>
              <w:rPr>
                <w:rFonts w:eastAsia="Calibri"/>
                <w:b/>
                <w:sz w:val="22"/>
                <w:szCs w:val="22"/>
              </w:rPr>
              <w:t>anagement</w:t>
            </w:r>
          </w:p>
          <w:p w14:paraId="1859B06C" w14:textId="77777777" w:rsidR="000B7BD4" w:rsidRPr="007D4D7A" w:rsidRDefault="000B7BD4" w:rsidP="000B7BD4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D4D7A">
              <w:rPr>
                <w:rFonts w:eastAsia="Calibri"/>
                <w:b/>
                <w:sz w:val="22"/>
                <w:szCs w:val="22"/>
              </w:rPr>
              <w:t>Reduced crop management, increased management of water levels and pests</w:t>
            </w:r>
            <w:r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43D1D21C" w14:textId="77777777" w:rsidR="000B7BD4" w:rsidRPr="000029B9" w:rsidRDefault="000B7BD4" w:rsidP="000B7BD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9B9">
              <w:rPr>
                <w:rFonts w:eastAsia="Calibri"/>
                <w:b/>
                <w:sz w:val="22"/>
                <w:szCs w:val="22"/>
              </w:rPr>
              <w:t>R</w:t>
            </w:r>
            <w:r>
              <w:rPr>
                <w:rFonts w:eastAsia="Calibri"/>
                <w:b/>
                <w:sz w:val="22"/>
                <w:szCs w:val="22"/>
              </w:rPr>
              <w:t>isk</w:t>
            </w:r>
          </w:p>
          <w:p w14:paraId="637662D2" w14:textId="77777777" w:rsidR="000B7BD4" w:rsidRPr="007D4D7A" w:rsidRDefault="000B7BD4" w:rsidP="000B7BD4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Decrease in a</w:t>
            </w:r>
            <w:r w:rsidRPr="007D4D7A">
              <w:rPr>
                <w:rFonts w:eastAsia="Calibri"/>
                <w:b/>
                <w:sz w:val="22"/>
                <w:szCs w:val="22"/>
              </w:rPr>
              <w:t xml:space="preserve">gricultural operation flexibility and timing </w:t>
            </w:r>
            <w:r>
              <w:rPr>
                <w:rFonts w:eastAsia="Calibri"/>
                <w:b/>
                <w:sz w:val="22"/>
                <w:szCs w:val="22"/>
              </w:rPr>
              <w:t xml:space="preserve">by </w:t>
            </w:r>
            <w:r w:rsidRPr="007D4D7A">
              <w:rPr>
                <w:rFonts w:eastAsia="Calibri"/>
                <w:b/>
                <w:sz w:val="22"/>
                <w:szCs w:val="22"/>
              </w:rPr>
              <w:t>taking land out of agricultural production</w:t>
            </w:r>
            <w:r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4FBA0CA5" w14:textId="77777777" w:rsidR="000B7BD4" w:rsidRDefault="000B7BD4" w:rsidP="000B7BD4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D4D7A">
              <w:rPr>
                <w:rFonts w:eastAsia="Calibri"/>
                <w:b/>
                <w:sz w:val="22"/>
                <w:szCs w:val="22"/>
              </w:rPr>
              <w:t>Less income if land taken out of crop or livestock production</w:t>
            </w:r>
            <w:r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2F840789" w14:textId="77777777" w:rsidR="000B7BD4" w:rsidRPr="002F4DC8" w:rsidRDefault="000B7BD4" w:rsidP="000B7BD4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2F4DC8">
              <w:rPr>
                <w:rFonts w:eastAsia="Calibri"/>
                <w:b/>
                <w:sz w:val="22"/>
                <w:szCs w:val="22"/>
              </w:rPr>
              <w:t>The accumulation of organic matter and anaerobic conditions can promote the generation of methane, hydrogen sulfide and other odorous compounds.</w:t>
            </w:r>
          </w:p>
          <w:p w14:paraId="7721D454" w14:textId="77777777" w:rsidR="000B7BD4" w:rsidRDefault="000B7BD4" w:rsidP="000B7BD4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D4D7A">
              <w:rPr>
                <w:rFonts w:eastAsia="Calibri"/>
                <w:b/>
                <w:sz w:val="22"/>
                <w:szCs w:val="22"/>
              </w:rPr>
              <w:t>Could create habitat for noxious invasive plants</w:t>
            </w:r>
            <w:r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72F5554E" w14:textId="67EB2BB6" w:rsidR="0022527F" w:rsidRDefault="0022527F" w:rsidP="001F400F">
            <w:pPr>
              <w:widowControl w:val="0"/>
              <w:numPr>
                <w:ilvl w:val="0"/>
                <w:numId w:val="3"/>
              </w:numPr>
              <w:spacing w:line="276" w:lineRule="auto"/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If the w</w:t>
            </w:r>
            <w:r w:rsidRPr="007D4D7A">
              <w:rPr>
                <w:rFonts w:eastAsia="Calibri"/>
                <w:b/>
                <w:sz w:val="22"/>
                <w:szCs w:val="22"/>
              </w:rPr>
              <w:t xml:space="preserve">etland </w:t>
            </w:r>
            <w:r>
              <w:rPr>
                <w:rFonts w:eastAsia="Calibri"/>
                <w:b/>
                <w:sz w:val="22"/>
                <w:szCs w:val="22"/>
              </w:rPr>
              <w:t>is adjacent to agricultural</w:t>
            </w:r>
          </w:p>
          <w:p w14:paraId="0F75FCB2" w14:textId="6B2F72C9" w:rsidR="00AC11A1" w:rsidRPr="007838F5" w:rsidRDefault="00496BD8" w:rsidP="001F400F">
            <w:pPr>
              <w:widowControl w:val="0"/>
              <w:spacing w:line="276" w:lineRule="auto"/>
              <w:ind w:left="360"/>
              <w:jc w:val="both"/>
              <w:rPr>
                <w:rFonts w:eastAsia="Calibri"/>
                <w:b/>
                <w:sz w:val="22"/>
                <w:szCs w:val="22"/>
              </w:rPr>
            </w:pPr>
            <w:proofErr w:type="gramStart"/>
            <w:r>
              <w:rPr>
                <w:rFonts w:eastAsia="Calibri"/>
                <w:b/>
                <w:sz w:val="22"/>
                <w:szCs w:val="22"/>
              </w:rPr>
              <w:t>Production,</w:t>
            </w:r>
            <w:proofErr w:type="gramEnd"/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5E3D84">
              <w:rPr>
                <w:rFonts w:eastAsia="Calibri"/>
                <w:b/>
                <w:sz w:val="22"/>
                <w:szCs w:val="22"/>
              </w:rPr>
              <w:t>water may</w:t>
            </w:r>
            <w:r w:rsidR="000B7BD4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5E3D84" w:rsidRPr="007D4D7A">
              <w:rPr>
                <w:rFonts w:eastAsia="Calibri"/>
                <w:b/>
                <w:sz w:val="22"/>
                <w:szCs w:val="22"/>
              </w:rPr>
              <w:t>b</w:t>
            </w:r>
            <w:r w:rsidR="005E3D84">
              <w:rPr>
                <w:rFonts w:eastAsia="Calibri"/>
                <w:b/>
                <w:sz w:val="22"/>
                <w:szCs w:val="22"/>
              </w:rPr>
              <w:t>e</w:t>
            </w:r>
            <w:r w:rsidR="000B7BD4" w:rsidRPr="007D4D7A">
              <w:rPr>
                <w:rFonts w:eastAsia="Calibri"/>
                <w:b/>
                <w:sz w:val="22"/>
                <w:szCs w:val="22"/>
              </w:rPr>
              <w:t xml:space="preserve"> chemical-</w:t>
            </w:r>
            <w:r w:rsidR="000B7BD4" w:rsidRPr="007D4D7A">
              <w:rPr>
                <w:rFonts w:eastAsia="Calibri"/>
                <w:b/>
                <w:sz w:val="22"/>
                <w:szCs w:val="22"/>
              </w:rPr>
              <w:lastRenderedPageBreak/>
              <w:t xml:space="preserve">laden and </w:t>
            </w:r>
            <w:r w:rsidR="00911B7E">
              <w:rPr>
                <w:rFonts w:eastAsia="Calibri"/>
                <w:b/>
                <w:sz w:val="22"/>
                <w:szCs w:val="22"/>
              </w:rPr>
              <w:t>u</w:t>
            </w:r>
            <w:r w:rsidR="00911B7E" w:rsidRPr="007D4D7A">
              <w:rPr>
                <w:rFonts w:eastAsia="Calibri"/>
                <w:b/>
                <w:sz w:val="22"/>
                <w:szCs w:val="22"/>
              </w:rPr>
              <w:t>nfit for fish and wildlife use.</w:t>
            </w:r>
            <w:r w:rsidR="0029646B">
              <w:rPr>
                <w:rFonts w:eastAsia="Calibri"/>
                <w:b/>
                <w:sz w:val="22"/>
                <w:szCs w:val="22"/>
              </w:rPr>
              <w:t xml:space="preserve">    </w:t>
            </w:r>
            <w:r w:rsidR="00911B7E">
              <w:rPr>
                <w:rFonts w:eastAsia="Calibri"/>
                <w:b/>
                <w:sz w:val="22"/>
                <w:szCs w:val="22"/>
              </w:rPr>
              <w:t xml:space="preserve">     </w:t>
            </w:r>
          </w:p>
        </w:tc>
      </w:tr>
      <w:tr w:rsidR="003A29C8" w:rsidRPr="009B7394" w14:paraId="599F1A67" w14:textId="77777777" w:rsidTr="00D42883">
        <w:trPr>
          <w:trHeight w:val="360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6E617F" w14:textId="67FADC02" w:rsidR="003A29C8" w:rsidRPr="009B7394" w:rsidRDefault="00F46D81" w:rsidP="003224A9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  <w:u w:val="single"/>
              </w:rPr>
              <w:lastRenderedPageBreak/>
              <w:t>Net Effect:</w:t>
            </w:r>
            <w:r w:rsidRPr="00FF0B2B">
              <w:rPr>
                <w:rFonts w:eastAsia="Calibri"/>
                <w:b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Improved wetland habitat at a moderate cost.</w:t>
            </w:r>
          </w:p>
        </w:tc>
      </w:tr>
    </w:tbl>
    <w:p w14:paraId="47C4D662" w14:textId="77777777" w:rsidR="009B7394" w:rsidRDefault="009B7394" w:rsidP="003A29C8"/>
    <w:p w14:paraId="36867B10" w14:textId="78202A3E" w:rsidR="00FD6D57" w:rsidRPr="00D547A4" w:rsidRDefault="00FD6D57" w:rsidP="000B2842">
      <w:pPr>
        <w:rPr>
          <w:rFonts w:eastAsia="Calibri"/>
          <w:b/>
          <w:sz w:val="22"/>
          <w:szCs w:val="22"/>
        </w:rPr>
      </w:pPr>
      <w:r w:rsidRPr="00DC11B5">
        <w:rPr>
          <w:rFonts w:eastAsia="Calibri"/>
          <w:b/>
          <w:sz w:val="22"/>
          <w:szCs w:val="22"/>
        </w:rPr>
        <w:t xml:space="preserve">Commonly Associated Practices: </w:t>
      </w:r>
      <w:r w:rsidR="008F2EFF" w:rsidRPr="00D547A4">
        <w:rPr>
          <w:sz w:val="22"/>
          <w:szCs w:val="22"/>
        </w:rPr>
        <w:t>Nutrient Management (Code 590),</w:t>
      </w:r>
      <w:r w:rsidR="00CB58E1" w:rsidRPr="00D547A4">
        <w:rPr>
          <w:sz w:val="22"/>
          <w:szCs w:val="22"/>
        </w:rPr>
        <w:t xml:space="preserve"> Pond (Code 378</w:t>
      </w:r>
      <w:r w:rsidR="00526522" w:rsidRPr="00D547A4">
        <w:rPr>
          <w:sz w:val="22"/>
          <w:szCs w:val="22"/>
        </w:rPr>
        <w:t>),</w:t>
      </w:r>
      <w:r w:rsidR="007171C2" w:rsidRPr="00D547A4">
        <w:rPr>
          <w:sz w:val="22"/>
          <w:szCs w:val="22"/>
        </w:rPr>
        <w:t xml:space="preserve"> </w:t>
      </w:r>
      <w:r w:rsidR="008F2EFF" w:rsidRPr="00D547A4">
        <w:rPr>
          <w:sz w:val="22"/>
          <w:szCs w:val="22"/>
        </w:rPr>
        <w:t>Solid/Liquid Waste Separation Facility (Code 632)</w:t>
      </w:r>
      <w:r w:rsidR="003D24E0" w:rsidRPr="00D547A4">
        <w:rPr>
          <w:sz w:val="22"/>
          <w:szCs w:val="22"/>
        </w:rPr>
        <w:t>,</w:t>
      </w:r>
      <w:r w:rsidR="00F74E5E" w:rsidRPr="00D547A4">
        <w:rPr>
          <w:sz w:val="22"/>
          <w:szCs w:val="22"/>
        </w:rPr>
        <w:t xml:space="preserve"> Structure for</w:t>
      </w:r>
      <w:r w:rsidR="003D24E0" w:rsidRPr="00D547A4">
        <w:rPr>
          <w:sz w:val="22"/>
          <w:szCs w:val="22"/>
        </w:rPr>
        <w:t xml:space="preserve"> Water Control (Code 587), </w:t>
      </w:r>
      <w:r w:rsidR="00B202EA" w:rsidRPr="00D547A4">
        <w:rPr>
          <w:sz w:val="22"/>
          <w:szCs w:val="22"/>
        </w:rPr>
        <w:t xml:space="preserve">Waste Storage Facility (Code 313), Waste Recycling (Code 633), </w:t>
      </w:r>
      <w:r w:rsidR="000B2842" w:rsidRPr="00D547A4">
        <w:rPr>
          <w:sz w:val="22"/>
          <w:szCs w:val="22"/>
        </w:rPr>
        <w:t>Wetland Restoration</w:t>
      </w:r>
      <w:r w:rsidR="00F40443" w:rsidRPr="00D547A4">
        <w:rPr>
          <w:sz w:val="22"/>
          <w:szCs w:val="22"/>
        </w:rPr>
        <w:t xml:space="preserve"> </w:t>
      </w:r>
      <w:r w:rsidR="000B2842" w:rsidRPr="00D547A4">
        <w:rPr>
          <w:sz w:val="22"/>
          <w:szCs w:val="22"/>
        </w:rPr>
        <w:t>(Code 657), Wetland Creation (Code 658), Wetland Enhancement (Code 659), Wetland Wildlife Habitat</w:t>
      </w:r>
      <w:r w:rsidR="00BE312B" w:rsidRPr="00D547A4">
        <w:rPr>
          <w:sz w:val="22"/>
          <w:szCs w:val="22"/>
        </w:rPr>
        <w:t xml:space="preserve"> </w:t>
      </w:r>
      <w:r w:rsidR="000B2842" w:rsidRPr="00D547A4">
        <w:rPr>
          <w:sz w:val="22"/>
          <w:szCs w:val="22"/>
        </w:rPr>
        <w:t>Management (Code 644), and Shallow Water Development and Management (Code 646)</w:t>
      </w:r>
      <w:r w:rsidR="00B202EA" w:rsidRPr="00D547A4">
        <w:rPr>
          <w:sz w:val="22"/>
          <w:szCs w:val="22"/>
        </w:rPr>
        <w:t>.</w:t>
      </w:r>
      <w:r w:rsidR="008F2EFF" w:rsidRPr="00D547A4">
        <w:rPr>
          <w:sz w:val="22"/>
          <w:szCs w:val="22"/>
        </w:rPr>
        <w:t xml:space="preserve"> </w:t>
      </w:r>
    </w:p>
    <w:p w14:paraId="5210EBAA" w14:textId="77777777" w:rsidR="008F2EFF" w:rsidRDefault="008F2EFF" w:rsidP="00DC11B5">
      <w:pPr>
        <w:rPr>
          <w:rFonts w:eastAsia="Calibri"/>
          <w:b/>
          <w:sz w:val="22"/>
          <w:szCs w:val="22"/>
        </w:rPr>
      </w:pPr>
    </w:p>
    <w:p w14:paraId="01DD808D" w14:textId="77777777" w:rsidR="007D54E2" w:rsidRDefault="007D54E2" w:rsidP="00DC11B5">
      <w:pPr>
        <w:rPr>
          <w:rFonts w:eastAsia="Calibri"/>
          <w:b/>
          <w:sz w:val="22"/>
          <w:szCs w:val="22"/>
        </w:rPr>
      </w:pPr>
    </w:p>
    <w:p w14:paraId="77F94927" w14:textId="47CCBD69" w:rsidR="000377FA" w:rsidRDefault="000377FA" w:rsidP="000377FA">
      <w:pPr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Note: </w:t>
      </w:r>
      <w:r w:rsidRPr="001C6410">
        <w:rPr>
          <w:rFonts w:eastAsia="Calibri"/>
          <w:sz w:val="22"/>
          <w:szCs w:val="22"/>
        </w:rPr>
        <w:t>This worksheet contains general talking points for the conservation planner to discuss with the land user.  It is the first step towards an economic</w:t>
      </w:r>
      <w:r>
        <w:rPr>
          <w:rFonts w:eastAsia="Calibri"/>
          <w:sz w:val="22"/>
          <w:szCs w:val="22"/>
        </w:rPr>
        <w:t xml:space="preserve"> or financial</w:t>
      </w:r>
      <w:r w:rsidRPr="001C6410">
        <w:rPr>
          <w:rFonts w:eastAsia="Calibri"/>
          <w:sz w:val="22"/>
          <w:szCs w:val="22"/>
        </w:rPr>
        <w:t xml:space="preserve"> analysis.  The second step would include </w:t>
      </w:r>
      <w:r>
        <w:rPr>
          <w:rFonts w:eastAsia="Calibri"/>
          <w:sz w:val="22"/>
          <w:szCs w:val="22"/>
        </w:rPr>
        <w:t xml:space="preserve">identifying a specific site for analysis at the farm or field level, editing the template for local conditions, </w:t>
      </w:r>
      <w:r w:rsidRPr="001C6410">
        <w:rPr>
          <w:rFonts w:eastAsia="Calibri"/>
          <w:sz w:val="22"/>
          <w:szCs w:val="22"/>
        </w:rPr>
        <w:t xml:space="preserve">adding units and quantities of farm inputs and outputs.  The </w:t>
      </w:r>
      <w:r>
        <w:rPr>
          <w:rFonts w:eastAsia="Calibri"/>
          <w:sz w:val="22"/>
          <w:szCs w:val="22"/>
        </w:rPr>
        <w:t xml:space="preserve">third </w:t>
      </w:r>
      <w:r w:rsidRPr="001C6410">
        <w:rPr>
          <w:rFonts w:eastAsia="Calibri"/>
          <w:sz w:val="22"/>
          <w:szCs w:val="22"/>
        </w:rPr>
        <w:t xml:space="preserve">step in the economic analysis is to </w:t>
      </w:r>
      <w:r>
        <w:rPr>
          <w:rFonts w:eastAsia="Calibri"/>
          <w:sz w:val="22"/>
          <w:szCs w:val="22"/>
        </w:rPr>
        <w:t xml:space="preserve">place a dollar value on as many variables as possible, </w:t>
      </w:r>
      <w:r w:rsidRPr="001C6410">
        <w:rPr>
          <w:rFonts w:eastAsia="Calibri"/>
          <w:sz w:val="22"/>
          <w:szCs w:val="22"/>
        </w:rPr>
        <w:t>p</w:t>
      </w:r>
      <w:r>
        <w:rPr>
          <w:rFonts w:eastAsia="Calibri"/>
          <w:sz w:val="22"/>
          <w:szCs w:val="22"/>
        </w:rPr>
        <w:t>ut</w:t>
      </w:r>
      <w:r w:rsidRPr="001C6410">
        <w:rPr>
          <w:rFonts w:eastAsia="Calibri"/>
          <w:sz w:val="22"/>
          <w:szCs w:val="22"/>
        </w:rPr>
        <w:t xml:space="preserve"> all units in the same time frame, using amortization</w:t>
      </w:r>
      <w:r>
        <w:rPr>
          <w:rFonts w:eastAsia="Calibri"/>
          <w:sz w:val="22"/>
          <w:szCs w:val="22"/>
        </w:rPr>
        <w:t xml:space="preserve"> </w:t>
      </w:r>
      <w:r w:rsidRPr="001C6410">
        <w:rPr>
          <w:rFonts w:eastAsia="Calibri"/>
          <w:sz w:val="22"/>
          <w:szCs w:val="22"/>
        </w:rPr>
        <w:t>($/Acres/Year) or net present value</w:t>
      </w:r>
      <w:r>
        <w:rPr>
          <w:rFonts w:eastAsia="Calibri"/>
          <w:sz w:val="22"/>
          <w:szCs w:val="22"/>
        </w:rPr>
        <w:t xml:space="preserve"> ($/Acre)</w:t>
      </w:r>
      <w:r w:rsidRPr="001C6410">
        <w:rPr>
          <w:rFonts w:eastAsia="Calibri"/>
          <w:sz w:val="22"/>
          <w:szCs w:val="22"/>
        </w:rPr>
        <w:t>, so benefits and costs can be compared.</w:t>
      </w:r>
      <w:r>
        <w:rPr>
          <w:rFonts w:eastAsia="Calibri"/>
          <w:sz w:val="22"/>
          <w:szCs w:val="22"/>
        </w:rPr>
        <w:t xml:space="preserve">  </w:t>
      </w:r>
      <w:r w:rsidR="009453B3">
        <w:rPr>
          <w:rFonts w:eastAsia="Calibri"/>
          <w:sz w:val="22"/>
          <w:szCs w:val="22"/>
        </w:rPr>
        <w:t xml:space="preserve">The fourth and final step would be to combine several conservation practices into a conservation system, which is how most conservation practices are applied at the field level. </w:t>
      </w:r>
      <w:r>
        <w:rPr>
          <w:rFonts w:eastAsia="Calibri"/>
          <w:sz w:val="22"/>
          <w:szCs w:val="22"/>
        </w:rPr>
        <w:t xml:space="preserve">Data for the worksheet comes from the land user, conservation planner, technical specialist and local agricultural supply vendors and contractors.  See </w:t>
      </w:r>
      <w:r w:rsidRPr="00C874DC">
        <w:rPr>
          <w:rFonts w:eastAsia="Calibri"/>
          <w:sz w:val="22"/>
          <w:szCs w:val="22"/>
        </w:rPr>
        <w:t>Economics Technical Note: TN 200-ECN-1</w:t>
      </w:r>
      <w:r>
        <w:rPr>
          <w:rFonts w:eastAsia="Calibri"/>
          <w:sz w:val="22"/>
          <w:szCs w:val="22"/>
        </w:rPr>
        <w:t xml:space="preserve">, </w:t>
      </w:r>
      <w:r w:rsidRPr="00C874DC">
        <w:rPr>
          <w:rFonts w:eastAsia="Calibri"/>
          <w:sz w:val="22"/>
          <w:szCs w:val="22"/>
        </w:rPr>
        <w:t xml:space="preserve">Basic Economic Analysis Using T-Charts </w:t>
      </w:r>
      <w:r>
        <w:rPr>
          <w:rFonts w:eastAsia="Calibri"/>
          <w:sz w:val="22"/>
          <w:szCs w:val="22"/>
        </w:rPr>
        <w:t>for more information.</w:t>
      </w:r>
    </w:p>
    <w:p w14:paraId="3178653D" w14:textId="77777777" w:rsidR="009453B3" w:rsidRDefault="009453B3" w:rsidP="000377FA">
      <w:pPr>
        <w:rPr>
          <w:rFonts w:eastAsia="Calibri"/>
          <w:b/>
          <w:sz w:val="22"/>
          <w:szCs w:val="22"/>
        </w:rPr>
      </w:pPr>
    </w:p>
    <w:p w14:paraId="72D0A99A" w14:textId="77777777" w:rsidR="008522AD" w:rsidRPr="009453B3" w:rsidRDefault="009453B3" w:rsidP="009453B3">
      <w:pPr>
        <w:tabs>
          <w:tab w:val="left" w:pos="3640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</w:r>
    </w:p>
    <w:sectPr w:rsidR="008522AD" w:rsidRPr="009453B3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E83E5" w14:textId="77777777" w:rsidR="00B80952" w:rsidRDefault="00B80952" w:rsidP="00E50E56">
      <w:r>
        <w:separator/>
      </w:r>
    </w:p>
  </w:endnote>
  <w:endnote w:type="continuationSeparator" w:id="0">
    <w:p w14:paraId="6EE75A40" w14:textId="77777777" w:rsidR="00B80952" w:rsidRDefault="00B80952" w:rsidP="00E50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05079" w14:textId="77777777" w:rsidR="00B80952" w:rsidRDefault="00B80952" w:rsidP="00E50E56">
      <w:r>
        <w:separator/>
      </w:r>
    </w:p>
  </w:footnote>
  <w:footnote w:type="continuationSeparator" w:id="0">
    <w:p w14:paraId="144EC31E" w14:textId="77777777" w:rsidR="00B80952" w:rsidRDefault="00B80952" w:rsidP="00E50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0983598"/>
    <w:lvl w:ilvl="0">
      <w:numFmt w:val="bullet"/>
      <w:lvlText w:val="*"/>
      <w:lvlJc w:val="left"/>
    </w:lvl>
  </w:abstractNum>
  <w:abstractNum w:abstractNumId="1" w15:restartNumberingAfterBreak="0">
    <w:nsid w:val="5FAA4CFA"/>
    <w:multiLevelType w:val="hybridMultilevel"/>
    <w:tmpl w:val="7CB6C2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CF8352B"/>
    <w:multiLevelType w:val="hybridMultilevel"/>
    <w:tmpl w:val="B82050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4B51862"/>
    <w:multiLevelType w:val="hybridMultilevel"/>
    <w:tmpl w:val="426487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01656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333097843">
    <w:abstractNumId w:val="2"/>
  </w:num>
  <w:num w:numId="3" w16cid:durableId="539054738">
    <w:abstractNumId w:val="1"/>
  </w:num>
  <w:num w:numId="4" w16cid:durableId="18047362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04A1"/>
    <w:rsid w:val="00002057"/>
    <w:rsid w:val="000029B9"/>
    <w:rsid w:val="00006A0E"/>
    <w:rsid w:val="000114D6"/>
    <w:rsid w:val="00022EBB"/>
    <w:rsid w:val="000377FA"/>
    <w:rsid w:val="00040CBB"/>
    <w:rsid w:val="0009202C"/>
    <w:rsid w:val="000A3375"/>
    <w:rsid w:val="000A5F31"/>
    <w:rsid w:val="000B2842"/>
    <w:rsid w:val="000B7BD4"/>
    <w:rsid w:val="000D2551"/>
    <w:rsid w:val="000E09D1"/>
    <w:rsid w:val="000F3A13"/>
    <w:rsid w:val="00106418"/>
    <w:rsid w:val="00166C94"/>
    <w:rsid w:val="00182D82"/>
    <w:rsid w:val="00184051"/>
    <w:rsid w:val="001B5589"/>
    <w:rsid w:val="001C6410"/>
    <w:rsid w:val="001D7F5B"/>
    <w:rsid w:val="001E1CF2"/>
    <w:rsid w:val="001F400F"/>
    <w:rsid w:val="0022527F"/>
    <w:rsid w:val="002448BA"/>
    <w:rsid w:val="00263284"/>
    <w:rsid w:val="002733D5"/>
    <w:rsid w:val="0029646B"/>
    <w:rsid w:val="002A3DB1"/>
    <w:rsid w:val="002C6C7F"/>
    <w:rsid w:val="003013AD"/>
    <w:rsid w:val="003224A9"/>
    <w:rsid w:val="00330DFD"/>
    <w:rsid w:val="003346A9"/>
    <w:rsid w:val="003370DC"/>
    <w:rsid w:val="00342138"/>
    <w:rsid w:val="00343C7C"/>
    <w:rsid w:val="00350791"/>
    <w:rsid w:val="003578DF"/>
    <w:rsid w:val="003A29C8"/>
    <w:rsid w:val="003D24E0"/>
    <w:rsid w:val="003D6EE6"/>
    <w:rsid w:val="0042559A"/>
    <w:rsid w:val="00496BD8"/>
    <w:rsid w:val="004C4A08"/>
    <w:rsid w:val="004C723D"/>
    <w:rsid w:val="004E306E"/>
    <w:rsid w:val="00505E13"/>
    <w:rsid w:val="00526522"/>
    <w:rsid w:val="005341D3"/>
    <w:rsid w:val="005466AD"/>
    <w:rsid w:val="00552B08"/>
    <w:rsid w:val="00554965"/>
    <w:rsid w:val="005627CE"/>
    <w:rsid w:val="00576BC1"/>
    <w:rsid w:val="00583B74"/>
    <w:rsid w:val="00595731"/>
    <w:rsid w:val="005C1F93"/>
    <w:rsid w:val="005C6976"/>
    <w:rsid w:val="005E3D84"/>
    <w:rsid w:val="00645723"/>
    <w:rsid w:val="00650611"/>
    <w:rsid w:val="006641C1"/>
    <w:rsid w:val="00694954"/>
    <w:rsid w:val="006C00ED"/>
    <w:rsid w:val="006F2E6F"/>
    <w:rsid w:val="006F609C"/>
    <w:rsid w:val="00706AE1"/>
    <w:rsid w:val="00711DD8"/>
    <w:rsid w:val="007171C2"/>
    <w:rsid w:val="00743D38"/>
    <w:rsid w:val="00752D39"/>
    <w:rsid w:val="007559E0"/>
    <w:rsid w:val="00763540"/>
    <w:rsid w:val="007838F5"/>
    <w:rsid w:val="00792648"/>
    <w:rsid w:val="007C4482"/>
    <w:rsid w:val="007C7678"/>
    <w:rsid w:val="007D0674"/>
    <w:rsid w:val="007D1275"/>
    <w:rsid w:val="007D2409"/>
    <w:rsid w:val="007D317E"/>
    <w:rsid w:val="007D3B63"/>
    <w:rsid w:val="007D4D7A"/>
    <w:rsid w:val="007D54E2"/>
    <w:rsid w:val="00807347"/>
    <w:rsid w:val="00810D55"/>
    <w:rsid w:val="008258EB"/>
    <w:rsid w:val="008424D3"/>
    <w:rsid w:val="00845A14"/>
    <w:rsid w:val="008522AD"/>
    <w:rsid w:val="00853E18"/>
    <w:rsid w:val="00854001"/>
    <w:rsid w:val="00854EF7"/>
    <w:rsid w:val="0086657C"/>
    <w:rsid w:val="00872B4E"/>
    <w:rsid w:val="008849B8"/>
    <w:rsid w:val="00886C8D"/>
    <w:rsid w:val="00886FA0"/>
    <w:rsid w:val="00891EB6"/>
    <w:rsid w:val="008A53D2"/>
    <w:rsid w:val="008A7041"/>
    <w:rsid w:val="008C1BA6"/>
    <w:rsid w:val="008D0E80"/>
    <w:rsid w:val="008D19FF"/>
    <w:rsid w:val="008E56F3"/>
    <w:rsid w:val="008F2EFF"/>
    <w:rsid w:val="008F5B58"/>
    <w:rsid w:val="00910C3B"/>
    <w:rsid w:val="00911B7E"/>
    <w:rsid w:val="0091205D"/>
    <w:rsid w:val="00917F6A"/>
    <w:rsid w:val="009453B3"/>
    <w:rsid w:val="00952D0E"/>
    <w:rsid w:val="00974FB9"/>
    <w:rsid w:val="00995902"/>
    <w:rsid w:val="009B46AF"/>
    <w:rsid w:val="009B7394"/>
    <w:rsid w:val="009C04A1"/>
    <w:rsid w:val="009C19F7"/>
    <w:rsid w:val="009D1C0B"/>
    <w:rsid w:val="009D257F"/>
    <w:rsid w:val="009F0E16"/>
    <w:rsid w:val="00A00BB2"/>
    <w:rsid w:val="00A12E8D"/>
    <w:rsid w:val="00A14720"/>
    <w:rsid w:val="00A17F11"/>
    <w:rsid w:val="00A34125"/>
    <w:rsid w:val="00A5079F"/>
    <w:rsid w:val="00A56B1A"/>
    <w:rsid w:val="00A76ABC"/>
    <w:rsid w:val="00AB2E5A"/>
    <w:rsid w:val="00AB7CC4"/>
    <w:rsid w:val="00AC11A1"/>
    <w:rsid w:val="00AC4DFB"/>
    <w:rsid w:val="00AE2FFD"/>
    <w:rsid w:val="00AE3E01"/>
    <w:rsid w:val="00AF11C5"/>
    <w:rsid w:val="00AF48EC"/>
    <w:rsid w:val="00B01647"/>
    <w:rsid w:val="00B04F07"/>
    <w:rsid w:val="00B05022"/>
    <w:rsid w:val="00B202EA"/>
    <w:rsid w:val="00B35B87"/>
    <w:rsid w:val="00B4441F"/>
    <w:rsid w:val="00B80952"/>
    <w:rsid w:val="00B9511E"/>
    <w:rsid w:val="00BC6706"/>
    <w:rsid w:val="00BE312B"/>
    <w:rsid w:val="00BF5FD2"/>
    <w:rsid w:val="00C54A43"/>
    <w:rsid w:val="00C57ACD"/>
    <w:rsid w:val="00C62F2B"/>
    <w:rsid w:val="00C750D1"/>
    <w:rsid w:val="00C8640A"/>
    <w:rsid w:val="00C871E8"/>
    <w:rsid w:val="00C874DC"/>
    <w:rsid w:val="00CB58E1"/>
    <w:rsid w:val="00CB774A"/>
    <w:rsid w:val="00D01E7B"/>
    <w:rsid w:val="00D1683D"/>
    <w:rsid w:val="00D2403C"/>
    <w:rsid w:val="00D308C1"/>
    <w:rsid w:val="00D353CD"/>
    <w:rsid w:val="00D42883"/>
    <w:rsid w:val="00D547A4"/>
    <w:rsid w:val="00D625A3"/>
    <w:rsid w:val="00D759DB"/>
    <w:rsid w:val="00D774F6"/>
    <w:rsid w:val="00D84EB1"/>
    <w:rsid w:val="00DA6493"/>
    <w:rsid w:val="00DA68C6"/>
    <w:rsid w:val="00DC11B5"/>
    <w:rsid w:val="00DE1D9F"/>
    <w:rsid w:val="00DE4C6D"/>
    <w:rsid w:val="00E021EE"/>
    <w:rsid w:val="00E25E0B"/>
    <w:rsid w:val="00E50E56"/>
    <w:rsid w:val="00E72149"/>
    <w:rsid w:val="00E77CCD"/>
    <w:rsid w:val="00EB75E1"/>
    <w:rsid w:val="00EC7961"/>
    <w:rsid w:val="00ED0A9B"/>
    <w:rsid w:val="00F063FF"/>
    <w:rsid w:val="00F255CD"/>
    <w:rsid w:val="00F40115"/>
    <w:rsid w:val="00F40443"/>
    <w:rsid w:val="00F46D81"/>
    <w:rsid w:val="00F5356F"/>
    <w:rsid w:val="00F606E2"/>
    <w:rsid w:val="00F74E5E"/>
    <w:rsid w:val="00F90D4F"/>
    <w:rsid w:val="00F910D1"/>
    <w:rsid w:val="00FB7774"/>
    <w:rsid w:val="00FD6D57"/>
    <w:rsid w:val="00FE1DDA"/>
    <w:rsid w:val="00FF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47CC0A"/>
  <w15:chartTrackingRefBased/>
  <w15:docId w15:val="{671AAFC4-A906-426F-A60F-0E8381852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11DD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50E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50E56"/>
  </w:style>
  <w:style w:type="paragraph" w:styleId="Footer">
    <w:name w:val="footer"/>
    <w:basedOn w:val="Normal"/>
    <w:link w:val="FooterChar"/>
    <w:rsid w:val="00E50E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50E56"/>
  </w:style>
  <w:style w:type="paragraph" w:styleId="BodyText">
    <w:name w:val="Body Text"/>
    <w:basedOn w:val="CommentText"/>
    <w:link w:val="BodyTextChar"/>
    <w:rsid w:val="00711DD8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Arial" w:hAnsi="Arial"/>
      <w:lang w:val="x-none" w:eastAsia="x-none"/>
    </w:rPr>
  </w:style>
  <w:style w:type="character" w:customStyle="1" w:styleId="BodyTextChar">
    <w:name w:val="Body Text Char"/>
    <w:link w:val="BodyText"/>
    <w:rsid w:val="00711DD8"/>
    <w:rPr>
      <w:rFonts w:ascii="Arial" w:hAnsi="Arial"/>
    </w:rPr>
  </w:style>
  <w:style w:type="paragraph" w:customStyle="1" w:styleId="Heading10before">
    <w:name w:val="Heading 1 + 0 before"/>
    <w:basedOn w:val="Heading1"/>
    <w:rsid w:val="00711DD8"/>
    <w:pPr>
      <w:overflowPunct w:val="0"/>
      <w:autoSpaceDE w:val="0"/>
      <w:autoSpaceDN w:val="0"/>
      <w:adjustRightInd w:val="0"/>
      <w:snapToGrid w:val="0"/>
      <w:spacing w:before="0" w:after="120" w:line="240" w:lineRule="atLeast"/>
      <w:textAlignment w:val="baseline"/>
      <w:outlineLvl w:val="9"/>
    </w:pPr>
    <w:rPr>
      <w:rFonts w:ascii="Arial" w:hAnsi="Arial" w:cs="Arial"/>
      <w:caps/>
      <w:kern w:val="28"/>
      <w:sz w:val="20"/>
      <w:szCs w:val="20"/>
    </w:rPr>
  </w:style>
  <w:style w:type="paragraph" w:styleId="CommentText">
    <w:name w:val="annotation text"/>
    <w:basedOn w:val="Normal"/>
    <w:link w:val="CommentTextChar"/>
    <w:rsid w:val="00711DD8"/>
  </w:style>
  <w:style w:type="character" w:customStyle="1" w:styleId="CommentTextChar">
    <w:name w:val="Comment Text Char"/>
    <w:basedOn w:val="DefaultParagraphFont"/>
    <w:link w:val="CommentText"/>
    <w:rsid w:val="00711DD8"/>
  </w:style>
  <w:style w:type="character" w:customStyle="1" w:styleId="Heading1Char">
    <w:name w:val="Heading 1 Char"/>
    <w:link w:val="Heading1"/>
    <w:rsid w:val="00711DD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IndentBullet">
    <w:name w:val="Indent Bullet"/>
    <w:basedOn w:val="BodyText"/>
    <w:rsid w:val="00711DD8"/>
    <w:pPr>
      <w:ind w:left="360" w:hanging="360"/>
    </w:pPr>
  </w:style>
  <w:style w:type="table" w:styleId="TableGrid">
    <w:name w:val="Table Grid"/>
    <w:basedOn w:val="TableNormal"/>
    <w:rsid w:val="00092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71801D1777EC4382C59EBD5EFA90E4" ma:contentTypeVersion="15" ma:contentTypeDescription="Create a new document." ma:contentTypeScope="" ma:versionID="c5e8b39bf555ad4bd50cc1d6957c431e">
  <xsd:schema xmlns:xsd="http://www.w3.org/2001/XMLSchema" xmlns:xs="http://www.w3.org/2001/XMLSchema" xmlns:p="http://schemas.microsoft.com/office/2006/metadata/properties" xmlns:ns2="e9320f4c-2948-478b-b1e3-6dda9d802ba6" xmlns:ns3="53558626-5bef-4ec6-9780-8136c07293c2" xmlns:ns4="73fb875a-8af9-4255-b008-0995492d31cd" targetNamespace="http://schemas.microsoft.com/office/2006/metadata/properties" ma:root="true" ma:fieldsID="3f11983044f5589bd50f089b410a547b" ns2:_="" ns3:_="" ns4:_="">
    <xsd:import namespace="e9320f4c-2948-478b-b1e3-6dda9d802ba6"/>
    <xsd:import namespace="53558626-5bef-4ec6-9780-8136c07293c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20f4c-2948-478b-b1e3-6dda9d802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58626-5bef-4ec6-9780-8136c07293c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63a4803-49cc-4143-ab54-77cd3cfabc2a}" ma:internalName="TaxCatchAll" ma:showField="CatchAllData" ma:web="53558626-5bef-4ec6-9780-8136c07293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320f4c-2948-478b-b1e3-6dda9d802ba6">
      <Terms xmlns="http://schemas.microsoft.com/office/infopath/2007/PartnerControls"/>
    </lcf76f155ced4ddcb4097134ff3c332f>
    <TaxCatchAll xmlns="73fb875a-8af9-4255-b008-0995492d31cd"/>
  </documentManagement>
</p:properties>
</file>

<file path=customXml/itemProps1.xml><?xml version="1.0" encoding="utf-8"?>
<ds:datastoreItem xmlns:ds="http://schemas.openxmlformats.org/officeDocument/2006/customXml" ds:itemID="{1DA26B81-2EBB-4190-A4E0-A2033C06F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320f4c-2948-478b-b1e3-6dda9d802ba6"/>
    <ds:schemaRef ds:uri="53558626-5bef-4ec6-9780-8136c07293c2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106DBB-6A3D-4455-A0F6-FE8CA513BE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215612-BB0F-4C09-90CB-9B8FB3ED1572}">
  <ds:schemaRefs>
    <ds:schemaRef ds:uri="http://schemas.microsoft.com/office/2006/metadata/properties"/>
    <ds:schemaRef ds:uri="http://schemas.microsoft.com/office/infopath/2007/PartnerControls"/>
    <ds:schemaRef ds:uri="e9320f4c-2948-478b-b1e3-6dda9d802ba6"/>
    <ds:schemaRef ds:uri="73fb875a-8af9-4255-b008-0995492d31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CONSERVATION TREATMENT EFFECTS</vt:lpstr>
    </vt:vector>
  </TitlesOfParts>
  <Company>Micron Electronics, Inc.</Company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CONSERVATION TREATMENT EFFECTS</dc:title>
  <dc:subject/>
  <dc:creator>Hal Gordon</dc:creator>
  <cp:keywords/>
  <cp:lastModifiedBy>Yamazaki, Fumiko - FPAC-NRCS, TX</cp:lastModifiedBy>
  <cp:revision>75</cp:revision>
  <cp:lastPrinted>1997-05-22T19:53:00Z</cp:lastPrinted>
  <dcterms:created xsi:type="dcterms:W3CDTF">2024-08-16T18:21:00Z</dcterms:created>
  <dcterms:modified xsi:type="dcterms:W3CDTF">2025-12-10T22:33:00Z</dcterms:modified>
</cp:coreProperties>
</file>