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51B82"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11FD2917" w14:textId="77777777" w:rsidR="009B7394" w:rsidRDefault="009B7394"/>
    <w:p w14:paraId="381E092F"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486C6F0" w14:textId="77777777" w:rsidTr="0E460593">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735321E5" w14:textId="77777777" w:rsidR="009B7394" w:rsidRPr="001B5589" w:rsidRDefault="007D2409" w:rsidP="009B7394">
            <w:pPr>
              <w:widowControl w:val="0"/>
              <w:spacing w:line="276" w:lineRule="auto"/>
              <w:rPr>
                <w:rFonts w:eastAsia="Calibri"/>
                <w:b/>
                <w:sz w:val="32"/>
                <w:szCs w:val="32"/>
              </w:rPr>
            </w:pPr>
            <w:r w:rsidRPr="007D2409">
              <w:rPr>
                <w:rFonts w:eastAsia="Calibri"/>
                <w:b/>
                <w:sz w:val="32"/>
                <w:szCs w:val="32"/>
              </w:rPr>
              <w:t xml:space="preserve">Clearing &amp; Snagging </w:t>
            </w:r>
            <w:r w:rsidR="007D1275">
              <w:rPr>
                <w:rFonts w:eastAsia="Calibri"/>
                <w:b/>
                <w:sz w:val="32"/>
                <w:szCs w:val="32"/>
              </w:rPr>
              <w:t>(</w:t>
            </w:r>
            <w:r w:rsidR="00A14720">
              <w:rPr>
                <w:rFonts w:eastAsia="Calibri"/>
                <w:b/>
                <w:sz w:val="32"/>
                <w:szCs w:val="32"/>
              </w:rPr>
              <w:t>Ft</w:t>
            </w:r>
            <w:r w:rsidR="00166C94">
              <w:rPr>
                <w:rFonts w:eastAsia="Calibri"/>
                <w:b/>
                <w:sz w:val="32"/>
                <w:szCs w:val="32"/>
              </w:rPr>
              <w:t xml:space="preserve">) </w:t>
            </w:r>
            <w:r>
              <w:rPr>
                <w:rFonts w:eastAsia="Calibri"/>
                <w:b/>
                <w:sz w:val="32"/>
                <w:szCs w:val="32"/>
              </w:rPr>
              <w:t>326</w:t>
            </w:r>
          </w:p>
          <w:p w14:paraId="57483584" w14:textId="77777777" w:rsidR="007D2409" w:rsidRDefault="00711DD8" w:rsidP="007D2409">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7D2409" w:rsidRPr="007D2409">
              <w:rPr>
                <w:rFonts w:eastAsia="Calibri"/>
                <w:b/>
                <w:sz w:val="22"/>
                <w:szCs w:val="22"/>
              </w:rPr>
              <w:t xml:space="preserve">Removal of </w:t>
            </w:r>
            <w:r w:rsidR="006B744E">
              <w:rPr>
                <w:rFonts w:eastAsia="Calibri"/>
                <w:b/>
                <w:sz w:val="22"/>
                <w:szCs w:val="22"/>
              </w:rPr>
              <w:t xml:space="preserve">specified </w:t>
            </w:r>
            <w:r w:rsidR="007D2409" w:rsidRPr="007D2409">
              <w:rPr>
                <w:rFonts w:eastAsia="Calibri"/>
                <w:b/>
                <w:sz w:val="22"/>
                <w:szCs w:val="22"/>
              </w:rPr>
              <w:t xml:space="preserve">vegetation along the bank (clearing) and selective removal of snags, drifts, or other obstructions (snagging) from natural or improved </w:t>
            </w:r>
            <w:r w:rsidR="006B744E">
              <w:rPr>
                <w:rFonts w:eastAsia="Calibri"/>
                <w:b/>
                <w:sz w:val="22"/>
                <w:szCs w:val="22"/>
              </w:rPr>
              <w:t xml:space="preserve">streams (including </w:t>
            </w:r>
            <w:r w:rsidR="007D2409" w:rsidRPr="007D2409">
              <w:rPr>
                <w:rFonts w:eastAsia="Calibri"/>
                <w:b/>
                <w:sz w:val="22"/>
                <w:szCs w:val="22"/>
              </w:rPr>
              <w:t>channels</w:t>
            </w:r>
            <w:r w:rsidR="006B744E">
              <w:rPr>
                <w:rFonts w:eastAsia="Calibri"/>
                <w:b/>
                <w:sz w:val="22"/>
                <w:szCs w:val="22"/>
              </w:rPr>
              <w:t>).</w:t>
            </w:r>
          </w:p>
          <w:p w14:paraId="0839F561" w14:textId="77777777" w:rsidR="006B744E" w:rsidRPr="007D2409" w:rsidRDefault="006B744E" w:rsidP="007D2409">
            <w:pPr>
              <w:widowControl w:val="0"/>
              <w:spacing w:line="276" w:lineRule="auto"/>
              <w:rPr>
                <w:rFonts w:eastAsia="Calibri"/>
                <w:b/>
                <w:sz w:val="22"/>
                <w:szCs w:val="22"/>
              </w:rPr>
            </w:pPr>
            <w:r w:rsidRPr="006B744E">
              <w:rPr>
                <w:rFonts w:eastAsia="Calibri"/>
                <w:b/>
                <w:sz w:val="22"/>
                <w:szCs w:val="22"/>
                <w:u w:val="single"/>
              </w:rPr>
              <w:t>Lifespan:</w:t>
            </w:r>
            <w:r>
              <w:rPr>
                <w:rFonts w:eastAsia="Calibri"/>
                <w:b/>
                <w:sz w:val="22"/>
                <w:szCs w:val="22"/>
              </w:rPr>
              <w:t xml:space="preserve"> 5 Years.</w:t>
            </w:r>
          </w:p>
          <w:p w14:paraId="32873759" w14:textId="409BD4B9"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5A52B4" w:rsidRPr="005A52B4">
              <w:rPr>
                <w:rFonts w:eastAsia="Calibri"/>
                <w:b/>
                <w:sz w:val="22"/>
                <w:szCs w:val="22"/>
              </w:rPr>
              <w:t>Risk to life and property, stream access.</w:t>
            </w:r>
          </w:p>
          <w:p w14:paraId="08631226" w14:textId="0990ADD2"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352C6F" w:rsidRPr="00352C6F">
              <w:rPr>
                <w:rFonts w:eastAsia="Calibri"/>
                <w:b/>
                <w:sz w:val="22"/>
                <w:szCs w:val="22"/>
              </w:rPr>
              <w:t>Woody debris from previous flood event creates hazards and access to stream.</w:t>
            </w:r>
          </w:p>
          <w:p w14:paraId="5BBBF3DA" w14:textId="4FD88EC3" w:rsidR="009B7394" w:rsidRPr="009B7394" w:rsidRDefault="00D01E7B" w:rsidP="0E460593">
            <w:pPr>
              <w:widowControl w:val="0"/>
              <w:spacing w:line="276" w:lineRule="auto"/>
              <w:rPr>
                <w:rFonts w:eastAsia="Calibri"/>
                <w:b/>
                <w:bCs/>
                <w:sz w:val="22"/>
                <w:szCs w:val="22"/>
              </w:rPr>
            </w:pPr>
            <w:r w:rsidRPr="0E460593">
              <w:rPr>
                <w:rFonts w:eastAsia="Calibri"/>
                <w:b/>
                <w:bCs/>
                <w:sz w:val="22"/>
                <w:szCs w:val="22"/>
                <w:u w:val="single"/>
              </w:rPr>
              <w:t>Date:</w:t>
            </w:r>
            <w:r w:rsidRPr="0E460593">
              <w:rPr>
                <w:rFonts w:eastAsia="Calibri"/>
                <w:b/>
                <w:bCs/>
                <w:sz w:val="22"/>
                <w:szCs w:val="22"/>
              </w:rPr>
              <w:t xml:space="preserve"> </w:t>
            </w:r>
            <w:r w:rsidR="4FCE95A7" w:rsidRPr="0E460593">
              <w:rPr>
                <w:rFonts w:eastAsia="Calibri"/>
                <w:b/>
                <w:bCs/>
                <w:sz w:val="22"/>
                <w:szCs w:val="22"/>
              </w:rPr>
              <w:t xml:space="preserve">2025          </w:t>
            </w:r>
            <w:r w:rsidR="00047E17">
              <w:rPr>
                <w:rFonts w:eastAsia="Calibri"/>
                <w:b/>
                <w:bCs/>
                <w:sz w:val="22"/>
                <w:szCs w:val="22"/>
              </w:rPr>
              <w:t xml:space="preserve">   </w:t>
            </w:r>
            <w:r w:rsidR="4FCE95A7" w:rsidRPr="0E460593">
              <w:rPr>
                <w:rFonts w:eastAsia="Calibri"/>
                <w:b/>
                <w:bCs/>
                <w:sz w:val="22"/>
                <w:szCs w:val="22"/>
              </w:rPr>
              <w:t xml:space="preserve">      </w:t>
            </w:r>
            <w:r w:rsidR="00493E6E" w:rsidRPr="0E460593">
              <w:rPr>
                <w:rFonts w:eastAsia="Calibri"/>
                <w:b/>
                <w:bCs/>
                <w:sz w:val="22"/>
                <w:szCs w:val="22"/>
                <w:u w:val="single"/>
              </w:rPr>
              <w:t>Planner</w:t>
            </w:r>
            <w:r w:rsidR="005341D3" w:rsidRPr="0E460593">
              <w:rPr>
                <w:rFonts w:eastAsia="Calibri"/>
                <w:b/>
                <w:bCs/>
                <w:sz w:val="22"/>
                <w:szCs w:val="22"/>
                <w:u w:val="single"/>
              </w:rPr>
              <w:t>/Location</w:t>
            </w:r>
            <w:r w:rsidRPr="0E460593">
              <w:rPr>
                <w:rFonts w:eastAsia="Calibri"/>
                <w:b/>
                <w:bCs/>
                <w:sz w:val="22"/>
                <w:szCs w:val="22"/>
                <w:u w:val="single"/>
              </w:rPr>
              <w:t>:</w:t>
            </w:r>
            <w:r w:rsidRPr="0E460593">
              <w:rPr>
                <w:rFonts w:eastAsia="Calibri"/>
                <w:b/>
                <w:bCs/>
                <w:sz w:val="22"/>
                <w:szCs w:val="22"/>
              </w:rPr>
              <w:t xml:space="preserve"> </w:t>
            </w:r>
          </w:p>
        </w:tc>
      </w:tr>
      <w:tr w:rsidR="007D3B63" w:rsidRPr="009B7394" w14:paraId="035BF1FE" w14:textId="77777777" w:rsidTr="0E460593">
        <w:trPr>
          <w:trHeight w:val="225"/>
        </w:trPr>
        <w:tc>
          <w:tcPr>
            <w:tcW w:w="4433" w:type="dxa"/>
            <w:tcBorders>
              <w:top w:val="single" w:sz="18" w:space="0" w:color="auto"/>
              <w:left w:val="single" w:sz="18" w:space="0" w:color="auto"/>
              <w:bottom w:val="single" w:sz="18" w:space="0" w:color="auto"/>
              <w:right w:val="single" w:sz="18" w:space="0" w:color="auto"/>
            </w:tcBorders>
          </w:tcPr>
          <w:p w14:paraId="518ACFB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550446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C50E24" w:rsidRPr="009B7394" w14:paraId="064D4119" w14:textId="77777777" w:rsidTr="0E460593">
        <w:trPr>
          <w:trHeight w:val="3195"/>
        </w:trPr>
        <w:tc>
          <w:tcPr>
            <w:tcW w:w="4433" w:type="dxa"/>
            <w:tcBorders>
              <w:top w:val="single" w:sz="18" w:space="0" w:color="auto"/>
              <w:left w:val="single" w:sz="18" w:space="0" w:color="auto"/>
              <w:bottom w:val="single" w:sz="18" w:space="0" w:color="auto"/>
              <w:right w:val="single" w:sz="18" w:space="0" w:color="auto"/>
            </w:tcBorders>
          </w:tcPr>
          <w:p w14:paraId="41E01B70" w14:textId="0E85C6A2" w:rsidR="00CE2786" w:rsidRPr="00711DD8" w:rsidRDefault="22F3DA99" w:rsidP="0E460593">
            <w:pPr>
              <w:widowControl w:val="0"/>
              <w:spacing w:line="276" w:lineRule="auto"/>
            </w:pPr>
            <w:r w:rsidRPr="0E460593">
              <w:rPr>
                <w:b/>
                <w:bCs/>
                <w:sz w:val="22"/>
                <w:szCs w:val="22"/>
              </w:rPr>
              <w:t>Soil</w:t>
            </w:r>
          </w:p>
          <w:p w14:paraId="7FDEA13C" w14:textId="53715BAF" w:rsidR="00CE2786" w:rsidRPr="00711DD8" w:rsidRDefault="22F3DA99" w:rsidP="0E460593">
            <w:pPr>
              <w:pStyle w:val="ListParagraph"/>
              <w:widowControl w:val="0"/>
              <w:numPr>
                <w:ilvl w:val="0"/>
                <w:numId w:val="2"/>
              </w:numPr>
              <w:spacing w:line="276" w:lineRule="auto"/>
              <w:ind w:left="360"/>
              <w:rPr>
                <w:b/>
                <w:bCs/>
                <w:sz w:val="22"/>
                <w:szCs w:val="22"/>
              </w:rPr>
            </w:pPr>
            <w:r w:rsidRPr="0E460593">
              <w:rPr>
                <w:b/>
                <w:bCs/>
                <w:sz w:val="22"/>
                <w:szCs w:val="22"/>
              </w:rPr>
              <w:t>Removal of undesirable obstructions will prevent streambank erosion by eddies or redirection of flow.</w:t>
            </w:r>
          </w:p>
          <w:p w14:paraId="6F28EDD2" w14:textId="65BA73B9" w:rsidR="00CE2786" w:rsidRPr="00711DD8" w:rsidRDefault="22F3DA99" w:rsidP="0E460593">
            <w:pPr>
              <w:widowControl w:val="0"/>
              <w:spacing w:line="276" w:lineRule="auto"/>
            </w:pPr>
            <w:r w:rsidRPr="0E460593">
              <w:rPr>
                <w:b/>
                <w:bCs/>
                <w:sz w:val="22"/>
                <w:szCs w:val="22"/>
              </w:rPr>
              <w:t>Water</w:t>
            </w:r>
          </w:p>
          <w:p w14:paraId="23037E33" w14:textId="24323B48" w:rsidR="00CE2786" w:rsidRPr="00711DD8" w:rsidRDefault="22F3DA99" w:rsidP="0E460593">
            <w:pPr>
              <w:pStyle w:val="ListParagraph"/>
              <w:widowControl w:val="0"/>
              <w:numPr>
                <w:ilvl w:val="0"/>
                <w:numId w:val="2"/>
              </w:numPr>
              <w:spacing w:line="276" w:lineRule="auto"/>
              <w:ind w:left="360"/>
              <w:rPr>
                <w:b/>
                <w:bCs/>
                <w:sz w:val="22"/>
                <w:szCs w:val="22"/>
              </w:rPr>
            </w:pPr>
            <w:r w:rsidRPr="0E460593">
              <w:rPr>
                <w:b/>
                <w:bCs/>
                <w:sz w:val="22"/>
                <w:szCs w:val="22"/>
              </w:rPr>
              <w:t>Removal of obstructions will reduce flooding.</w:t>
            </w:r>
          </w:p>
          <w:p w14:paraId="15F2F839" w14:textId="391512EE" w:rsidR="00CE2786" w:rsidRPr="00711DD8" w:rsidRDefault="22F3DA99" w:rsidP="0E460593">
            <w:pPr>
              <w:widowControl w:val="0"/>
              <w:spacing w:line="276" w:lineRule="auto"/>
            </w:pPr>
            <w:r w:rsidRPr="0E460593">
              <w:rPr>
                <w:b/>
                <w:bCs/>
                <w:sz w:val="22"/>
                <w:szCs w:val="22"/>
              </w:rPr>
              <w:t>Air</w:t>
            </w:r>
          </w:p>
          <w:p w14:paraId="3170D436" w14:textId="6B220B7A" w:rsidR="00CE2786" w:rsidRPr="00711DD8" w:rsidRDefault="22F3DA99" w:rsidP="0E460593">
            <w:pPr>
              <w:pStyle w:val="ListParagraph"/>
              <w:widowControl w:val="0"/>
              <w:numPr>
                <w:ilvl w:val="0"/>
                <w:numId w:val="2"/>
              </w:numPr>
              <w:spacing w:line="276" w:lineRule="auto"/>
              <w:ind w:left="360"/>
              <w:rPr>
                <w:b/>
                <w:bCs/>
                <w:sz w:val="22"/>
                <w:szCs w:val="22"/>
              </w:rPr>
            </w:pPr>
            <w:r w:rsidRPr="0E460593">
              <w:rPr>
                <w:b/>
                <w:bCs/>
                <w:sz w:val="22"/>
                <w:szCs w:val="22"/>
              </w:rPr>
              <w:t>None</w:t>
            </w:r>
            <w:r w:rsidR="00BE5D82">
              <w:rPr>
                <w:b/>
                <w:bCs/>
                <w:sz w:val="22"/>
                <w:szCs w:val="22"/>
              </w:rPr>
              <w:t>.</w:t>
            </w:r>
          </w:p>
          <w:p w14:paraId="209B1DE7" w14:textId="471AE44A" w:rsidR="00CE2786" w:rsidRPr="00711DD8" w:rsidRDefault="22F3DA99" w:rsidP="0E460593">
            <w:pPr>
              <w:widowControl w:val="0"/>
              <w:spacing w:line="276" w:lineRule="auto"/>
            </w:pPr>
            <w:r w:rsidRPr="0E460593">
              <w:rPr>
                <w:b/>
                <w:bCs/>
                <w:sz w:val="22"/>
                <w:szCs w:val="22"/>
              </w:rPr>
              <w:t>Plants</w:t>
            </w:r>
          </w:p>
          <w:p w14:paraId="375A6A34" w14:textId="5FCB1435" w:rsidR="00CE2786" w:rsidRPr="00711DD8" w:rsidRDefault="22F3DA99" w:rsidP="0E460593">
            <w:pPr>
              <w:pStyle w:val="ListParagraph"/>
              <w:widowControl w:val="0"/>
              <w:numPr>
                <w:ilvl w:val="0"/>
                <w:numId w:val="2"/>
              </w:numPr>
              <w:spacing w:line="276" w:lineRule="auto"/>
              <w:ind w:left="360"/>
              <w:rPr>
                <w:b/>
                <w:bCs/>
                <w:sz w:val="22"/>
                <w:szCs w:val="22"/>
              </w:rPr>
            </w:pPr>
            <w:r w:rsidRPr="0E460593">
              <w:rPr>
                <w:b/>
                <w:bCs/>
                <w:sz w:val="22"/>
                <w:szCs w:val="22"/>
              </w:rPr>
              <w:t>None.</w:t>
            </w:r>
          </w:p>
          <w:p w14:paraId="6077B937" w14:textId="1F3AF767" w:rsidR="00CE2786" w:rsidRPr="00711DD8" w:rsidRDefault="22F3DA99" w:rsidP="0E460593">
            <w:pPr>
              <w:widowControl w:val="0"/>
              <w:spacing w:line="276" w:lineRule="auto"/>
            </w:pPr>
            <w:r w:rsidRPr="0E460593">
              <w:rPr>
                <w:b/>
                <w:bCs/>
                <w:sz w:val="22"/>
                <w:szCs w:val="22"/>
              </w:rPr>
              <w:t>Animals</w:t>
            </w:r>
          </w:p>
          <w:p w14:paraId="299CA0ED" w14:textId="141F32D8" w:rsidR="00CE2786" w:rsidRPr="00711DD8" w:rsidRDefault="22F3DA99" w:rsidP="0E460593">
            <w:pPr>
              <w:pStyle w:val="ListParagraph"/>
              <w:widowControl w:val="0"/>
              <w:numPr>
                <w:ilvl w:val="0"/>
                <w:numId w:val="2"/>
              </w:numPr>
              <w:spacing w:line="276" w:lineRule="auto"/>
              <w:ind w:left="360"/>
              <w:rPr>
                <w:b/>
                <w:bCs/>
                <w:sz w:val="22"/>
                <w:szCs w:val="22"/>
              </w:rPr>
            </w:pPr>
            <w:r w:rsidRPr="0E460593">
              <w:rPr>
                <w:b/>
                <w:bCs/>
                <w:sz w:val="22"/>
                <w:szCs w:val="22"/>
              </w:rPr>
              <w:t>None</w:t>
            </w:r>
            <w:r w:rsidR="00BE5D82">
              <w:rPr>
                <w:b/>
                <w:bCs/>
                <w:sz w:val="22"/>
                <w:szCs w:val="22"/>
              </w:rPr>
              <w:t>.</w:t>
            </w:r>
          </w:p>
          <w:p w14:paraId="437E6762" w14:textId="749BF3D1" w:rsidR="00CE2786" w:rsidRPr="00711DD8" w:rsidRDefault="22F3DA99" w:rsidP="0E460593">
            <w:pPr>
              <w:widowControl w:val="0"/>
              <w:spacing w:line="276" w:lineRule="auto"/>
            </w:pPr>
            <w:r w:rsidRPr="0E460593">
              <w:rPr>
                <w:b/>
                <w:bCs/>
                <w:sz w:val="22"/>
                <w:szCs w:val="22"/>
              </w:rPr>
              <w:t>Energy</w:t>
            </w:r>
          </w:p>
          <w:p w14:paraId="6C2518A4" w14:textId="5EE86426" w:rsidR="00CE2786" w:rsidRPr="00711DD8" w:rsidRDefault="22F3DA99" w:rsidP="0E460593">
            <w:pPr>
              <w:pStyle w:val="ListParagraph"/>
              <w:widowControl w:val="0"/>
              <w:numPr>
                <w:ilvl w:val="0"/>
                <w:numId w:val="2"/>
              </w:numPr>
              <w:spacing w:line="276" w:lineRule="auto"/>
              <w:ind w:left="360"/>
              <w:rPr>
                <w:b/>
                <w:bCs/>
                <w:sz w:val="22"/>
                <w:szCs w:val="22"/>
              </w:rPr>
            </w:pPr>
            <w:r w:rsidRPr="0E460593">
              <w:rPr>
                <w:b/>
                <w:bCs/>
                <w:sz w:val="22"/>
                <w:szCs w:val="22"/>
              </w:rPr>
              <w:t>None.</w:t>
            </w:r>
          </w:p>
          <w:p w14:paraId="6D797154" w14:textId="7EFFC690" w:rsidR="00CE2786" w:rsidRPr="00711DD8" w:rsidRDefault="22F3DA99" w:rsidP="0E460593">
            <w:pPr>
              <w:widowControl w:val="0"/>
              <w:spacing w:line="276" w:lineRule="auto"/>
            </w:pPr>
            <w:r w:rsidRPr="0E460593">
              <w:rPr>
                <w:b/>
                <w:bCs/>
                <w:sz w:val="22"/>
                <w:szCs w:val="22"/>
              </w:rPr>
              <w:t>Human</w:t>
            </w:r>
          </w:p>
          <w:p w14:paraId="2B4846C9" w14:textId="75C1ACE2" w:rsidR="00CE2786" w:rsidRPr="00711DD8" w:rsidRDefault="22F3DA99" w:rsidP="0E460593">
            <w:pPr>
              <w:pStyle w:val="ListParagraph"/>
              <w:widowControl w:val="0"/>
              <w:numPr>
                <w:ilvl w:val="0"/>
                <w:numId w:val="2"/>
              </w:numPr>
              <w:spacing w:line="276" w:lineRule="auto"/>
              <w:ind w:left="360"/>
              <w:rPr>
                <w:b/>
                <w:bCs/>
                <w:sz w:val="22"/>
                <w:szCs w:val="22"/>
              </w:rPr>
            </w:pPr>
            <w:r w:rsidRPr="0E460593">
              <w:rPr>
                <w:b/>
                <w:bCs/>
                <w:sz w:val="22"/>
                <w:szCs w:val="22"/>
              </w:rPr>
              <w:t>Increased water access and management opportunities.</w:t>
            </w:r>
          </w:p>
          <w:p w14:paraId="43E70BB7" w14:textId="31DEC478" w:rsidR="00CE2786" w:rsidRPr="00711DD8" w:rsidRDefault="22F3DA99" w:rsidP="0E460593">
            <w:pPr>
              <w:pStyle w:val="ListParagraph"/>
              <w:widowControl w:val="0"/>
              <w:numPr>
                <w:ilvl w:val="0"/>
                <w:numId w:val="2"/>
              </w:numPr>
              <w:spacing w:line="276" w:lineRule="auto"/>
              <w:ind w:left="360"/>
              <w:rPr>
                <w:b/>
                <w:bCs/>
                <w:sz w:val="22"/>
                <w:szCs w:val="22"/>
              </w:rPr>
            </w:pPr>
            <w:r w:rsidRPr="0E460593">
              <w:rPr>
                <w:b/>
                <w:bCs/>
                <w:sz w:val="22"/>
                <w:szCs w:val="22"/>
              </w:rPr>
              <w:t>Less time and labor managing debris in waterways.</w:t>
            </w:r>
          </w:p>
          <w:p w14:paraId="486CB699" w14:textId="597F7F1A" w:rsidR="00CE2786" w:rsidRDefault="22F3DA9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00A49D81" w14:textId="3DA5A193" w:rsidR="00CE2786" w:rsidRDefault="22F3DA9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11B7C6A4" w14:textId="3B9BDA7F" w:rsidR="00CE2786" w:rsidRDefault="22F3DA9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7A48A574" w14:textId="66143CAE" w:rsidR="00CE2786" w:rsidRDefault="22F3DA9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05387693" w14:textId="115AEA1F" w:rsidR="00CE2786" w:rsidRDefault="22F3DA9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0C234BC7" w14:textId="079C733E" w:rsidR="00CE2786" w:rsidRDefault="22F3DA9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6FBF4F57" w14:textId="6AE31BE1" w:rsidR="00CE2786" w:rsidRDefault="22F3DA9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03291F00" w14:textId="758B6A0D" w:rsidR="00CE2786" w:rsidRPr="00711DD8" w:rsidRDefault="22F3DA99" w:rsidP="0E460593">
            <w:pPr>
              <w:pStyle w:val="ListParagraph"/>
              <w:widowControl w:val="0"/>
              <w:numPr>
                <w:ilvl w:val="0"/>
                <w:numId w:val="2"/>
              </w:numPr>
              <w:spacing w:line="276" w:lineRule="auto"/>
              <w:ind w:left="360"/>
              <w:rPr>
                <w:b/>
                <w:bCs/>
                <w:sz w:val="22"/>
                <w:szCs w:val="22"/>
              </w:rPr>
            </w:pPr>
            <w:r w:rsidRPr="0E460593">
              <w:rPr>
                <w:b/>
                <w:bCs/>
                <w:sz w:val="22"/>
                <w:szCs w:val="22"/>
              </w:rPr>
              <w:lastRenderedPageBreak/>
              <w:t>Increased profitability in the long run.</w:t>
            </w:r>
          </w:p>
          <w:p w14:paraId="26CD8046" w14:textId="14BB79D9" w:rsidR="00CE2786" w:rsidRPr="00711DD8" w:rsidRDefault="00CE2786" w:rsidP="0E460593">
            <w:pPr>
              <w:widowControl w:val="0"/>
              <w:spacing w:line="276" w:lineRule="auto"/>
              <w:rPr>
                <w:rFonts w:eastAsia="Calibri"/>
                <w:b/>
                <w:bCs/>
                <w:sz w:val="22"/>
                <w:szCs w:val="22"/>
              </w:rPr>
            </w:pPr>
          </w:p>
          <w:p w14:paraId="34BED2C6" w14:textId="77777777" w:rsidR="00C50E24" w:rsidRPr="00711DD8" w:rsidRDefault="00C50E24" w:rsidP="00C50E24">
            <w:pPr>
              <w:widowControl w:val="0"/>
              <w:spacing w:line="276" w:lineRule="auto"/>
              <w:rPr>
                <w:rFonts w:eastAsia="Calibri"/>
                <w:b/>
                <w:sz w:val="22"/>
                <w:szCs w:val="22"/>
              </w:rPr>
            </w:pPr>
          </w:p>
          <w:p w14:paraId="17A8CB80" w14:textId="77777777" w:rsidR="00C50E24" w:rsidRPr="009B7394" w:rsidRDefault="00C50E24" w:rsidP="00C50E24">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9743D21" w14:textId="48DB1835" w:rsidR="00C50E24" w:rsidRPr="007838F5" w:rsidRDefault="22F3DA99" w:rsidP="0E460593">
            <w:pPr>
              <w:widowControl w:val="0"/>
              <w:spacing w:line="276" w:lineRule="auto"/>
            </w:pPr>
            <w:r w:rsidRPr="0E460593">
              <w:rPr>
                <w:b/>
                <w:bCs/>
                <w:sz w:val="22"/>
                <w:szCs w:val="22"/>
              </w:rPr>
              <w:lastRenderedPageBreak/>
              <w:t>Land</w:t>
            </w:r>
          </w:p>
          <w:p w14:paraId="66A3FED6" w14:textId="3EA1EC18" w:rsidR="00C50E24" w:rsidRPr="007838F5" w:rsidRDefault="22F3DA99" w:rsidP="0E460593">
            <w:pPr>
              <w:pStyle w:val="ListParagraph"/>
              <w:widowControl w:val="0"/>
              <w:numPr>
                <w:ilvl w:val="0"/>
                <w:numId w:val="1"/>
              </w:numPr>
              <w:spacing w:line="276" w:lineRule="auto"/>
              <w:ind w:left="360"/>
              <w:rPr>
                <w:b/>
                <w:bCs/>
                <w:sz w:val="22"/>
                <w:szCs w:val="22"/>
              </w:rPr>
            </w:pPr>
            <w:r w:rsidRPr="0E460593">
              <w:rPr>
                <w:b/>
                <w:bCs/>
                <w:sz w:val="22"/>
                <w:szCs w:val="22"/>
              </w:rPr>
              <w:t>Cultural resources may be damaged with mechanical treatment.</w:t>
            </w:r>
          </w:p>
          <w:p w14:paraId="21244F11" w14:textId="0A024643" w:rsidR="00C50E24" w:rsidRPr="007838F5" w:rsidRDefault="22F3DA99" w:rsidP="0E460593">
            <w:pPr>
              <w:pStyle w:val="ListParagraph"/>
              <w:widowControl w:val="0"/>
              <w:numPr>
                <w:ilvl w:val="0"/>
                <w:numId w:val="1"/>
              </w:numPr>
              <w:spacing w:line="276" w:lineRule="auto"/>
              <w:ind w:left="360"/>
              <w:rPr>
                <w:b/>
                <w:bCs/>
                <w:sz w:val="22"/>
                <w:szCs w:val="22"/>
              </w:rPr>
            </w:pPr>
            <w:r w:rsidRPr="0E460593">
              <w:rPr>
                <w:b/>
                <w:bCs/>
                <w:sz w:val="22"/>
                <w:szCs w:val="22"/>
              </w:rPr>
              <w:t>Land may be utilized more intensely.</w:t>
            </w:r>
          </w:p>
          <w:p w14:paraId="3D47B710" w14:textId="5F2C01C9" w:rsidR="00C50E24" w:rsidRPr="007838F5" w:rsidRDefault="22F3DA99" w:rsidP="0E460593">
            <w:pPr>
              <w:pStyle w:val="ListParagraph"/>
              <w:widowControl w:val="0"/>
              <w:numPr>
                <w:ilvl w:val="0"/>
                <w:numId w:val="1"/>
              </w:numPr>
              <w:spacing w:line="276" w:lineRule="auto"/>
              <w:ind w:left="360"/>
              <w:rPr>
                <w:b/>
                <w:bCs/>
                <w:sz w:val="22"/>
                <w:szCs w:val="22"/>
              </w:rPr>
            </w:pPr>
            <w:r w:rsidRPr="0E460593">
              <w:rPr>
                <w:b/>
                <w:bCs/>
                <w:sz w:val="22"/>
                <w:szCs w:val="22"/>
              </w:rPr>
              <w:t>Land in production may increase.</w:t>
            </w:r>
          </w:p>
          <w:p w14:paraId="516F8DDA" w14:textId="32233AA7" w:rsidR="00C50E24" w:rsidRPr="007838F5" w:rsidRDefault="22F3DA99" w:rsidP="0E460593">
            <w:pPr>
              <w:widowControl w:val="0"/>
              <w:spacing w:line="276" w:lineRule="auto"/>
            </w:pPr>
            <w:r w:rsidRPr="0E460593">
              <w:rPr>
                <w:b/>
                <w:bCs/>
                <w:sz w:val="22"/>
                <w:szCs w:val="22"/>
              </w:rPr>
              <w:t>Capital</w:t>
            </w:r>
          </w:p>
          <w:p w14:paraId="0753C8A0" w14:textId="3507221C" w:rsidR="00C50E24" w:rsidRPr="007838F5" w:rsidRDefault="22F3DA99" w:rsidP="0E460593">
            <w:pPr>
              <w:pStyle w:val="ListParagraph"/>
              <w:widowControl w:val="0"/>
              <w:numPr>
                <w:ilvl w:val="0"/>
                <w:numId w:val="1"/>
              </w:numPr>
              <w:spacing w:line="276" w:lineRule="auto"/>
              <w:ind w:left="360"/>
              <w:rPr>
                <w:b/>
                <w:bCs/>
                <w:sz w:val="22"/>
                <w:szCs w:val="22"/>
              </w:rPr>
            </w:pPr>
            <w:r w:rsidRPr="0E460593">
              <w:rPr>
                <w:b/>
                <w:bCs/>
                <w:sz w:val="22"/>
                <w:szCs w:val="22"/>
              </w:rPr>
              <w:t>No additional field equipment required.</w:t>
            </w:r>
          </w:p>
          <w:p w14:paraId="1E780CAA" w14:textId="535CB63D" w:rsidR="00C50E24" w:rsidRPr="007838F5" w:rsidRDefault="22F3DA99" w:rsidP="0E460593">
            <w:pPr>
              <w:pStyle w:val="ListParagraph"/>
              <w:widowControl w:val="0"/>
              <w:numPr>
                <w:ilvl w:val="0"/>
                <w:numId w:val="1"/>
              </w:numPr>
              <w:spacing w:line="276" w:lineRule="auto"/>
              <w:ind w:left="360"/>
              <w:rPr>
                <w:b/>
                <w:bCs/>
                <w:sz w:val="22"/>
                <w:szCs w:val="22"/>
              </w:rPr>
            </w:pPr>
            <w:r w:rsidRPr="0E460593">
              <w:rPr>
                <w:b/>
                <w:bCs/>
                <w:sz w:val="22"/>
                <w:szCs w:val="22"/>
              </w:rPr>
              <w:t>Heavy equipment during installation.</w:t>
            </w:r>
          </w:p>
          <w:p w14:paraId="238E3A52" w14:textId="414DC968" w:rsidR="00C50E24" w:rsidRPr="007838F5" w:rsidRDefault="22F3DA99" w:rsidP="0E460593">
            <w:pPr>
              <w:pStyle w:val="ListParagraph"/>
              <w:widowControl w:val="0"/>
              <w:numPr>
                <w:ilvl w:val="0"/>
                <w:numId w:val="1"/>
              </w:numPr>
              <w:spacing w:line="276" w:lineRule="auto"/>
              <w:ind w:left="360"/>
              <w:rPr>
                <w:b/>
                <w:bCs/>
                <w:sz w:val="22"/>
                <w:szCs w:val="22"/>
              </w:rPr>
            </w:pPr>
            <w:r w:rsidRPr="0E460593">
              <w:rPr>
                <w:b/>
                <w:bCs/>
                <w:sz w:val="22"/>
                <w:szCs w:val="22"/>
              </w:rPr>
              <w:t>Annual operation and maintenance costs to clean-out debris, maintain vegetation, reshape slope.</w:t>
            </w:r>
          </w:p>
          <w:p w14:paraId="30B34285" w14:textId="6D0FF0F6" w:rsidR="00C50E24" w:rsidRPr="007838F5" w:rsidRDefault="22F3DA99" w:rsidP="0E460593">
            <w:pPr>
              <w:widowControl w:val="0"/>
              <w:spacing w:line="276" w:lineRule="auto"/>
            </w:pPr>
            <w:r w:rsidRPr="0E460593">
              <w:rPr>
                <w:b/>
                <w:bCs/>
                <w:sz w:val="22"/>
                <w:szCs w:val="22"/>
              </w:rPr>
              <w:t>Labor</w:t>
            </w:r>
          </w:p>
          <w:p w14:paraId="108C33AD" w14:textId="63353034" w:rsidR="00C50E24" w:rsidRPr="007838F5" w:rsidRDefault="22F3DA99" w:rsidP="0E460593">
            <w:pPr>
              <w:pStyle w:val="ListParagraph"/>
              <w:widowControl w:val="0"/>
              <w:numPr>
                <w:ilvl w:val="0"/>
                <w:numId w:val="1"/>
              </w:numPr>
              <w:spacing w:line="276" w:lineRule="auto"/>
              <w:ind w:left="360"/>
              <w:rPr>
                <w:b/>
                <w:bCs/>
                <w:sz w:val="22"/>
                <w:szCs w:val="22"/>
              </w:rPr>
            </w:pPr>
            <w:r w:rsidRPr="0E460593">
              <w:rPr>
                <w:b/>
                <w:bCs/>
                <w:sz w:val="22"/>
                <w:szCs w:val="22"/>
              </w:rPr>
              <w:t>None.</w:t>
            </w:r>
          </w:p>
          <w:p w14:paraId="13DBE392" w14:textId="0C2F1DD3" w:rsidR="00C50E24" w:rsidRPr="007838F5" w:rsidRDefault="22F3DA99" w:rsidP="0E460593">
            <w:pPr>
              <w:widowControl w:val="0"/>
              <w:spacing w:line="276" w:lineRule="auto"/>
            </w:pPr>
            <w:r w:rsidRPr="0E460593">
              <w:rPr>
                <w:b/>
                <w:bCs/>
                <w:sz w:val="22"/>
                <w:szCs w:val="22"/>
              </w:rPr>
              <w:t>Management</w:t>
            </w:r>
          </w:p>
          <w:p w14:paraId="77F05311" w14:textId="6326D2D5" w:rsidR="00C50E24" w:rsidRPr="007838F5" w:rsidRDefault="22F3DA99" w:rsidP="0E460593">
            <w:pPr>
              <w:pStyle w:val="ListParagraph"/>
              <w:widowControl w:val="0"/>
              <w:numPr>
                <w:ilvl w:val="0"/>
                <w:numId w:val="1"/>
              </w:numPr>
              <w:spacing w:line="276" w:lineRule="auto"/>
              <w:ind w:left="360"/>
              <w:rPr>
                <w:b/>
                <w:bCs/>
                <w:sz w:val="22"/>
                <w:szCs w:val="22"/>
              </w:rPr>
            </w:pPr>
            <w:r w:rsidRPr="0E460593">
              <w:rPr>
                <w:b/>
                <w:bCs/>
                <w:sz w:val="22"/>
                <w:szCs w:val="22"/>
              </w:rPr>
              <w:t>None.</w:t>
            </w:r>
          </w:p>
          <w:p w14:paraId="1973ADFE" w14:textId="1B9ECE3D" w:rsidR="00C50E24" w:rsidRPr="007838F5" w:rsidRDefault="22F3DA99" w:rsidP="0E460593">
            <w:pPr>
              <w:widowControl w:val="0"/>
              <w:spacing w:line="276" w:lineRule="auto"/>
            </w:pPr>
            <w:r w:rsidRPr="0E460593">
              <w:rPr>
                <w:b/>
                <w:bCs/>
                <w:sz w:val="22"/>
                <w:szCs w:val="22"/>
              </w:rPr>
              <w:t>Risk</w:t>
            </w:r>
          </w:p>
          <w:p w14:paraId="2CD0E334" w14:textId="0310F4BA" w:rsidR="00C50E24" w:rsidRPr="007838F5" w:rsidRDefault="22F3DA99" w:rsidP="0E460593">
            <w:pPr>
              <w:pStyle w:val="ListParagraph"/>
              <w:widowControl w:val="0"/>
              <w:numPr>
                <w:ilvl w:val="0"/>
                <w:numId w:val="1"/>
              </w:numPr>
              <w:spacing w:line="276" w:lineRule="auto"/>
              <w:ind w:left="360"/>
              <w:rPr>
                <w:b/>
                <w:bCs/>
                <w:sz w:val="22"/>
                <w:szCs w:val="22"/>
              </w:rPr>
            </w:pPr>
            <w:r w:rsidRPr="0E460593">
              <w:rPr>
                <w:b/>
                <w:bCs/>
                <w:sz w:val="22"/>
                <w:szCs w:val="22"/>
              </w:rPr>
              <w:t xml:space="preserve">Removal of snags or large wood may re-suspend sediments into the stream. </w:t>
            </w:r>
          </w:p>
          <w:p w14:paraId="20C40A65" w14:textId="7CA8E3D0" w:rsidR="00C50E24" w:rsidRPr="007838F5" w:rsidRDefault="22F3DA99" w:rsidP="0E460593">
            <w:pPr>
              <w:pStyle w:val="ListParagraph"/>
              <w:widowControl w:val="0"/>
              <w:numPr>
                <w:ilvl w:val="0"/>
                <w:numId w:val="1"/>
              </w:numPr>
              <w:spacing w:line="276" w:lineRule="auto"/>
              <w:ind w:left="360"/>
              <w:rPr>
                <w:b/>
                <w:bCs/>
                <w:sz w:val="22"/>
                <w:szCs w:val="22"/>
              </w:rPr>
            </w:pPr>
            <w:r w:rsidRPr="0E460593">
              <w:rPr>
                <w:b/>
                <w:bCs/>
                <w:sz w:val="22"/>
                <w:szCs w:val="22"/>
              </w:rPr>
              <w:t xml:space="preserve">Removal of shade-producing canopy will increase in surface water temperature, especially during low flows. </w:t>
            </w:r>
          </w:p>
          <w:p w14:paraId="333D6C6B" w14:textId="70592739" w:rsidR="00C50E24" w:rsidRPr="007838F5" w:rsidRDefault="22F3DA99" w:rsidP="0E460593">
            <w:pPr>
              <w:pStyle w:val="ListParagraph"/>
              <w:widowControl w:val="0"/>
              <w:numPr>
                <w:ilvl w:val="0"/>
                <w:numId w:val="1"/>
              </w:numPr>
              <w:spacing w:line="276" w:lineRule="auto"/>
              <w:ind w:left="360"/>
              <w:rPr>
                <w:b/>
                <w:bCs/>
                <w:sz w:val="22"/>
                <w:szCs w:val="22"/>
              </w:rPr>
            </w:pPr>
            <w:r w:rsidRPr="0E460593">
              <w:rPr>
                <w:b/>
                <w:bCs/>
                <w:sz w:val="22"/>
                <w:szCs w:val="22"/>
              </w:rPr>
              <w:t>Increase in noxious or invasive plants with soil disturbance.</w:t>
            </w:r>
          </w:p>
          <w:p w14:paraId="21EBB5AA" w14:textId="2FE496EB" w:rsidR="00C50E24" w:rsidRPr="007838F5" w:rsidRDefault="22F3DA99" w:rsidP="0E460593">
            <w:pPr>
              <w:pStyle w:val="ListParagraph"/>
              <w:widowControl w:val="0"/>
              <w:numPr>
                <w:ilvl w:val="0"/>
                <w:numId w:val="1"/>
              </w:numPr>
              <w:spacing w:line="276" w:lineRule="auto"/>
              <w:ind w:left="360"/>
              <w:rPr>
                <w:b/>
                <w:bCs/>
                <w:sz w:val="22"/>
                <w:szCs w:val="22"/>
              </w:rPr>
            </w:pPr>
            <w:r w:rsidRPr="0E460593">
              <w:rPr>
                <w:b/>
                <w:bCs/>
                <w:sz w:val="22"/>
                <w:szCs w:val="22"/>
              </w:rPr>
              <w:t>Depending on wildlife species, availability of food sources, cover/shelter and habitat may be lost with removal of in-stream materials.</w:t>
            </w:r>
          </w:p>
          <w:p w14:paraId="0C3A0ECD" w14:textId="2F14E6F1" w:rsidR="00C50E24" w:rsidRPr="007838F5" w:rsidRDefault="22F3DA99" w:rsidP="0E460593">
            <w:pPr>
              <w:pStyle w:val="ListParagraph"/>
              <w:widowControl w:val="0"/>
              <w:numPr>
                <w:ilvl w:val="0"/>
                <w:numId w:val="1"/>
              </w:numPr>
              <w:spacing w:line="276" w:lineRule="auto"/>
              <w:ind w:left="360"/>
              <w:rPr>
                <w:b/>
                <w:bCs/>
                <w:sz w:val="22"/>
                <w:szCs w:val="22"/>
              </w:rPr>
            </w:pPr>
            <w:r w:rsidRPr="0E460593">
              <w:rPr>
                <w:b/>
                <w:bCs/>
                <w:sz w:val="22"/>
                <w:szCs w:val="22"/>
              </w:rPr>
              <w:t xml:space="preserve">Clearing of bank vegetation and in-stream wood generally increases flow </w:t>
            </w:r>
            <w:r w:rsidRPr="0E460593">
              <w:rPr>
                <w:b/>
                <w:bCs/>
                <w:sz w:val="22"/>
                <w:szCs w:val="22"/>
              </w:rPr>
              <w:lastRenderedPageBreak/>
              <w:t>velocities and decreases slow-water habitat for some fish and wildlife.</w:t>
            </w:r>
          </w:p>
          <w:p w14:paraId="577C36BD" w14:textId="799A1370" w:rsidR="00C50E24" w:rsidRPr="007838F5" w:rsidRDefault="22F3DA99" w:rsidP="0E460593">
            <w:pPr>
              <w:pStyle w:val="ListParagraph"/>
              <w:widowControl w:val="0"/>
              <w:numPr>
                <w:ilvl w:val="0"/>
                <w:numId w:val="1"/>
              </w:numPr>
              <w:spacing w:line="276" w:lineRule="auto"/>
              <w:ind w:left="360"/>
              <w:rPr>
                <w:b/>
                <w:bCs/>
                <w:sz w:val="22"/>
                <w:szCs w:val="22"/>
              </w:rPr>
            </w:pPr>
            <w:r w:rsidRPr="0E460593">
              <w:rPr>
                <w:b/>
                <w:bCs/>
                <w:sz w:val="22"/>
                <w:szCs w:val="22"/>
              </w:rPr>
              <w:t>Removing woody debris from stream reduces aquatic habitat.</w:t>
            </w:r>
          </w:p>
          <w:p w14:paraId="21CE66DF" w14:textId="5245B20B" w:rsidR="00C50E24" w:rsidRPr="007838F5" w:rsidRDefault="00C50E24" w:rsidP="0E460593">
            <w:pPr>
              <w:widowControl w:val="0"/>
              <w:spacing w:line="276" w:lineRule="auto"/>
              <w:rPr>
                <w:rFonts w:eastAsia="Calibri"/>
                <w:b/>
                <w:bCs/>
                <w:sz w:val="22"/>
                <w:szCs w:val="22"/>
              </w:rPr>
            </w:pPr>
          </w:p>
        </w:tc>
      </w:tr>
      <w:tr w:rsidR="003A29C8" w:rsidRPr="009B7394" w14:paraId="5271E9CD" w14:textId="77777777" w:rsidTr="0E460593">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53090AD" w14:textId="55B32E7A" w:rsidR="0E460593" w:rsidRDefault="0E460593" w:rsidP="0E460593">
            <w:pPr>
              <w:spacing w:line="276" w:lineRule="auto"/>
            </w:pPr>
            <w:r w:rsidRPr="0E460593">
              <w:rPr>
                <w:b/>
                <w:bCs/>
                <w:sz w:val="22"/>
                <w:szCs w:val="22"/>
                <w:u w:val="single"/>
              </w:rPr>
              <w:lastRenderedPageBreak/>
              <w:t>Net Effect:</w:t>
            </w:r>
            <w:r w:rsidRPr="0E460593">
              <w:rPr>
                <w:b/>
                <w:bCs/>
                <w:sz w:val="22"/>
                <w:szCs w:val="22"/>
              </w:rPr>
              <w:t xml:space="preserve"> Improved water conveyance and access at a moderate cost.</w:t>
            </w:r>
          </w:p>
        </w:tc>
      </w:tr>
    </w:tbl>
    <w:p w14:paraId="77234638" w14:textId="77777777" w:rsidR="009B7394" w:rsidRDefault="009B7394" w:rsidP="003A29C8"/>
    <w:p w14:paraId="021C1611" w14:textId="4E8F916E" w:rsidR="00276AFC" w:rsidRPr="00DA19B0" w:rsidRDefault="00330DFD" w:rsidP="00B77D02">
      <w:pPr>
        <w:rPr>
          <w:rFonts w:eastAsia="Calibri"/>
          <w:bCs/>
          <w:sz w:val="22"/>
          <w:szCs w:val="22"/>
        </w:rPr>
      </w:pPr>
      <w:r w:rsidRPr="00B77D02">
        <w:rPr>
          <w:rFonts w:eastAsia="Calibri"/>
          <w:b/>
          <w:sz w:val="22"/>
          <w:szCs w:val="22"/>
        </w:rPr>
        <w:t xml:space="preserve">Commonly </w:t>
      </w:r>
      <w:r w:rsidR="008522AD" w:rsidRPr="00B77D02">
        <w:rPr>
          <w:rFonts w:eastAsia="Calibri"/>
          <w:b/>
          <w:sz w:val="22"/>
          <w:szCs w:val="22"/>
        </w:rPr>
        <w:t xml:space="preserve">Associated Practices: </w:t>
      </w:r>
      <w:r w:rsidR="00DA19B0" w:rsidRPr="00DA19B0">
        <w:rPr>
          <w:rFonts w:eastAsia="Calibri"/>
          <w:bCs/>
          <w:sz w:val="22"/>
          <w:szCs w:val="22"/>
        </w:rPr>
        <w:t>Open Channel (</w:t>
      </w:r>
      <w:r w:rsidR="00517940">
        <w:rPr>
          <w:rFonts w:eastAsia="Calibri"/>
          <w:bCs/>
          <w:sz w:val="22"/>
          <w:szCs w:val="22"/>
        </w:rPr>
        <w:t xml:space="preserve">Code </w:t>
      </w:r>
      <w:r w:rsidR="00DA19B0" w:rsidRPr="00DA19B0">
        <w:rPr>
          <w:rFonts w:eastAsia="Calibri"/>
          <w:bCs/>
          <w:sz w:val="22"/>
          <w:szCs w:val="22"/>
        </w:rPr>
        <w:t>582).</w:t>
      </w:r>
    </w:p>
    <w:p w14:paraId="01692071" w14:textId="77777777" w:rsidR="00276AFC" w:rsidRPr="00DA19B0" w:rsidRDefault="00276AFC" w:rsidP="00B77D02">
      <w:pPr>
        <w:rPr>
          <w:rFonts w:eastAsia="Calibri"/>
          <w:bCs/>
          <w:sz w:val="22"/>
          <w:szCs w:val="22"/>
        </w:rPr>
      </w:pPr>
    </w:p>
    <w:p w14:paraId="36A37B55" w14:textId="77777777" w:rsidR="001C6410" w:rsidRDefault="001C6410" w:rsidP="000029B9">
      <w:pPr>
        <w:rPr>
          <w:rFonts w:eastAsia="Calibri"/>
          <w:b/>
          <w:sz w:val="22"/>
          <w:szCs w:val="22"/>
        </w:rPr>
      </w:pPr>
    </w:p>
    <w:p w14:paraId="38BF3CA7" w14:textId="00EE9924" w:rsidR="000377FA" w:rsidRDefault="000377FA" w:rsidP="000377FA">
      <w:pPr>
        <w:rPr>
          <w:rFonts w:eastAsia="Calibri"/>
          <w:sz w:val="22"/>
          <w:szCs w:val="22"/>
        </w:rPr>
      </w:pPr>
      <w:r w:rsidRPr="0E460593">
        <w:rPr>
          <w:rFonts w:eastAsia="Calibri"/>
          <w:b/>
          <w:bCs/>
          <w:sz w:val="22"/>
          <w:szCs w:val="22"/>
        </w:rPr>
        <w:t xml:space="preserve">Note: </w:t>
      </w:r>
      <w:r w:rsidRPr="0E460593">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E460593">
        <w:rPr>
          <w:rFonts w:eastAsia="Calibri"/>
          <w:sz w:val="22"/>
          <w:szCs w:val="22"/>
        </w:rPr>
        <w:t xml:space="preserve">The fourth and final step would be to combine several conservation practices into a conservation system, which is how most conservation practices are applied at the field level. </w:t>
      </w:r>
      <w:r w:rsidRPr="0E460593">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1B86A52B" w14:textId="77777777" w:rsidR="009453B3" w:rsidRDefault="009453B3" w:rsidP="000377FA">
      <w:pPr>
        <w:rPr>
          <w:rFonts w:eastAsia="Calibri"/>
          <w:b/>
          <w:sz w:val="22"/>
          <w:szCs w:val="22"/>
        </w:rPr>
      </w:pPr>
    </w:p>
    <w:p w14:paraId="177B1593"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1F73E" w14:textId="77777777" w:rsidR="006B381D" w:rsidRDefault="006B381D" w:rsidP="00E50E56">
      <w:r>
        <w:separator/>
      </w:r>
    </w:p>
  </w:endnote>
  <w:endnote w:type="continuationSeparator" w:id="0">
    <w:p w14:paraId="76C21527" w14:textId="77777777" w:rsidR="006B381D" w:rsidRDefault="006B381D"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3E57D" w14:textId="77777777" w:rsidR="006B381D" w:rsidRDefault="006B381D" w:rsidP="00E50E56">
      <w:r>
        <w:separator/>
      </w:r>
    </w:p>
  </w:footnote>
  <w:footnote w:type="continuationSeparator" w:id="0">
    <w:p w14:paraId="350FC4D1" w14:textId="77777777" w:rsidR="006B381D" w:rsidRDefault="006B381D"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7B380F2"/>
    <w:multiLevelType w:val="hybridMultilevel"/>
    <w:tmpl w:val="5A8058C6"/>
    <w:lvl w:ilvl="0" w:tplc="309E6580">
      <w:start w:val="1"/>
      <w:numFmt w:val="bullet"/>
      <w:lvlText w:val="·"/>
      <w:lvlJc w:val="left"/>
      <w:pPr>
        <w:ind w:left="720" w:hanging="360"/>
      </w:pPr>
      <w:rPr>
        <w:rFonts w:ascii="Symbol" w:hAnsi="Symbol" w:hint="default"/>
      </w:rPr>
    </w:lvl>
    <w:lvl w:ilvl="1" w:tplc="7F380D84">
      <w:start w:val="1"/>
      <w:numFmt w:val="bullet"/>
      <w:lvlText w:val="o"/>
      <w:lvlJc w:val="left"/>
      <w:pPr>
        <w:ind w:left="1440" w:hanging="360"/>
      </w:pPr>
      <w:rPr>
        <w:rFonts w:ascii="Courier New" w:hAnsi="Courier New" w:hint="default"/>
      </w:rPr>
    </w:lvl>
    <w:lvl w:ilvl="2" w:tplc="C6DA0B40">
      <w:start w:val="1"/>
      <w:numFmt w:val="bullet"/>
      <w:lvlText w:val=""/>
      <w:lvlJc w:val="left"/>
      <w:pPr>
        <w:ind w:left="2160" w:hanging="360"/>
      </w:pPr>
      <w:rPr>
        <w:rFonts w:ascii="Wingdings" w:hAnsi="Wingdings" w:hint="default"/>
      </w:rPr>
    </w:lvl>
    <w:lvl w:ilvl="3" w:tplc="D9E6D0E6">
      <w:start w:val="1"/>
      <w:numFmt w:val="bullet"/>
      <w:lvlText w:val=""/>
      <w:lvlJc w:val="left"/>
      <w:pPr>
        <w:ind w:left="2880" w:hanging="360"/>
      </w:pPr>
      <w:rPr>
        <w:rFonts w:ascii="Symbol" w:hAnsi="Symbol" w:hint="default"/>
      </w:rPr>
    </w:lvl>
    <w:lvl w:ilvl="4" w:tplc="B88AF634">
      <w:start w:val="1"/>
      <w:numFmt w:val="bullet"/>
      <w:lvlText w:val="o"/>
      <w:lvlJc w:val="left"/>
      <w:pPr>
        <w:ind w:left="3600" w:hanging="360"/>
      </w:pPr>
      <w:rPr>
        <w:rFonts w:ascii="Courier New" w:hAnsi="Courier New" w:hint="default"/>
      </w:rPr>
    </w:lvl>
    <w:lvl w:ilvl="5" w:tplc="C8BC6848">
      <w:start w:val="1"/>
      <w:numFmt w:val="bullet"/>
      <w:lvlText w:val=""/>
      <w:lvlJc w:val="left"/>
      <w:pPr>
        <w:ind w:left="4320" w:hanging="360"/>
      </w:pPr>
      <w:rPr>
        <w:rFonts w:ascii="Wingdings" w:hAnsi="Wingdings" w:hint="default"/>
      </w:rPr>
    </w:lvl>
    <w:lvl w:ilvl="6" w:tplc="20D4DB24">
      <w:start w:val="1"/>
      <w:numFmt w:val="bullet"/>
      <w:lvlText w:val=""/>
      <w:lvlJc w:val="left"/>
      <w:pPr>
        <w:ind w:left="5040" w:hanging="360"/>
      </w:pPr>
      <w:rPr>
        <w:rFonts w:ascii="Symbol" w:hAnsi="Symbol" w:hint="default"/>
      </w:rPr>
    </w:lvl>
    <w:lvl w:ilvl="7" w:tplc="ABB854A8">
      <w:start w:val="1"/>
      <w:numFmt w:val="bullet"/>
      <w:lvlText w:val="o"/>
      <w:lvlJc w:val="left"/>
      <w:pPr>
        <w:ind w:left="5760" w:hanging="360"/>
      </w:pPr>
      <w:rPr>
        <w:rFonts w:ascii="Courier New" w:hAnsi="Courier New" w:hint="default"/>
      </w:rPr>
    </w:lvl>
    <w:lvl w:ilvl="8" w:tplc="4BEE7586">
      <w:start w:val="1"/>
      <w:numFmt w:val="bullet"/>
      <w:lvlText w:val=""/>
      <w:lvlJc w:val="left"/>
      <w:pPr>
        <w:ind w:left="6480" w:hanging="360"/>
      </w:pPr>
      <w:rPr>
        <w:rFonts w:ascii="Wingdings" w:hAnsi="Wingdings" w:hint="default"/>
      </w:rPr>
    </w:lvl>
  </w:abstractNum>
  <w:abstractNum w:abstractNumId="2" w15:restartNumberingAfterBreak="0">
    <w:nsid w:val="5551D1D6"/>
    <w:multiLevelType w:val="hybridMultilevel"/>
    <w:tmpl w:val="6F7686EE"/>
    <w:lvl w:ilvl="0" w:tplc="EE887C4E">
      <w:start w:val="1"/>
      <w:numFmt w:val="bullet"/>
      <w:lvlText w:val="·"/>
      <w:lvlJc w:val="left"/>
      <w:pPr>
        <w:ind w:left="720" w:hanging="360"/>
      </w:pPr>
      <w:rPr>
        <w:rFonts w:ascii="Symbol" w:hAnsi="Symbol" w:hint="default"/>
      </w:rPr>
    </w:lvl>
    <w:lvl w:ilvl="1" w:tplc="2B82814E">
      <w:start w:val="1"/>
      <w:numFmt w:val="bullet"/>
      <w:lvlText w:val="o"/>
      <w:lvlJc w:val="left"/>
      <w:pPr>
        <w:ind w:left="1440" w:hanging="360"/>
      </w:pPr>
      <w:rPr>
        <w:rFonts w:ascii="Courier New" w:hAnsi="Courier New" w:hint="default"/>
      </w:rPr>
    </w:lvl>
    <w:lvl w:ilvl="2" w:tplc="F2A2D33A">
      <w:start w:val="1"/>
      <w:numFmt w:val="bullet"/>
      <w:lvlText w:val=""/>
      <w:lvlJc w:val="left"/>
      <w:pPr>
        <w:ind w:left="2160" w:hanging="360"/>
      </w:pPr>
      <w:rPr>
        <w:rFonts w:ascii="Wingdings" w:hAnsi="Wingdings" w:hint="default"/>
      </w:rPr>
    </w:lvl>
    <w:lvl w:ilvl="3" w:tplc="0FC6A1FE">
      <w:start w:val="1"/>
      <w:numFmt w:val="bullet"/>
      <w:lvlText w:val=""/>
      <w:lvlJc w:val="left"/>
      <w:pPr>
        <w:ind w:left="2880" w:hanging="360"/>
      </w:pPr>
      <w:rPr>
        <w:rFonts w:ascii="Symbol" w:hAnsi="Symbol" w:hint="default"/>
      </w:rPr>
    </w:lvl>
    <w:lvl w:ilvl="4" w:tplc="2A92B054">
      <w:start w:val="1"/>
      <w:numFmt w:val="bullet"/>
      <w:lvlText w:val="o"/>
      <w:lvlJc w:val="left"/>
      <w:pPr>
        <w:ind w:left="3600" w:hanging="360"/>
      </w:pPr>
      <w:rPr>
        <w:rFonts w:ascii="Courier New" w:hAnsi="Courier New" w:hint="default"/>
      </w:rPr>
    </w:lvl>
    <w:lvl w:ilvl="5" w:tplc="F490EACE">
      <w:start w:val="1"/>
      <w:numFmt w:val="bullet"/>
      <w:lvlText w:val=""/>
      <w:lvlJc w:val="left"/>
      <w:pPr>
        <w:ind w:left="4320" w:hanging="360"/>
      </w:pPr>
      <w:rPr>
        <w:rFonts w:ascii="Wingdings" w:hAnsi="Wingdings" w:hint="default"/>
      </w:rPr>
    </w:lvl>
    <w:lvl w:ilvl="6" w:tplc="871A6CF4">
      <w:start w:val="1"/>
      <w:numFmt w:val="bullet"/>
      <w:lvlText w:val=""/>
      <w:lvlJc w:val="left"/>
      <w:pPr>
        <w:ind w:left="5040" w:hanging="360"/>
      </w:pPr>
      <w:rPr>
        <w:rFonts w:ascii="Symbol" w:hAnsi="Symbol" w:hint="default"/>
      </w:rPr>
    </w:lvl>
    <w:lvl w:ilvl="7" w:tplc="48E61800">
      <w:start w:val="1"/>
      <w:numFmt w:val="bullet"/>
      <w:lvlText w:val="o"/>
      <w:lvlJc w:val="left"/>
      <w:pPr>
        <w:ind w:left="5760" w:hanging="360"/>
      </w:pPr>
      <w:rPr>
        <w:rFonts w:ascii="Courier New" w:hAnsi="Courier New" w:hint="default"/>
      </w:rPr>
    </w:lvl>
    <w:lvl w:ilvl="8" w:tplc="2C0C16CA">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01423892">
    <w:abstractNumId w:val="1"/>
  </w:num>
  <w:num w:numId="2" w16cid:durableId="1827241308">
    <w:abstractNumId w:val="2"/>
  </w:num>
  <w:num w:numId="3" w16cid:durableId="3724557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586697741">
    <w:abstractNumId w:val="4"/>
  </w:num>
  <w:num w:numId="5" w16cid:durableId="1383099322">
    <w:abstractNumId w:val="3"/>
  </w:num>
  <w:num w:numId="6" w16cid:durableId="1365315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3C5F"/>
    <w:rsid w:val="00006A0E"/>
    <w:rsid w:val="00022EBB"/>
    <w:rsid w:val="000377FA"/>
    <w:rsid w:val="00040CBB"/>
    <w:rsid w:val="00047E17"/>
    <w:rsid w:val="0009202C"/>
    <w:rsid w:val="000A5F31"/>
    <w:rsid w:val="00106418"/>
    <w:rsid w:val="00166C94"/>
    <w:rsid w:val="00180EEB"/>
    <w:rsid w:val="00182D82"/>
    <w:rsid w:val="001B5589"/>
    <w:rsid w:val="001C6410"/>
    <w:rsid w:val="001D7F5B"/>
    <w:rsid w:val="00263284"/>
    <w:rsid w:val="00276AFC"/>
    <w:rsid w:val="002A3DB1"/>
    <w:rsid w:val="002D1A5A"/>
    <w:rsid w:val="00330DFD"/>
    <w:rsid w:val="003370DC"/>
    <w:rsid w:val="00342138"/>
    <w:rsid w:val="00343C7C"/>
    <w:rsid w:val="00350791"/>
    <w:rsid w:val="00352C6F"/>
    <w:rsid w:val="003578DF"/>
    <w:rsid w:val="003A29C8"/>
    <w:rsid w:val="00454FDD"/>
    <w:rsid w:val="00493E6E"/>
    <w:rsid w:val="004C4A08"/>
    <w:rsid w:val="004C723D"/>
    <w:rsid w:val="00505E13"/>
    <w:rsid w:val="00517940"/>
    <w:rsid w:val="005341D3"/>
    <w:rsid w:val="00554965"/>
    <w:rsid w:val="005627CE"/>
    <w:rsid w:val="00595731"/>
    <w:rsid w:val="005A52B4"/>
    <w:rsid w:val="005C6976"/>
    <w:rsid w:val="00650611"/>
    <w:rsid w:val="00694954"/>
    <w:rsid w:val="006B381D"/>
    <w:rsid w:val="006B744E"/>
    <w:rsid w:val="006C00ED"/>
    <w:rsid w:val="00706AE1"/>
    <w:rsid w:val="00711DD8"/>
    <w:rsid w:val="00731179"/>
    <w:rsid w:val="007838F5"/>
    <w:rsid w:val="007C7678"/>
    <w:rsid w:val="007D0674"/>
    <w:rsid w:val="007D1275"/>
    <w:rsid w:val="007D2409"/>
    <w:rsid w:val="007D317E"/>
    <w:rsid w:val="007D3B63"/>
    <w:rsid w:val="007E230C"/>
    <w:rsid w:val="00810D55"/>
    <w:rsid w:val="008424D3"/>
    <w:rsid w:val="008522AD"/>
    <w:rsid w:val="008529FF"/>
    <w:rsid w:val="00853E18"/>
    <w:rsid w:val="00854001"/>
    <w:rsid w:val="00854EF7"/>
    <w:rsid w:val="0086657C"/>
    <w:rsid w:val="00886FA0"/>
    <w:rsid w:val="008A4A75"/>
    <w:rsid w:val="008C1BA6"/>
    <w:rsid w:val="008E56F3"/>
    <w:rsid w:val="008F5B58"/>
    <w:rsid w:val="0091205D"/>
    <w:rsid w:val="009453B3"/>
    <w:rsid w:val="00952D0E"/>
    <w:rsid w:val="00995902"/>
    <w:rsid w:val="009B46AF"/>
    <w:rsid w:val="009B7394"/>
    <w:rsid w:val="009C04A1"/>
    <w:rsid w:val="009C19F7"/>
    <w:rsid w:val="009D1C0B"/>
    <w:rsid w:val="009F0E16"/>
    <w:rsid w:val="00A126C0"/>
    <w:rsid w:val="00A14720"/>
    <w:rsid w:val="00A17F11"/>
    <w:rsid w:val="00A5079F"/>
    <w:rsid w:val="00AB2E5A"/>
    <w:rsid w:val="00AE3E01"/>
    <w:rsid w:val="00AF48EC"/>
    <w:rsid w:val="00B04F07"/>
    <w:rsid w:val="00B05022"/>
    <w:rsid w:val="00B4441F"/>
    <w:rsid w:val="00B77D02"/>
    <w:rsid w:val="00B9511E"/>
    <w:rsid w:val="00BE5D82"/>
    <w:rsid w:val="00BF5FD2"/>
    <w:rsid w:val="00C50E24"/>
    <w:rsid w:val="00C54A43"/>
    <w:rsid w:val="00C57ACD"/>
    <w:rsid w:val="00C61591"/>
    <w:rsid w:val="00C62F2B"/>
    <w:rsid w:val="00C750D1"/>
    <w:rsid w:val="00C874DC"/>
    <w:rsid w:val="00CE2786"/>
    <w:rsid w:val="00D01E7B"/>
    <w:rsid w:val="00D1683D"/>
    <w:rsid w:val="00D2403C"/>
    <w:rsid w:val="00D308C1"/>
    <w:rsid w:val="00D353CD"/>
    <w:rsid w:val="00D42883"/>
    <w:rsid w:val="00D625A3"/>
    <w:rsid w:val="00D759DB"/>
    <w:rsid w:val="00D774F6"/>
    <w:rsid w:val="00D8790E"/>
    <w:rsid w:val="00DA19B0"/>
    <w:rsid w:val="00DE1D9F"/>
    <w:rsid w:val="00DE4C6D"/>
    <w:rsid w:val="00DF79A6"/>
    <w:rsid w:val="00E03948"/>
    <w:rsid w:val="00E50E56"/>
    <w:rsid w:val="00E52BAB"/>
    <w:rsid w:val="00E72149"/>
    <w:rsid w:val="00EB75E1"/>
    <w:rsid w:val="00ED0A9B"/>
    <w:rsid w:val="00F606E2"/>
    <w:rsid w:val="00FC5C37"/>
    <w:rsid w:val="00FF0B2B"/>
    <w:rsid w:val="03AEAB38"/>
    <w:rsid w:val="07DBA403"/>
    <w:rsid w:val="0A859256"/>
    <w:rsid w:val="0B6FA72B"/>
    <w:rsid w:val="0E460593"/>
    <w:rsid w:val="12924FA5"/>
    <w:rsid w:val="22F3DA99"/>
    <w:rsid w:val="4FCE95A7"/>
    <w:rsid w:val="78A32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9B14E2"/>
  <w15:chartTrackingRefBased/>
  <w15:docId w15:val="{756C9084-EBE4-4039-993E-4781F3141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E4605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5614883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1C5EEC-C781-4863-A9EE-1517CE12A228}">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EFD20FFE-8E7C-4833-92BE-FADFFE459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735689-F071-49AF-9709-46CB436D40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499</Words>
  <Characters>2805</Characters>
  <Application>Microsoft Office Word</Application>
  <DocSecurity>0</DocSecurity>
  <Lines>100</Lines>
  <Paragraphs>62</Paragraphs>
  <ScaleCrop>false</ScaleCrop>
  <Company>Micron Electronics, Inc.</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1997-05-22T19:53:00Z</cp:lastPrinted>
  <dcterms:created xsi:type="dcterms:W3CDTF">2024-08-15T21:39:00Z</dcterms:created>
  <dcterms:modified xsi:type="dcterms:W3CDTF">2025-12-19T18:16:00Z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