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7D4A1"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51D7D4A2" w14:textId="77777777" w:rsidR="009B7394" w:rsidRDefault="009B7394"/>
    <w:p w14:paraId="51D7D4A3"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51D7D4A9" w14:textId="77777777" w:rsidTr="335EFEF0">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51D7D4A4" w14:textId="64D4A187" w:rsidR="009B7394" w:rsidRPr="001B5589" w:rsidRDefault="00343C7C" w:rsidP="009B7394">
            <w:pPr>
              <w:widowControl w:val="0"/>
              <w:spacing w:line="276" w:lineRule="auto"/>
              <w:rPr>
                <w:rFonts w:eastAsia="Calibri"/>
                <w:b/>
                <w:sz w:val="32"/>
                <w:szCs w:val="32"/>
              </w:rPr>
            </w:pPr>
            <w:r w:rsidRPr="00343C7C">
              <w:rPr>
                <w:rFonts w:eastAsia="Calibri"/>
                <w:b/>
                <w:sz w:val="32"/>
                <w:szCs w:val="32"/>
              </w:rPr>
              <w:t xml:space="preserve">Amendments for Treatment of Agricultural Waste </w:t>
            </w:r>
            <w:r w:rsidR="007D1275">
              <w:rPr>
                <w:rFonts w:eastAsia="Calibri"/>
                <w:b/>
                <w:sz w:val="32"/>
                <w:szCs w:val="32"/>
              </w:rPr>
              <w:t>(</w:t>
            </w:r>
            <w:r w:rsidR="0003769E">
              <w:rPr>
                <w:rFonts w:eastAsia="Calibri"/>
                <w:b/>
                <w:sz w:val="32"/>
                <w:szCs w:val="32"/>
              </w:rPr>
              <w:t>AU</w:t>
            </w:r>
            <w:r>
              <w:rPr>
                <w:rFonts w:eastAsia="Calibri"/>
                <w:b/>
                <w:sz w:val="32"/>
                <w:szCs w:val="32"/>
              </w:rPr>
              <w:t>) 591</w:t>
            </w:r>
          </w:p>
          <w:p w14:paraId="51D7D4A5" w14:textId="7AE4D9A2" w:rsidR="00343C7C" w:rsidRDefault="00711DD8" w:rsidP="00343C7C">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B90B5F">
              <w:rPr>
                <w:rFonts w:eastAsia="Calibri"/>
                <w:b/>
                <w:sz w:val="22"/>
                <w:szCs w:val="22"/>
              </w:rPr>
              <w:t>The addition of chemical or biological additives to</w:t>
            </w:r>
            <w:r w:rsidR="00343C7C" w:rsidRPr="00343C7C">
              <w:rPr>
                <w:rFonts w:eastAsia="Calibri"/>
                <w:b/>
                <w:sz w:val="22"/>
                <w:szCs w:val="22"/>
              </w:rPr>
              <w:t xml:space="preserve"> manure, process wastewater, </w:t>
            </w:r>
            <w:r w:rsidR="00B90B5F">
              <w:rPr>
                <w:rFonts w:eastAsia="Calibri"/>
                <w:b/>
                <w:sz w:val="22"/>
                <w:szCs w:val="22"/>
              </w:rPr>
              <w:t xml:space="preserve">contaminated </w:t>
            </w:r>
            <w:r w:rsidR="00343C7C" w:rsidRPr="00343C7C">
              <w:rPr>
                <w:rFonts w:eastAsia="Calibri"/>
                <w:b/>
                <w:sz w:val="22"/>
                <w:szCs w:val="22"/>
              </w:rPr>
              <w:t>storm water runoff</w:t>
            </w:r>
            <w:r w:rsidR="00B90B5F">
              <w:rPr>
                <w:rFonts w:eastAsia="Calibri"/>
                <w:b/>
                <w:sz w:val="22"/>
                <w:szCs w:val="22"/>
              </w:rPr>
              <w:t>, or other wastes to reduce adverse effects on air and/or water.</w:t>
            </w:r>
          </w:p>
          <w:p w14:paraId="5AC1C2EA" w14:textId="4D1D0307" w:rsidR="00B90B5F" w:rsidRPr="00343C7C" w:rsidRDefault="00B90B5F" w:rsidP="00343C7C">
            <w:pPr>
              <w:widowControl w:val="0"/>
              <w:spacing w:line="276" w:lineRule="auto"/>
              <w:rPr>
                <w:rFonts w:eastAsia="Calibri"/>
                <w:b/>
                <w:sz w:val="22"/>
                <w:szCs w:val="22"/>
              </w:rPr>
            </w:pPr>
            <w:r w:rsidRPr="00B90B5F">
              <w:rPr>
                <w:rFonts w:eastAsia="Calibri"/>
                <w:b/>
                <w:sz w:val="22"/>
                <w:szCs w:val="22"/>
                <w:u w:val="single"/>
              </w:rPr>
              <w:t>Lifespan:</w:t>
            </w:r>
            <w:r>
              <w:rPr>
                <w:rFonts w:eastAsia="Calibri"/>
                <w:b/>
                <w:sz w:val="22"/>
                <w:szCs w:val="22"/>
              </w:rPr>
              <w:t xml:space="preserve"> 1 Year.</w:t>
            </w:r>
          </w:p>
          <w:p w14:paraId="51D7D4A6" w14:textId="22D8F898"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0C0E98" w:rsidRPr="000C0E98">
              <w:rPr>
                <w:rFonts w:eastAsia="Calibri"/>
                <w:b/>
                <w:sz w:val="22"/>
                <w:szCs w:val="22"/>
              </w:rPr>
              <w:t>Soil and water quality.</w:t>
            </w:r>
          </w:p>
          <w:p w14:paraId="51D7D4A7" w14:textId="67DFE81F"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C2331F" w:rsidRPr="00C2331F">
              <w:rPr>
                <w:rFonts w:eastAsia="Calibri"/>
                <w:b/>
                <w:sz w:val="22"/>
                <w:szCs w:val="22"/>
              </w:rPr>
              <w:t>Dairy treating animal waste, parlor wastewater and roof runoff.</w:t>
            </w:r>
          </w:p>
          <w:p w14:paraId="51D7D4A8" w14:textId="6D2CFC7B" w:rsidR="009B7394" w:rsidRPr="009B7394" w:rsidRDefault="00D01E7B" w:rsidP="335EFEF0">
            <w:pPr>
              <w:widowControl w:val="0"/>
              <w:spacing w:line="276" w:lineRule="auto"/>
              <w:rPr>
                <w:rFonts w:eastAsia="Calibri"/>
                <w:b/>
                <w:bCs/>
                <w:sz w:val="22"/>
                <w:szCs w:val="22"/>
              </w:rPr>
            </w:pPr>
            <w:r w:rsidRPr="335EFEF0">
              <w:rPr>
                <w:rFonts w:eastAsia="Calibri"/>
                <w:b/>
                <w:bCs/>
                <w:sz w:val="22"/>
                <w:szCs w:val="22"/>
                <w:u w:val="single"/>
              </w:rPr>
              <w:t>Date:</w:t>
            </w:r>
            <w:r w:rsidRPr="335EFEF0">
              <w:rPr>
                <w:rFonts w:eastAsia="Calibri"/>
                <w:b/>
                <w:bCs/>
                <w:sz w:val="22"/>
                <w:szCs w:val="22"/>
              </w:rPr>
              <w:t xml:space="preserve"> </w:t>
            </w:r>
            <w:r w:rsidR="00F2321B">
              <w:rPr>
                <w:rFonts w:eastAsia="Calibri"/>
                <w:b/>
                <w:bCs/>
                <w:sz w:val="22"/>
                <w:szCs w:val="22"/>
              </w:rPr>
              <w:t xml:space="preserve">2025             </w:t>
            </w:r>
            <w:r w:rsidRPr="335EFEF0">
              <w:rPr>
                <w:rFonts w:eastAsia="Calibri"/>
                <w:b/>
                <w:bCs/>
                <w:sz w:val="22"/>
                <w:szCs w:val="22"/>
              </w:rPr>
              <w:t xml:space="preserve"> </w:t>
            </w:r>
            <w:r w:rsidR="00F2321B">
              <w:rPr>
                <w:rFonts w:eastAsia="Calibri"/>
                <w:b/>
                <w:bCs/>
                <w:sz w:val="22"/>
                <w:szCs w:val="22"/>
              </w:rPr>
              <w:t xml:space="preserve"> </w:t>
            </w:r>
            <w:r w:rsidRPr="335EFEF0">
              <w:rPr>
                <w:rFonts w:eastAsia="Calibri"/>
                <w:b/>
                <w:bCs/>
                <w:sz w:val="22"/>
                <w:szCs w:val="22"/>
              </w:rPr>
              <w:t xml:space="preserve"> </w:t>
            </w:r>
            <w:r w:rsidR="235B4A7F" w:rsidRPr="335EFEF0">
              <w:rPr>
                <w:rFonts w:eastAsia="Calibri"/>
                <w:b/>
                <w:bCs/>
                <w:sz w:val="22"/>
                <w:szCs w:val="22"/>
              </w:rPr>
              <w:t xml:space="preserve">  </w:t>
            </w:r>
            <w:r w:rsidR="00C2331F">
              <w:rPr>
                <w:rFonts w:eastAsia="Calibri"/>
                <w:b/>
                <w:bCs/>
                <w:sz w:val="22"/>
                <w:szCs w:val="22"/>
              </w:rPr>
              <w:t xml:space="preserve"> </w:t>
            </w:r>
            <w:r w:rsidR="235B4A7F" w:rsidRPr="335EFEF0">
              <w:rPr>
                <w:rFonts w:eastAsia="Calibri"/>
                <w:b/>
                <w:bCs/>
                <w:sz w:val="22"/>
                <w:szCs w:val="22"/>
              </w:rPr>
              <w:t xml:space="preserve"> </w:t>
            </w:r>
            <w:r w:rsidR="00895ADB" w:rsidRPr="335EFEF0">
              <w:rPr>
                <w:rFonts w:eastAsia="Calibri"/>
                <w:b/>
                <w:bCs/>
                <w:sz w:val="22"/>
                <w:szCs w:val="22"/>
                <w:u w:val="single"/>
              </w:rPr>
              <w:t>Planner</w:t>
            </w:r>
            <w:r w:rsidR="005341D3" w:rsidRPr="335EFEF0">
              <w:rPr>
                <w:rFonts w:eastAsia="Calibri"/>
                <w:b/>
                <w:bCs/>
                <w:sz w:val="22"/>
                <w:szCs w:val="22"/>
                <w:u w:val="single"/>
              </w:rPr>
              <w:t>/Location</w:t>
            </w:r>
            <w:r w:rsidRPr="335EFEF0">
              <w:rPr>
                <w:rFonts w:eastAsia="Calibri"/>
                <w:b/>
                <w:bCs/>
                <w:sz w:val="22"/>
                <w:szCs w:val="22"/>
                <w:u w:val="single"/>
              </w:rPr>
              <w:t>:</w:t>
            </w:r>
          </w:p>
        </w:tc>
      </w:tr>
      <w:tr w:rsidR="007D3B63" w:rsidRPr="009B7394" w14:paraId="51D7D4AC" w14:textId="77777777" w:rsidTr="335EFEF0">
        <w:trPr>
          <w:trHeight w:val="225"/>
        </w:trPr>
        <w:tc>
          <w:tcPr>
            <w:tcW w:w="4433" w:type="dxa"/>
            <w:tcBorders>
              <w:top w:val="single" w:sz="18" w:space="0" w:color="auto"/>
              <w:left w:val="single" w:sz="18" w:space="0" w:color="auto"/>
              <w:bottom w:val="single" w:sz="18" w:space="0" w:color="auto"/>
              <w:right w:val="single" w:sz="18" w:space="0" w:color="auto"/>
            </w:tcBorders>
          </w:tcPr>
          <w:p w14:paraId="51D7D4AA"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51D7D4AB"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106490" w:rsidRPr="009B7394" w14:paraId="51D7D50E" w14:textId="77777777" w:rsidTr="335EFEF0">
        <w:trPr>
          <w:trHeight w:val="3195"/>
        </w:trPr>
        <w:tc>
          <w:tcPr>
            <w:tcW w:w="4433" w:type="dxa"/>
            <w:tcBorders>
              <w:top w:val="single" w:sz="18" w:space="0" w:color="auto"/>
              <w:left w:val="single" w:sz="18" w:space="0" w:color="auto"/>
              <w:bottom w:val="single" w:sz="18" w:space="0" w:color="auto"/>
              <w:right w:val="single" w:sz="18" w:space="0" w:color="auto"/>
            </w:tcBorders>
          </w:tcPr>
          <w:p w14:paraId="709E9251" w14:textId="53B57091" w:rsidR="00BD50AE" w:rsidRPr="00BE28A5" w:rsidRDefault="00106490" w:rsidP="00BD50AE">
            <w:pPr>
              <w:widowControl w:val="0"/>
              <w:spacing w:line="276" w:lineRule="auto"/>
              <w:rPr>
                <w:rFonts w:eastAsia="Calibri"/>
                <w:b/>
                <w:sz w:val="22"/>
                <w:szCs w:val="22"/>
              </w:rPr>
            </w:pPr>
            <w:r w:rsidRPr="00BE28A5">
              <w:rPr>
                <w:rFonts w:eastAsia="Calibri"/>
                <w:b/>
                <w:sz w:val="22"/>
                <w:szCs w:val="22"/>
              </w:rPr>
              <w:t>Soi</w:t>
            </w:r>
            <w:r w:rsidR="00BE28A5" w:rsidRPr="00BE28A5">
              <w:rPr>
                <w:rFonts w:eastAsia="Calibri"/>
                <w:b/>
                <w:sz w:val="22"/>
                <w:szCs w:val="22"/>
              </w:rPr>
              <w:t>l</w:t>
            </w:r>
          </w:p>
          <w:p w14:paraId="51D7D4B5" w14:textId="23DA2E6A" w:rsidR="00916958" w:rsidRPr="00BD50AE" w:rsidRDefault="00916958" w:rsidP="00BD50AE">
            <w:pPr>
              <w:widowControl w:val="0"/>
              <w:numPr>
                <w:ilvl w:val="0"/>
                <w:numId w:val="5"/>
              </w:numPr>
              <w:spacing w:line="276" w:lineRule="auto"/>
              <w:rPr>
                <w:rFonts w:eastAsia="Calibri"/>
                <w:b/>
                <w:sz w:val="22"/>
                <w:szCs w:val="22"/>
              </w:rPr>
            </w:pPr>
            <w:r w:rsidRPr="00916958">
              <w:rPr>
                <w:rFonts w:eastAsia="Calibri"/>
                <w:b/>
                <w:sz w:val="22"/>
                <w:szCs w:val="22"/>
              </w:rPr>
              <w:t>Organic matter is - Using amendments could create high organic residues that when land applied could increase soil organic matter in excess of the application of untreated manure</w:t>
            </w:r>
            <w:r w:rsidR="00D213C5">
              <w:rPr>
                <w:rFonts w:eastAsia="Calibri"/>
                <w:b/>
                <w:sz w:val="22"/>
                <w:szCs w:val="22"/>
              </w:rPr>
              <w:t>.</w:t>
            </w:r>
          </w:p>
          <w:p w14:paraId="51D7D4B6" w14:textId="04334E4F" w:rsidR="00916958" w:rsidRDefault="00916958" w:rsidP="00916958">
            <w:pPr>
              <w:widowControl w:val="0"/>
              <w:numPr>
                <w:ilvl w:val="0"/>
                <w:numId w:val="5"/>
              </w:numPr>
              <w:spacing w:line="276" w:lineRule="auto"/>
              <w:rPr>
                <w:rFonts w:eastAsia="Calibri"/>
                <w:b/>
                <w:sz w:val="22"/>
                <w:szCs w:val="22"/>
              </w:rPr>
            </w:pPr>
            <w:r w:rsidRPr="335EFEF0">
              <w:rPr>
                <w:rFonts w:eastAsia="Calibri"/>
                <w:b/>
                <w:bCs/>
                <w:sz w:val="22"/>
                <w:szCs w:val="22"/>
              </w:rPr>
              <w:t>Concentration of salts or other chemicals is - Could be slight worsening to slight improvement depending on whether salts are concentrated or removed from the land applied waste stream</w:t>
            </w:r>
            <w:r w:rsidR="00D213C5">
              <w:rPr>
                <w:rFonts w:eastAsia="Calibri"/>
                <w:b/>
                <w:bCs/>
                <w:sz w:val="22"/>
                <w:szCs w:val="22"/>
              </w:rPr>
              <w:t>.</w:t>
            </w:r>
          </w:p>
          <w:p w14:paraId="50A34A2D" w14:textId="1D3055C8" w:rsidR="00BD50AE" w:rsidRPr="00916958" w:rsidRDefault="00916958" w:rsidP="00BE28A5">
            <w:pPr>
              <w:widowControl w:val="0"/>
              <w:spacing w:line="276" w:lineRule="auto"/>
              <w:rPr>
                <w:rFonts w:eastAsia="Calibri"/>
                <w:b/>
                <w:sz w:val="22"/>
                <w:szCs w:val="22"/>
              </w:rPr>
            </w:pPr>
            <w:r w:rsidRPr="00916958">
              <w:rPr>
                <w:rFonts w:eastAsia="Calibri"/>
                <w:b/>
                <w:sz w:val="22"/>
                <w:szCs w:val="22"/>
              </w:rPr>
              <w:t>Water</w:t>
            </w:r>
          </w:p>
          <w:p w14:paraId="51D7D4BB" w14:textId="72D8511E" w:rsidR="00916958" w:rsidRPr="00817D09" w:rsidRDefault="00916958" w:rsidP="00BD50AE">
            <w:pPr>
              <w:widowControl w:val="0"/>
              <w:numPr>
                <w:ilvl w:val="0"/>
                <w:numId w:val="5"/>
              </w:numPr>
              <w:spacing w:line="276" w:lineRule="auto"/>
              <w:rPr>
                <w:rFonts w:eastAsia="Calibri"/>
                <w:b/>
                <w:sz w:val="22"/>
                <w:szCs w:val="22"/>
              </w:rPr>
            </w:pPr>
            <w:r w:rsidRPr="00916958">
              <w:rPr>
                <w:rFonts w:eastAsia="Calibri"/>
                <w:b/>
                <w:sz w:val="22"/>
                <w:szCs w:val="22"/>
              </w:rPr>
              <w:t>Seasonal high water table is - Some amendments such as PAM could alter the intake rates of soils receiving an altered waste stream</w:t>
            </w:r>
            <w:r w:rsidR="0050655D">
              <w:rPr>
                <w:rFonts w:eastAsia="Calibri"/>
                <w:b/>
                <w:sz w:val="22"/>
                <w:szCs w:val="22"/>
              </w:rPr>
              <w:t>.</w:t>
            </w:r>
          </w:p>
          <w:p w14:paraId="51D7D4BF" w14:textId="6FACD997" w:rsidR="00916958" w:rsidRPr="00817D09" w:rsidRDefault="00916958" w:rsidP="00817D09">
            <w:pPr>
              <w:widowControl w:val="0"/>
              <w:numPr>
                <w:ilvl w:val="0"/>
                <w:numId w:val="5"/>
              </w:numPr>
              <w:spacing w:line="276" w:lineRule="auto"/>
              <w:rPr>
                <w:rFonts w:eastAsia="Calibri"/>
                <w:b/>
                <w:sz w:val="22"/>
                <w:szCs w:val="22"/>
              </w:rPr>
            </w:pPr>
            <w:r w:rsidRPr="00916958">
              <w:rPr>
                <w:rFonts w:eastAsia="Calibri"/>
                <w:b/>
                <w:sz w:val="22"/>
                <w:szCs w:val="22"/>
              </w:rPr>
              <w:t>Use of irrigation water will - Altered waste stream with minimum solids will be compatible with irrigation needs</w:t>
            </w:r>
            <w:r w:rsidR="0050655D">
              <w:rPr>
                <w:rFonts w:eastAsia="Calibri"/>
                <w:b/>
                <w:sz w:val="22"/>
                <w:szCs w:val="22"/>
              </w:rPr>
              <w:t>.</w:t>
            </w:r>
          </w:p>
          <w:p w14:paraId="51D7D4C0" w14:textId="5524730F" w:rsidR="00916958" w:rsidRPr="00916958" w:rsidRDefault="00916958" w:rsidP="00916958">
            <w:pPr>
              <w:widowControl w:val="0"/>
              <w:numPr>
                <w:ilvl w:val="0"/>
                <w:numId w:val="5"/>
              </w:numPr>
              <w:spacing w:line="276" w:lineRule="auto"/>
              <w:rPr>
                <w:rFonts w:eastAsia="Calibri"/>
                <w:b/>
                <w:sz w:val="22"/>
                <w:szCs w:val="22"/>
              </w:rPr>
            </w:pPr>
            <w:r w:rsidRPr="00916958">
              <w:rPr>
                <w:rFonts w:eastAsia="Calibri"/>
                <w:b/>
                <w:sz w:val="22"/>
                <w:szCs w:val="22"/>
              </w:rPr>
              <w:t>Nutrients in surface water will - Amendments are often used  to remove nutrients and organics from the waste stream</w:t>
            </w:r>
            <w:r w:rsidR="0050655D">
              <w:rPr>
                <w:rFonts w:eastAsia="Calibri"/>
                <w:b/>
                <w:sz w:val="22"/>
                <w:szCs w:val="22"/>
              </w:rPr>
              <w:t>.</w:t>
            </w:r>
          </w:p>
          <w:p w14:paraId="51D7D4C1" w14:textId="725EF45E" w:rsidR="00916958" w:rsidRPr="00916958" w:rsidRDefault="00916958" w:rsidP="00916958">
            <w:pPr>
              <w:widowControl w:val="0"/>
              <w:numPr>
                <w:ilvl w:val="0"/>
                <w:numId w:val="5"/>
              </w:numPr>
              <w:spacing w:line="276" w:lineRule="auto"/>
              <w:rPr>
                <w:rFonts w:eastAsia="Calibri"/>
                <w:b/>
                <w:sz w:val="22"/>
                <w:szCs w:val="22"/>
              </w:rPr>
            </w:pPr>
            <w:r w:rsidRPr="00916958">
              <w:rPr>
                <w:rFonts w:eastAsia="Calibri"/>
                <w:b/>
                <w:sz w:val="22"/>
                <w:szCs w:val="22"/>
              </w:rPr>
              <w:t>Nutrients in groundwater will - Amendments are often used  to remove nutrients and organics from the waste stream</w:t>
            </w:r>
            <w:r w:rsidR="0050655D">
              <w:rPr>
                <w:rFonts w:eastAsia="Calibri"/>
                <w:b/>
                <w:sz w:val="22"/>
                <w:szCs w:val="22"/>
              </w:rPr>
              <w:t>.</w:t>
            </w:r>
          </w:p>
          <w:p w14:paraId="51D7D4C2" w14:textId="77777777" w:rsidR="00916958" w:rsidRPr="00916958" w:rsidRDefault="00916958" w:rsidP="00916958">
            <w:pPr>
              <w:widowControl w:val="0"/>
              <w:numPr>
                <w:ilvl w:val="0"/>
                <w:numId w:val="5"/>
              </w:numPr>
              <w:spacing w:line="276" w:lineRule="auto"/>
              <w:rPr>
                <w:rFonts w:eastAsia="Calibri"/>
                <w:b/>
                <w:sz w:val="22"/>
                <w:szCs w:val="22"/>
              </w:rPr>
            </w:pPr>
            <w:r w:rsidRPr="00916958">
              <w:rPr>
                <w:rFonts w:eastAsia="Calibri"/>
                <w:b/>
                <w:sz w:val="22"/>
                <w:szCs w:val="22"/>
              </w:rPr>
              <w:t>Salts in surface water will - Amendments can be used to alter the waste stream to remove salts, metals, and some pathogens.</w:t>
            </w:r>
          </w:p>
          <w:p w14:paraId="51D7D4C3" w14:textId="77777777" w:rsidR="00916958" w:rsidRPr="00916958" w:rsidRDefault="00916958" w:rsidP="00916958">
            <w:pPr>
              <w:widowControl w:val="0"/>
              <w:numPr>
                <w:ilvl w:val="0"/>
                <w:numId w:val="5"/>
              </w:numPr>
              <w:spacing w:line="276" w:lineRule="auto"/>
              <w:rPr>
                <w:rFonts w:eastAsia="Calibri"/>
                <w:b/>
                <w:sz w:val="22"/>
                <w:szCs w:val="22"/>
              </w:rPr>
            </w:pPr>
            <w:r w:rsidRPr="00916958">
              <w:rPr>
                <w:rFonts w:eastAsia="Calibri"/>
                <w:b/>
                <w:sz w:val="22"/>
                <w:szCs w:val="22"/>
              </w:rPr>
              <w:lastRenderedPageBreak/>
              <w:t>Salts in groundwater will - Amendments can be used to alter the waste stream to remove salts, metals, and some pathogens.</w:t>
            </w:r>
          </w:p>
          <w:p w14:paraId="51D7D4C4" w14:textId="77777777" w:rsidR="00916958" w:rsidRPr="00916958" w:rsidRDefault="00916958" w:rsidP="00916958">
            <w:pPr>
              <w:widowControl w:val="0"/>
              <w:numPr>
                <w:ilvl w:val="0"/>
                <w:numId w:val="5"/>
              </w:numPr>
              <w:spacing w:line="276" w:lineRule="auto"/>
              <w:rPr>
                <w:rFonts w:eastAsia="Calibri"/>
                <w:b/>
                <w:sz w:val="22"/>
                <w:szCs w:val="22"/>
              </w:rPr>
            </w:pPr>
            <w:r w:rsidRPr="00916958">
              <w:rPr>
                <w:rFonts w:eastAsia="Calibri"/>
                <w:b/>
                <w:sz w:val="22"/>
                <w:szCs w:val="22"/>
              </w:rPr>
              <w:t>Pathogens and chemicals from manure, bio-solids or compost in surface water will be- Amendments can be used to alter the waste stream to remove salts, metals, and some pathogens.</w:t>
            </w:r>
          </w:p>
          <w:p w14:paraId="51D7D4C8" w14:textId="77777777" w:rsidR="00916958" w:rsidRPr="00916958" w:rsidRDefault="00916958" w:rsidP="00916958">
            <w:pPr>
              <w:widowControl w:val="0"/>
              <w:numPr>
                <w:ilvl w:val="0"/>
                <w:numId w:val="5"/>
              </w:numPr>
              <w:spacing w:line="276" w:lineRule="auto"/>
              <w:rPr>
                <w:rFonts w:eastAsia="Calibri"/>
                <w:b/>
                <w:sz w:val="22"/>
                <w:szCs w:val="22"/>
              </w:rPr>
            </w:pPr>
            <w:r w:rsidRPr="00916958">
              <w:rPr>
                <w:rFonts w:eastAsia="Calibri"/>
                <w:b/>
                <w:sz w:val="22"/>
                <w:szCs w:val="22"/>
              </w:rPr>
              <w:t>Petroleum, heavy metals and other pollutants in surface water will be - - Amendments can be used to alter the waste stream to remove salts, metals, and some pathogens.</w:t>
            </w:r>
          </w:p>
          <w:p w14:paraId="10837166" w14:textId="09D3904D" w:rsidR="00817D09" w:rsidRPr="00916958" w:rsidRDefault="00916958" w:rsidP="00BE28A5">
            <w:pPr>
              <w:widowControl w:val="0"/>
              <w:spacing w:line="276" w:lineRule="auto"/>
              <w:rPr>
                <w:rFonts w:eastAsia="Calibri"/>
                <w:b/>
                <w:sz w:val="22"/>
                <w:szCs w:val="22"/>
              </w:rPr>
            </w:pPr>
            <w:r w:rsidRPr="00916958">
              <w:rPr>
                <w:rFonts w:eastAsia="Calibri"/>
                <w:b/>
                <w:sz w:val="22"/>
                <w:szCs w:val="22"/>
              </w:rPr>
              <w:t>Air</w:t>
            </w:r>
          </w:p>
          <w:p w14:paraId="51D7D4CB" w14:textId="77777777" w:rsidR="00916958" w:rsidRPr="00916958" w:rsidRDefault="00916958" w:rsidP="00916958">
            <w:pPr>
              <w:widowControl w:val="0"/>
              <w:numPr>
                <w:ilvl w:val="0"/>
                <w:numId w:val="5"/>
              </w:numPr>
              <w:spacing w:line="276" w:lineRule="auto"/>
              <w:rPr>
                <w:rFonts w:eastAsia="Calibri"/>
                <w:b/>
                <w:sz w:val="22"/>
                <w:szCs w:val="22"/>
              </w:rPr>
            </w:pPr>
            <w:r w:rsidRPr="00916958">
              <w:rPr>
                <w:rFonts w:eastAsia="Calibri"/>
                <w:b/>
                <w:sz w:val="22"/>
                <w:szCs w:val="22"/>
              </w:rPr>
              <w:t>Emissions of Particulate Matter (and precursors) will - Amendments can reduce ammonia emissions and inhibit dust.</w:t>
            </w:r>
          </w:p>
          <w:p w14:paraId="51D7D4CC" w14:textId="77777777" w:rsidR="00916958" w:rsidRPr="00916958" w:rsidRDefault="00916958" w:rsidP="00916958">
            <w:pPr>
              <w:widowControl w:val="0"/>
              <w:numPr>
                <w:ilvl w:val="0"/>
                <w:numId w:val="5"/>
              </w:numPr>
              <w:spacing w:line="276" w:lineRule="auto"/>
              <w:rPr>
                <w:rFonts w:eastAsia="Calibri"/>
                <w:b/>
                <w:sz w:val="22"/>
                <w:szCs w:val="22"/>
              </w:rPr>
            </w:pPr>
            <w:r w:rsidRPr="00916958">
              <w:rPr>
                <w:rFonts w:eastAsia="Calibri"/>
                <w:b/>
                <w:sz w:val="22"/>
                <w:szCs w:val="22"/>
              </w:rPr>
              <w:t>Emissions of ozone precursors will - Amendments that help retain nitrogen can reduce emissions of NOx, however, one would not normally use an amendment specifically for this purpose.</w:t>
            </w:r>
          </w:p>
          <w:p w14:paraId="51D7D4CD" w14:textId="77777777" w:rsidR="00916958" w:rsidRPr="00916958" w:rsidRDefault="00916958" w:rsidP="00916958">
            <w:pPr>
              <w:widowControl w:val="0"/>
              <w:numPr>
                <w:ilvl w:val="0"/>
                <w:numId w:val="5"/>
              </w:numPr>
              <w:spacing w:line="276" w:lineRule="auto"/>
              <w:rPr>
                <w:rFonts w:eastAsia="Calibri"/>
                <w:b/>
                <w:sz w:val="22"/>
                <w:szCs w:val="22"/>
              </w:rPr>
            </w:pPr>
            <w:r w:rsidRPr="00916958">
              <w:rPr>
                <w:rFonts w:eastAsia="Calibri"/>
                <w:b/>
                <w:sz w:val="22"/>
                <w:szCs w:val="22"/>
              </w:rPr>
              <w:t>Emissions of greenhouse gases will - Amendments that help retain nitrogen can reduce emissions of N2O, however, one would not normally use an amendment specifically for this purpose.</w:t>
            </w:r>
          </w:p>
          <w:p w14:paraId="51D7D4CE" w14:textId="3FD1A5E5" w:rsidR="00916958" w:rsidRPr="00916958" w:rsidRDefault="00916958" w:rsidP="00916958">
            <w:pPr>
              <w:widowControl w:val="0"/>
              <w:numPr>
                <w:ilvl w:val="0"/>
                <w:numId w:val="5"/>
              </w:numPr>
              <w:spacing w:line="276" w:lineRule="auto"/>
              <w:rPr>
                <w:rFonts w:eastAsia="Calibri"/>
                <w:b/>
                <w:sz w:val="22"/>
                <w:szCs w:val="22"/>
              </w:rPr>
            </w:pPr>
            <w:r w:rsidRPr="00916958">
              <w:rPr>
                <w:rFonts w:eastAsia="Calibri"/>
                <w:b/>
                <w:sz w:val="22"/>
                <w:szCs w:val="22"/>
              </w:rPr>
              <w:t>Objectionable odors will - A number of amendments are very successful in reducing odor emissions from manure</w:t>
            </w:r>
            <w:r w:rsidR="0050655D">
              <w:rPr>
                <w:rFonts w:eastAsia="Calibri"/>
                <w:b/>
                <w:sz w:val="22"/>
                <w:szCs w:val="22"/>
              </w:rPr>
              <w:t>.</w:t>
            </w:r>
          </w:p>
          <w:p w14:paraId="51D7D4CF" w14:textId="6423479E" w:rsidR="00916958" w:rsidRPr="00916958" w:rsidRDefault="00916958" w:rsidP="00056D33">
            <w:pPr>
              <w:widowControl w:val="0"/>
              <w:spacing w:line="276" w:lineRule="auto"/>
              <w:rPr>
                <w:rFonts w:eastAsia="Calibri"/>
                <w:b/>
                <w:sz w:val="22"/>
                <w:szCs w:val="22"/>
              </w:rPr>
            </w:pPr>
            <w:r w:rsidRPr="00916958">
              <w:rPr>
                <w:rFonts w:eastAsia="Calibri"/>
                <w:b/>
                <w:sz w:val="22"/>
                <w:szCs w:val="22"/>
              </w:rPr>
              <w:t>Plants</w:t>
            </w:r>
          </w:p>
          <w:p w14:paraId="51D7D4D0" w14:textId="22AC4708" w:rsidR="00916958" w:rsidRPr="00916958" w:rsidRDefault="00916958" w:rsidP="00916958">
            <w:pPr>
              <w:widowControl w:val="0"/>
              <w:numPr>
                <w:ilvl w:val="0"/>
                <w:numId w:val="5"/>
              </w:numPr>
              <w:spacing w:line="276" w:lineRule="auto"/>
              <w:rPr>
                <w:rFonts w:eastAsia="Calibri"/>
                <w:b/>
                <w:sz w:val="22"/>
                <w:szCs w:val="22"/>
              </w:rPr>
            </w:pPr>
            <w:r w:rsidRPr="335EFEF0">
              <w:rPr>
                <w:rFonts w:eastAsia="Calibri"/>
                <w:b/>
                <w:bCs/>
                <w:sz w:val="22"/>
                <w:szCs w:val="22"/>
              </w:rPr>
              <w:t>Plant productivity and health will - Amendments can alter the waste stream to better meet the needs of the plant</w:t>
            </w:r>
            <w:r w:rsidR="005C7942">
              <w:rPr>
                <w:rFonts w:eastAsia="Calibri"/>
                <w:b/>
                <w:bCs/>
                <w:sz w:val="22"/>
                <w:szCs w:val="22"/>
              </w:rPr>
              <w:t>.</w:t>
            </w:r>
          </w:p>
          <w:p w14:paraId="5628441C" w14:textId="68F23C37" w:rsidR="001C457D" w:rsidRPr="001C457D" w:rsidRDefault="00916958" w:rsidP="00BE28A5">
            <w:pPr>
              <w:widowControl w:val="0"/>
              <w:spacing w:line="276" w:lineRule="auto"/>
              <w:rPr>
                <w:rFonts w:eastAsia="Calibri"/>
                <w:b/>
                <w:sz w:val="22"/>
                <w:szCs w:val="22"/>
              </w:rPr>
            </w:pPr>
            <w:r w:rsidRPr="00916958">
              <w:rPr>
                <w:rFonts w:eastAsia="Calibri"/>
                <w:b/>
                <w:sz w:val="22"/>
                <w:szCs w:val="22"/>
              </w:rPr>
              <w:t>Animals</w:t>
            </w:r>
          </w:p>
          <w:p w14:paraId="51D7D4DA" w14:textId="462DC636" w:rsidR="00916958" w:rsidRPr="00BE28A5" w:rsidRDefault="00916958" w:rsidP="00BE28A5">
            <w:pPr>
              <w:widowControl w:val="0"/>
              <w:numPr>
                <w:ilvl w:val="0"/>
                <w:numId w:val="5"/>
              </w:numPr>
              <w:spacing w:line="276" w:lineRule="auto"/>
              <w:rPr>
                <w:rFonts w:eastAsia="Calibri"/>
                <w:b/>
                <w:sz w:val="22"/>
                <w:szCs w:val="22"/>
              </w:rPr>
            </w:pPr>
            <w:r w:rsidRPr="00916958">
              <w:rPr>
                <w:rFonts w:eastAsia="Calibri"/>
                <w:b/>
                <w:sz w:val="22"/>
                <w:szCs w:val="22"/>
              </w:rPr>
              <w:t>Livestock feed and forage will - Amendments could favorably alter the waste stream to better provide the needs of growing feed and forage, but this would be minor impact</w:t>
            </w:r>
            <w:r w:rsidR="005C7942">
              <w:rPr>
                <w:rFonts w:eastAsia="Calibri"/>
                <w:b/>
                <w:sz w:val="22"/>
                <w:szCs w:val="22"/>
              </w:rPr>
              <w:t>.</w:t>
            </w:r>
          </w:p>
          <w:p w14:paraId="51D7D4DB" w14:textId="6519EA52" w:rsidR="00916958" w:rsidRDefault="00916958" w:rsidP="00916958">
            <w:pPr>
              <w:widowControl w:val="0"/>
              <w:numPr>
                <w:ilvl w:val="0"/>
                <w:numId w:val="5"/>
              </w:numPr>
              <w:spacing w:line="276" w:lineRule="auto"/>
              <w:rPr>
                <w:rFonts w:eastAsia="Calibri"/>
                <w:b/>
                <w:sz w:val="22"/>
                <w:szCs w:val="22"/>
              </w:rPr>
            </w:pPr>
            <w:r w:rsidRPr="335EFEF0">
              <w:rPr>
                <w:rFonts w:eastAsia="Calibri"/>
                <w:b/>
                <w:bCs/>
                <w:sz w:val="22"/>
                <w:szCs w:val="22"/>
              </w:rPr>
              <w:t xml:space="preserve">Livestock water will - Some amendments </w:t>
            </w:r>
            <w:r w:rsidRPr="335EFEF0">
              <w:rPr>
                <w:rFonts w:eastAsia="Calibri"/>
                <w:b/>
                <w:bCs/>
                <w:sz w:val="22"/>
                <w:szCs w:val="22"/>
              </w:rPr>
              <w:lastRenderedPageBreak/>
              <w:t>are used to treat the waste stream to the point water can be reused by livestoc</w:t>
            </w:r>
            <w:r w:rsidR="00BE28A5" w:rsidRPr="335EFEF0">
              <w:rPr>
                <w:rFonts w:eastAsia="Calibri"/>
                <w:b/>
                <w:bCs/>
                <w:sz w:val="22"/>
                <w:szCs w:val="22"/>
              </w:rPr>
              <w:t>k.</w:t>
            </w:r>
          </w:p>
          <w:p w14:paraId="51D7D4DF" w14:textId="7611EE00" w:rsidR="00916958" w:rsidRPr="001C457D" w:rsidRDefault="00916958" w:rsidP="001C457D">
            <w:pPr>
              <w:widowControl w:val="0"/>
              <w:spacing w:line="276" w:lineRule="auto"/>
              <w:rPr>
                <w:rFonts w:eastAsia="Calibri"/>
                <w:b/>
                <w:sz w:val="22"/>
                <w:szCs w:val="22"/>
              </w:rPr>
            </w:pPr>
            <w:r w:rsidRPr="00916958">
              <w:rPr>
                <w:rFonts w:eastAsia="Calibri"/>
                <w:b/>
                <w:sz w:val="22"/>
                <w:szCs w:val="22"/>
              </w:rPr>
              <w:t>Energy</w:t>
            </w:r>
          </w:p>
          <w:p w14:paraId="51D7D4E0" w14:textId="2E3F2A6D" w:rsidR="00916958" w:rsidRPr="00916958" w:rsidRDefault="00916958" w:rsidP="00916958">
            <w:pPr>
              <w:widowControl w:val="0"/>
              <w:numPr>
                <w:ilvl w:val="0"/>
                <w:numId w:val="5"/>
              </w:numPr>
              <w:spacing w:line="276" w:lineRule="auto"/>
              <w:rPr>
                <w:rFonts w:eastAsia="Calibri"/>
                <w:b/>
                <w:sz w:val="22"/>
                <w:szCs w:val="22"/>
              </w:rPr>
            </w:pPr>
            <w:r w:rsidRPr="00916958">
              <w:rPr>
                <w:rFonts w:eastAsia="Calibri"/>
                <w:b/>
                <w:sz w:val="22"/>
                <w:szCs w:val="22"/>
              </w:rPr>
              <w:t>Cultural resources may be - Possible chemical impacts to organic remains</w:t>
            </w:r>
            <w:r w:rsidR="005C7942">
              <w:rPr>
                <w:rFonts w:eastAsia="Calibri"/>
                <w:b/>
                <w:sz w:val="22"/>
                <w:szCs w:val="22"/>
              </w:rPr>
              <w:t>.</w:t>
            </w:r>
          </w:p>
          <w:p w14:paraId="6110E770" w14:textId="108BF63E" w:rsidR="00BE28A5" w:rsidRPr="00B05022" w:rsidRDefault="00C23CF6" w:rsidP="00C23CF6">
            <w:pPr>
              <w:widowControl w:val="0"/>
              <w:spacing w:line="276" w:lineRule="auto"/>
              <w:rPr>
                <w:rFonts w:eastAsia="Calibri"/>
                <w:b/>
                <w:sz w:val="22"/>
                <w:szCs w:val="22"/>
              </w:rPr>
            </w:pPr>
            <w:bookmarkStart w:id="0" w:name="OLE_LINK1"/>
            <w:r>
              <w:rPr>
                <w:rFonts w:eastAsia="Calibri"/>
                <w:b/>
                <w:sz w:val="22"/>
                <w:szCs w:val="22"/>
              </w:rPr>
              <w:t>Human</w:t>
            </w:r>
          </w:p>
          <w:p w14:paraId="51D7D4FD" w14:textId="77777777" w:rsidR="00C23CF6" w:rsidRPr="001D7ADB" w:rsidRDefault="00C23CF6" w:rsidP="00C23CF6">
            <w:pPr>
              <w:widowControl w:val="0"/>
              <w:numPr>
                <w:ilvl w:val="0"/>
                <w:numId w:val="3"/>
              </w:numPr>
              <w:spacing w:line="276" w:lineRule="auto"/>
            </w:pPr>
            <w:r>
              <w:rPr>
                <w:rFonts w:eastAsia="Calibri"/>
                <w:b/>
                <w:sz w:val="22"/>
                <w:szCs w:val="22"/>
              </w:rPr>
              <w:t>Increased profitability in the long run</w:t>
            </w:r>
            <w:r w:rsidRPr="00B05022">
              <w:rPr>
                <w:rFonts w:eastAsia="Calibri"/>
                <w:b/>
                <w:sz w:val="22"/>
                <w:szCs w:val="22"/>
              </w:rPr>
              <w:t>.</w:t>
            </w:r>
          </w:p>
          <w:bookmarkEnd w:id="0"/>
          <w:p w14:paraId="51D7D4FF" w14:textId="77777777" w:rsidR="00CB5719" w:rsidRPr="00CB5719" w:rsidRDefault="00CB5719" w:rsidP="00CB5719">
            <w:pPr>
              <w:rPr>
                <w:rFonts w:eastAsia="Calibri"/>
                <w:sz w:val="22"/>
                <w:szCs w:val="22"/>
              </w:rPr>
            </w:pPr>
          </w:p>
        </w:tc>
        <w:tc>
          <w:tcPr>
            <w:tcW w:w="4433" w:type="dxa"/>
            <w:tcBorders>
              <w:top w:val="single" w:sz="18" w:space="0" w:color="auto"/>
              <w:left w:val="single" w:sz="18" w:space="0" w:color="auto"/>
              <w:bottom w:val="single" w:sz="18" w:space="0" w:color="auto"/>
              <w:right w:val="single" w:sz="18" w:space="0" w:color="auto"/>
            </w:tcBorders>
          </w:tcPr>
          <w:p w14:paraId="3B8054FF" w14:textId="78758DD3" w:rsidR="00106490" w:rsidRPr="007838F5" w:rsidRDefault="2ED81D7D" w:rsidP="335EFEF0">
            <w:pPr>
              <w:widowControl w:val="0"/>
              <w:spacing w:line="276" w:lineRule="auto"/>
            </w:pPr>
            <w:r w:rsidRPr="335EFEF0">
              <w:rPr>
                <w:b/>
                <w:bCs/>
                <w:sz w:val="22"/>
                <w:szCs w:val="22"/>
              </w:rPr>
              <w:lastRenderedPageBreak/>
              <w:t>Land</w:t>
            </w:r>
          </w:p>
          <w:p w14:paraId="6952FC75" w14:textId="3C41C4E5" w:rsidR="00106490" w:rsidRPr="007838F5" w:rsidRDefault="2ED81D7D" w:rsidP="335EFEF0">
            <w:pPr>
              <w:pStyle w:val="ListParagraph"/>
              <w:widowControl w:val="0"/>
              <w:numPr>
                <w:ilvl w:val="0"/>
                <w:numId w:val="1"/>
              </w:numPr>
              <w:spacing w:line="276" w:lineRule="auto"/>
              <w:ind w:left="360"/>
              <w:rPr>
                <w:b/>
                <w:bCs/>
                <w:sz w:val="22"/>
                <w:szCs w:val="22"/>
              </w:rPr>
            </w:pPr>
            <w:r w:rsidRPr="335EFEF0">
              <w:rPr>
                <w:b/>
                <w:bCs/>
                <w:sz w:val="22"/>
                <w:szCs w:val="22"/>
              </w:rPr>
              <w:t>Possible chemical impacts to organic cultural resources.</w:t>
            </w:r>
          </w:p>
          <w:p w14:paraId="66CF9868" w14:textId="370484FE" w:rsidR="00106490" w:rsidRPr="007838F5" w:rsidRDefault="2ED81D7D" w:rsidP="335EFEF0">
            <w:pPr>
              <w:pStyle w:val="ListParagraph"/>
              <w:widowControl w:val="0"/>
              <w:numPr>
                <w:ilvl w:val="0"/>
                <w:numId w:val="1"/>
              </w:numPr>
              <w:spacing w:line="276" w:lineRule="auto"/>
              <w:ind w:left="360"/>
              <w:rPr>
                <w:b/>
                <w:bCs/>
                <w:sz w:val="22"/>
                <w:szCs w:val="22"/>
              </w:rPr>
            </w:pPr>
            <w:r w:rsidRPr="335EFEF0">
              <w:rPr>
                <w:b/>
                <w:bCs/>
                <w:sz w:val="22"/>
                <w:szCs w:val="22"/>
              </w:rPr>
              <w:t>No change in land use or land in production.</w:t>
            </w:r>
          </w:p>
          <w:p w14:paraId="1D2E04BB" w14:textId="3777725C" w:rsidR="00106490" w:rsidRPr="007838F5" w:rsidRDefault="2ED81D7D" w:rsidP="335EFEF0">
            <w:pPr>
              <w:pStyle w:val="ListParagraph"/>
              <w:widowControl w:val="0"/>
              <w:numPr>
                <w:ilvl w:val="0"/>
                <w:numId w:val="1"/>
              </w:numPr>
              <w:spacing w:line="276" w:lineRule="auto"/>
              <w:ind w:left="360"/>
              <w:rPr>
                <w:b/>
                <w:bCs/>
                <w:sz w:val="22"/>
                <w:szCs w:val="22"/>
              </w:rPr>
            </w:pPr>
            <w:r w:rsidRPr="335EFEF0">
              <w:rPr>
                <w:b/>
                <w:bCs/>
                <w:sz w:val="22"/>
                <w:szCs w:val="22"/>
              </w:rPr>
              <w:t>No additional field equipment required.</w:t>
            </w:r>
          </w:p>
          <w:p w14:paraId="723653DE" w14:textId="2C6196BD" w:rsidR="00106490" w:rsidRPr="007838F5" w:rsidRDefault="2ED81D7D" w:rsidP="335EFEF0">
            <w:pPr>
              <w:widowControl w:val="0"/>
              <w:spacing w:line="276" w:lineRule="auto"/>
            </w:pPr>
            <w:r w:rsidRPr="335EFEF0">
              <w:rPr>
                <w:b/>
                <w:bCs/>
                <w:sz w:val="22"/>
                <w:szCs w:val="22"/>
              </w:rPr>
              <w:t>Capital</w:t>
            </w:r>
          </w:p>
          <w:p w14:paraId="3DB7BD9D" w14:textId="46641A6B" w:rsidR="00106490" w:rsidRPr="007838F5" w:rsidRDefault="2ED81D7D" w:rsidP="335EFEF0">
            <w:pPr>
              <w:pStyle w:val="ListParagraph"/>
              <w:widowControl w:val="0"/>
              <w:numPr>
                <w:ilvl w:val="0"/>
                <w:numId w:val="1"/>
              </w:numPr>
              <w:spacing w:line="276" w:lineRule="auto"/>
              <w:ind w:left="360"/>
              <w:rPr>
                <w:b/>
                <w:bCs/>
                <w:sz w:val="22"/>
                <w:szCs w:val="22"/>
              </w:rPr>
            </w:pPr>
            <w:r w:rsidRPr="335EFEF0">
              <w:rPr>
                <w:b/>
                <w:bCs/>
                <w:sz w:val="22"/>
                <w:szCs w:val="22"/>
              </w:rPr>
              <w:t>Purchase amendments, storage and application equipment.</w:t>
            </w:r>
          </w:p>
          <w:p w14:paraId="7D605F43" w14:textId="4E126ECE" w:rsidR="00106490" w:rsidRPr="007838F5" w:rsidRDefault="2ED81D7D" w:rsidP="335EFEF0">
            <w:pPr>
              <w:pStyle w:val="ListParagraph"/>
              <w:widowControl w:val="0"/>
              <w:numPr>
                <w:ilvl w:val="0"/>
                <w:numId w:val="1"/>
              </w:numPr>
              <w:spacing w:line="276" w:lineRule="auto"/>
              <w:ind w:left="360"/>
              <w:rPr>
                <w:b/>
                <w:bCs/>
                <w:sz w:val="22"/>
                <w:szCs w:val="22"/>
              </w:rPr>
            </w:pPr>
            <w:r w:rsidRPr="335EFEF0">
              <w:rPr>
                <w:b/>
                <w:bCs/>
                <w:sz w:val="22"/>
                <w:szCs w:val="22"/>
              </w:rPr>
              <w:t>No annual operation and maintenance costs.</w:t>
            </w:r>
          </w:p>
          <w:p w14:paraId="74819075" w14:textId="011CF395" w:rsidR="00106490" w:rsidRPr="007838F5" w:rsidRDefault="2ED81D7D" w:rsidP="335EFEF0">
            <w:pPr>
              <w:widowControl w:val="0"/>
              <w:spacing w:line="276" w:lineRule="auto"/>
            </w:pPr>
            <w:r w:rsidRPr="335EFEF0">
              <w:rPr>
                <w:b/>
                <w:bCs/>
                <w:sz w:val="22"/>
                <w:szCs w:val="22"/>
              </w:rPr>
              <w:t>Labor</w:t>
            </w:r>
          </w:p>
          <w:p w14:paraId="3E096043" w14:textId="0A50157B" w:rsidR="00106490" w:rsidRPr="007838F5" w:rsidRDefault="2ED81D7D" w:rsidP="335EFEF0">
            <w:pPr>
              <w:pStyle w:val="ListParagraph"/>
              <w:widowControl w:val="0"/>
              <w:numPr>
                <w:ilvl w:val="0"/>
                <w:numId w:val="1"/>
              </w:numPr>
              <w:spacing w:line="276" w:lineRule="auto"/>
              <w:ind w:left="360"/>
              <w:rPr>
                <w:b/>
                <w:bCs/>
                <w:sz w:val="22"/>
                <w:szCs w:val="22"/>
              </w:rPr>
            </w:pPr>
            <w:r w:rsidRPr="335EFEF0">
              <w:rPr>
                <w:b/>
                <w:bCs/>
                <w:sz w:val="22"/>
                <w:szCs w:val="22"/>
              </w:rPr>
              <w:t>Additional labor to treat waste material.</w:t>
            </w:r>
          </w:p>
          <w:p w14:paraId="54B513B6" w14:textId="51449B75" w:rsidR="00106490" w:rsidRPr="007838F5" w:rsidRDefault="2ED81D7D" w:rsidP="335EFEF0">
            <w:pPr>
              <w:widowControl w:val="0"/>
              <w:spacing w:line="276" w:lineRule="auto"/>
            </w:pPr>
            <w:r w:rsidRPr="335EFEF0">
              <w:rPr>
                <w:b/>
                <w:bCs/>
                <w:sz w:val="22"/>
                <w:szCs w:val="22"/>
              </w:rPr>
              <w:t>Management</w:t>
            </w:r>
          </w:p>
          <w:p w14:paraId="70F365C7" w14:textId="24FE51E3" w:rsidR="00106490" w:rsidRPr="007838F5" w:rsidRDefault="2ED81D7D" w:rsidP="335EFEF0">
            <w:pPr>
              <w:pStyle w:val="ListParagraph"/>
              <w:widowControl w:val="0"/>
              <w:numPr>
                <w:ilvl w:val="0"/>
                <w:numId w:val="1"/>
              </w:numPr>
              <w:spacing w:line="276" w:lineRule="auto"/>
              <w:ind w:left="360"/>
              <w:rPr>
                <w:b/>
                <w:bCs/>
                <w:sz w:val="22"/>
                <w:szCs w:val="22"/>
              </w:rPr>
            </w:pPr>
            <w:r w:rsidRPr="335EFEF0">
              <w:rPr>
                <w:b/>
                <w:bCs/>
                <w:sz w:val="22"/>
                <w:szCs w:val="22"/>
              </w:rPr>
              <w:t>Increase in record keeping and developing management plans.</w:t>
            </w:r>
          </w:p>
          <w:p w14:paraId="7EF93495" w14:textId="0D5E85E0" w:rsidR="00106490" w:rsidRPr="007838F5" w:rsidRDefault="2ED81D7D" w:rsidP="335EFEF0">
            <w:pPr>
              <w:widowControl w:val="0"/>
              <w:spacing w:line="276" w:lineRule="auto"/>
            </w:pPr>
            <w:r w:rsidRPr="335EFEF0">
              <w:rPr>
                <w:b/>
                <w:bCs/>
                <w:sz w:val="22"/>
                <w:szCs w:val="22"/>
              </w:rPr>
              <w:t>Risk</w:t>
            </w:r>
          </w:p>
          <w:p w14:paraId="0A3485D3" w14:textId="7EF1FFC1" w:rsidR="00106490" w:rsidRPr="007838F5" w:rsidRDefault="2ED81D7D" w:rsidP="335EFEF0">
            <w:pPr>
              <w:pStyle w:val="ListParagraph"/>
              <w:widowControl w:val="0"/>
              <w:numPr>
                <w:ilvl w:val="0"/>
                <w:numId w:val="1"/>
              </w:numPr>
              <w:spacing w:line="276" w:lineRule="auto"/>
              <w:ind w:left="360"/>
              <w:rPr>
                <w:b/>
                <w:bCs/>
                <w:sz w:val="22"/>
                <w:szCs w:val="22"/>
              </w:rPr>
            </w:pPr>
            <w:r w:rsidRPr="335EFEF0">
              <w:rPr>
                <w:b/>
                <w:bCs/>
                <w:sz w:val="22"/>
                <w:szCs w:val="22"/>
              </w:rPr>
              <w:t>Concentration of salts or other chemicals could be concentrated on land applied waste.</w:t>
            </w:r>
          </w:p>
          <w:p w14:paraId="3671F851" w14:textId="03007CA0" w:rsidR="00106490" w:rsidRPr="007838F5" w:rsidRDefault="2ED81D7D" w:rsidP="335EFEF0">
            <w:pPr>
              <w:pStyle w:val="ListParagraph"/>
              <w:widowControl w:val="0"/>
              <w:numPr>
                <w:ilvl w:val="0"/>
                <w:numId w:val="1"/>
              </w:numPr>
              <w:spacing w:line="276" w:lineRule="auto"/>
              <w:ind w:left="360"/>
              <w:rPr>
                <w:sz w:val="22"/>
                <w:szCs w:val="22"/>
              </w:rPr>
            </w:pPr>
            <w:r w:rsidRPr="335EFEF0">
              <w:rPr>
                <w:b/>
                <w:bCs/>
                <w:sz w:val="22"/>
                <w:szCs w:val="22"/>
              </w:rPr>
              <w:t>Some amendments could alter the intake rates of soils receiving an altered waste.</w:t>
            </w:r>
          </w:p>
          <w:p w14:paraId="51D7D50D" w14:textId="1D946DF5" w:rsidR="00106490" w:rsidRPr="007838F5" w:rsidRDefault="00106490" w:rsidP="335EFEF0">
            <w:pPr>
              <w:pStyle w:val="ListParagraph"/>
              <w:widowControl w:val="0"/>
              <w:spacing w:line="276" w:lineRule="auto"/>
              <w:ind w:left="360" w:hanging="360"/>
              <w:rPr>
                <w:b/>
                <w:bCs/>
                <w:sz w:val="22"/>
                <w:szCs w:val="22"/>
              </w:rPr>
            </w:pPr>
          </w:p>
        </w:tc>
      </w:tr>
      <w:tr w:rsidR="003A29C8" w:rsidRPr="009B7394" w14:paraId="51D7D511" w14:textId="77777777" w:rsidTr="335EFEF0">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51D7D510" w14:textId="404A20E7" w:rsidR="003A29C8" w:rsidRPr="009B7394" w:rsidRDefault="2ED81D7D" w:rsidP="335EFEF0">
            <w:pPr>
              <w:widowControl w:val="0"/>
              <w:spacing w:line="276" w:lineRule="auto"/>
              <w:rPr>
                <w:sz w:val="22"/>
                <w:szCs w:val="22"/>
              </w:rPr>
            </w:pPr>
            <w:r w:rsidRPr="335EFEF0">
              <w:rPr>
                <w:b/>
                <w:bCs/>
                <w:sz w:val="22"/>
                <w:szCs w:val="22"/>
                <w:u w:val="single"/>
              </w:rPr>
              <w:lastRenderedPageBreak/>
              <w:t>Net Effect:</w:t>
            </w:r>
            <w:r w:rsidRPr="335EFEF0">
              <w:rPr>
                <w:b/>
                <w:bCs/>
                <w:sz w:val="22"/>
                <w:szCs w:val="22"/>
              </w:rPr>
              <w:t xml:space="preserve"> Amendments improve soil productivity and protect water quality at a slight</w:t>
            </w:r>
            <w:r w:rsidR="11D4E431" w:rsidRPr="335EFEF0">
              <w:rPr>
                <w:b/>
                <w:bCs/>
                <w:sz w:val="22"/>
                <w:szCs w:val="22"/>
              </w:rPr>
              <w:t xml:space="preserve"> </w:t>
            </w:r>
            <w:r w:rsidRPr="335EFEF0">
              <w:rPr>
                <w:b/>
                <w:bCs/>
                <w:sz w:val="22"/>
                <w:szCs w:val="22"/>
              </w:rPr>
              <w:t>cost.</w:t>
            </w:r>
          </w:p>
        </w:tc>
      </w:tr>
    </w:tbl>
    <w:p w14:paraId="51D7D512" w14:textId="77777777" w:rsidR="009B7394" w:rsidRDefault="009B7394" w:rsidP="003A29C8"/>
    <w:p w14:paraId="490EAF3D" w14:textId="287A3B67" w:rsidR="001842C2" w:rsidRPr="00F34F56" w:rsidRDefault="00330DFD" w:rsidP="00C23CF6">
      <w:pPr>
        <w:rPr>
          <w:rFonts w:eastAsia="Calibri"/>
          <w:bCs/>
          <w:sz w:val="22"/>
          <w:szCs w:val="22"/>
        </w:rPr>
      </w:pPr>
      <w:r w:rsidRPr="00C23CF6">
        <w:rPr>
          <w:rFonts w:eastAsia="Calibri"/>
          <w:b/>
          <w:sz w:val="22"/>
          <w:szCs w:val="22"/>
        </w:rPr>
        <w:t xml:space="preserve">Commonly </w:t>
      </w:r>
      <w:r w:rsidR="008522AD" w:rsidRPr="00C23CF6">
        <w:rPr>
          <w:rFonts w:eastAsia="Calibri"/>
          <w:b/>
          <w:sz w:val="22"/>
          <w:szCs w:val="22"/>
        </w:rPr>
        <w:t xml:space="preserve">Associated Practices: </w:t>
      </w:r>
      <w:r w:rsidR="00F34F56" w:rsidRPr="00F34F56">
        <w:rPr>
          <w:rFonts w:eastAsia="Calibri"/>
          <w:bCs/>
          <w:sz w:val="22"/>
          <w:szCs w:val="22"/>
        </w:rPr>
        <w:t>Agrichemical Handling Facility (Code 309), Waste Transfer (Code 634), Nutrient Management (Code 590), Waste Separation Facility (Code 632), Waste Storage Facility (Code 313), Waste Treatment (Code 629), and Waste Treatment Lagoon (Code 359).</w:t>
      </w:r>
    </w:p>
    <w:p w14:paraId="7B69F3CE" w14:textId="77777777" w:rsidR="001842C2" w:rsidRDefault="001842C2" w:rsidP="00C23CF6">
      <w:pPr>
        <w:rPr>
          <w:rFonts w:eastAsia="Calibri"/>
          <w:b/>
          <w:sz w:val="22"/>
          <w:szCs w:val="22"/>
        </w:rPr>
      </w:pPr>
    </w:p>
    <w:p w14:paraId="51D7D516" w14:textId="77777777" w:rsidR="001C6410" w:rsidRDefault="001C6410" w:rsidP="000029B9">
      <w:pPr>
        <w:rPr>
          <w:rFonts w:eastAsia="Calibri"/>
          <w:b/>
          <w:sz w:val="22"/>
          <w:szCs w:val="22"/>
        </w:rPr>
      </w:pPr>
    </w:p>
    <w:p w14:paraId="5889370D" w14:textId="77777777" w:rsidR="00A5246D" w:rsidRDefault="00A5246D" w:rsidP="000029B9">
      <w:pPr>
        <w:rPr>
          <w:rFonts w:eastAsia="Calibri"/>
          <w:b/>
          <w:sz w:val="22"/>
          <w:szCs w:val="22"/>
        </w:rPr>
      </w:pPr>
    </w:p>
    <w:p w14:paraId="51D7D517" w14:textId="080A78D4" w:rsidR="000377FA" w:rsidRDefault="000377FA" w:rsidP="000377FA">
      <w:pPr>
        <w:rPr>
          <w:rFonts w:eastAsia="Calibri"/>
          <w:sz w:val="22"/>
          <w:szCs w:val="22"/>
        </w:rPr>
      </w:pPr>
      <w:r w:rsidRPr="335EFEF0">
        <w:rPr>
          <w:rFonts w:eastAsia="Calibri"/>
          <w:b/>
          <w:bCs/>
          <w:sz w:val="22"/>
          <w:szCs w:val="22"/>
        </w:rPr>
        <w:t xml:space="preserve">Note: </w:t>
      </w:r>
      <w:r w:rsidRPr="335EFEF0">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335EFEF0">
        <w:rPr>
          <w:rFonts w:eastAsia="Calibri"/>
          <w:sz w:val="22"/>
          <w:szCs w:val="22"/>
        </w:rPr>
        <w:t xml:space="preserve">The fourth and final step would be to combine several conservation practices into a conservation system, which is how most conservation practices are applied at the field level. </w:t>
      </w:r>
      <w:r w:rsidRPr="335EFEF0">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51D7D518" w14:textId="77777777" w:rsidR="009453B3" w:rsidRDefault="009453B3" w:rsidP="000377FA">
      <w:pPr>
        <w:rPr>
          <w:rFonts w:eastAsia="Calibri"/>
          <w:b/>
          <w:sz w:val="22"/>
          <w:szCs w:val="22"/>
        </w:rPr>
      </w:pPr>
    </w:p>
    <w:p w14:paraId="51D7D519"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B600D" w14:textId="77777777" w:rsidR="00A42DF8" w:rsidRDefault="00A42DF8" w:rsidP="00E50E56">
      <w:r>
        <w:separator/>
      </w:r>
    </w:p>
  </w:endnote>
  <w:endnote w:type="continuationSeparator" w:id="0">
    <w:p w14:paraId="5D10EE83" w14:textId="77777777" w:rsidR="00A42DF8" w:rsidRDefault="00A42DF8"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D132D" w14:textId="77777777" w:rsidR="00A42DF8" w:rsidRDefault="00A42DF8" w:rsidP="00E50E56">
      <w:r>
        <w:separator/>
      </w:r>
    </w:p>
  </w:footnote>
  <w:footnote w:type="continuationSeparator" w:id="0">
    <w:p w14:paraId="4335E0AE" w14:textId="77777777" w:rsidR="00A42DF8" w:rsidRDefault="00A42DF8"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EA50FDB"/>
    <w:multiLevelType w:val="hybridMultilevel"/>
    <w:tmpl w:val="C78CBE5E"/>
    <w:lvl w:ilvl="0" w:tplc="B7EC513A">
      <w:start w:val="1"/>
      <w:numFmt w:val="bullet"/>
      <w:lvlText w:val="·"/>
      <w:lvlJc w:val="left"/>
      <w:pPr>
        <w:ind w:left="720" w:hanging="360"/>
      </w:pPr>
      <w:rPr>
        <w:rFonts w:ascii="Symbol" w:hAnsi="Symbol" w:hint="default"/>
      </w:rPr>
    </w:lvl>
    <w:lvl w:ilvl="1" w:tplc="ABB85236">
      <w:start w:val="1"/>
      <w:numFmt w:val="bullet"/>
      <w:lvlText w:val="o"/>
      <w:lvlJc w:val="left"/>
      <w:pPr>
        <w:ind w:left="1440" w:hanging="360"/>
      </w:pPr>
      <w:rPr>
        <w:rFonts w:ascii="Courier New" w:hAnsi="Courier New" w:hint="default"/>
      </w:rPr>
    </w:lvl>
    <w:lvl w:ilvl="2" w:tplc="4546F288">
      <w:start w:val="1"/>
      <w:numFmt w:val="bullet"/>
      <w:lvlText w:val=""/>
      <w:lvlJc w:val="left"/>
      <w:pPr>
        <w:ind w:left="2160" w:hanging="360"/>
      </w:pPr>
      <w:rPr>
        <w:rFonts w:ascii="Wingdings" w:hAnsi="Wingdings" w:hint="default"/>
      </w:rPr>
    </w:lvl>
    <w:lvl w:ilvl="3" w:tplc="15220CB8">
      <w:start w:val="1"/>
      <w:numFmt w:val="bullet"/>
      <w:lvlText w:val=""/>
      <w:lvlJc w:val="left"/>
      <w:pPr>
        <w:ind w:left="2880" w:hanging="360"/>
      </w:pPr>
      <w:rPr>
        <w:rFonts w:ascii="Symbol" w:hAnsi="Symbol" w:hint="default"/>
      </w:rPr>
    </w:lvl>
    <w:lvl w:ilvl="4" w:tplc="6BAC23F4">
      <w:start w:val="1"/>
      <w:numFmt w:val="bullet"/>
      <w:lvlText w:val="o"/>
      <w:lvlJc w:val="left"/>
      <w:pPr>
        <w:ind w:left="3600" w:hanging="360"/>
      </w:pPr>
      <w:rPr>
        <w:rFonts w:ascii="Courier New" w:hAnsi="Courier New" w:hint="default"/>
      </w:rPr>
    </w:lvl>
    <w:lvl w:ilvl="5" w:tplc="B178BC6A">
      <w:start w:val="1"/>
      <w:numFmt w:val="bullet"/>
      <w:lvlText w:val=""/>
      <w:lvlJc w:val="left"/>
      <w:pPr>
        <w:ind w:left="4320" w:hanging="360"/>
      </w:pPr>
      <w:rPr>
        <w:rFonts w:ascii="Wingdings" w:hAnsi="Wingdings" w:hint="default"/>
      </w:rPr>
    </w:lvl>
    <w:lvl w:ilvl="6" w:tplc="C7243572">
      <w:start w:val="1"/>
      <w:numFmt w:val="bullet"/>
      <w:lvlText w:val=""/>
      <w:lvlJc w:val="left"/>
      <w:pPr>
        <w:ind w:left="5040" w:hanging="360"/>
      </w:pPr>
      <w:rPr>
        <w:rFonts w:ascii="Symbol" w:hAnsi="Symbol" w:hint="default"/>
      </w:rPr>
    </w:lvl>
    <w:lvl w:ilvl="7" w:tplc="E8B4DE54">
      <w:start w:val="1"/>
      <w:numFmt w:val="bullet"/>
      <w:lvlText w:val="o"/>
      <w:lvlJc w:val="left"/>
      <w:pPr>
        <w:ind w:left="5760" w:hanging="360"/>
      </w:pPr>
      <w:rPr>
        <w:rFonts w:ascii="Courier New" w:hAnsi="Courier New" w:hint="default"/>
      </w:rPr>
    </w:lvl>
    <w:lvl w:ilvl="8" w:tplc="B9F0C0D4">
      <w:start w:val="1"/>
      <w:numFmt w:val="bullet"/>
      <w:lvlText w:val=""/>
      <w:lvlJc w:val="left"/>
      <w:pPr>
        <w:ind w:left="648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64221776">
    <w:abstractNumId w:val="3"/>
  </w:num>
  <w:num w:numId="2" w16cid:durableId="100856230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287781857">
    <w:abstractNumId w:val="2"/>
  </w:num>
  <w:num w:numId="4" w16cid:durableId="172888980">
    <w:abstractNumId w:val="1"/>
  </w:num>
  <w:num w:numId="5" w16cid:durableId="903755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4A1"/>
    <w:rsid w:val="00002057"/>
    <w:rsid w:val="000029B9"/>
    <w:rsid w:val="00006A0E"/>
    <w:rsid w:val="00022EBB"/>
    <w:rsid w:val="0003769E"/>
    <w:rsid w:val="000377FA"/>
    <w:rsid w:val="00040CBB"/>
    <w:rsid w:val="00055E0C"/>
    <w:rsid w:val="00056D33"/>
    <w:rsid w:val="0009202C"/>
    <w:rsid w:val="00092147"/>
    <w:rsid w:val="000A1A1D"/>
    <w:rsid w:val="000A5F31"/>
    <w:rsid w:val="000B008C"/>
    <w:rsid w:val="000C0E98"/>
    <w:rsid w:val="00106418"/>
    <w:rsid w:val="00106490"/>
    <w:rsid w:val="00182D82"/>
    <w:rsid w:val="001842C2"/>
    <w:rsid w:val="001B5589"/>
    <w:rsid w:val="001C457D"/>
    <w:rsid w:val="001C6410"/>
    <w:rsid w:val="001D7F5B"/>
    <w:rsid w:val="00263284"/>
    <w:rsid w:val="002F7A81"/>
    <w:rsid w:val="00330DFD"/>
    <w:rsid w:val="003370DC"/>
    <w:rsid w:val="00342138"/>
    <w:rsid w:val="00343C7C"/>
    <w:rsid w:val="00350791"/>
    <w:rsid w:val="003578DF"/>
    <w:rsid w:val="003A29C8"/>
    <w:rsid w:val="004359E3"/>
    <w:rsid w:val="004C723D"/>
    <w:rsid w:val="00505E13"/>
    <w:rsid w:val="0050655D"/>
    <w:rsid w:val="005341D3"/>
    <w:rsid w:val="00542DDA"/>
    <w:rsid w:val="0054407B"/>
    <w:rsid w:val="00554965"/>
    <w:rsid w:val="005627CE"/>
    <w:rsid w:val="00587D5F"/>
    <w:rsid w:val="00595731"/>
    <w:rsid w:val="005A5F5D"/>
    <w:rsid w:val="005C6976"/>
    <w:rsid w:val="005C7942"/>
    <w:rsid w:val="00650611"/>
    <w:rsid w:val="00694954"/>
    <w:rsid w:val="006C00ED"/>
    <w:rsid w:val="00711DD8"/>
    <w:rsid w:val="007838F5"/>
    <w:rsid w:val="007C7678"/>
    <w:rsid w:val="007D0674"/>
    <w:rsid w:val="007D1275"/>
    <w:rsid w:val="007D317E"/>
    <w:rsid w:val="007D3B63"/>
    <w:rsid w:val="007D4D31"/>
    <w:rsid w:val="007F4AB1"/>
    <w:rsid w:val="00810D55"/>
    <w:rsid w:val="00817D09"/>
    <w:rsid w:val="008424D3"/>
    <w:rsid w:val="008522AD"/>
    <w:rsid w:val="00853E18"/>
    <w:rsid w:val="00854001"/>
    <w:rsid w:val="00854EF7"/>
    <w:rsid w:val="00886FA0"/>
    <w:rsid w:val="00895ADB"/>
    <w:rsid w:val="008C1BA6"/>
    <w:rsid w:val="008F5B58"/>
    <w:rsid w:val="0091205D"/>
    <w:rsid w:val="00916958"/>
    <w:rsid w:val="009453B3"/>
    <w:rsid w:val="00952D0E"/>
    <w:rsid w:val="00995902"/>
    <w:rsid w:val="009B46AF"/>
    <w:rsid w:val="009B7394"/>
    <w:rsid w:val="009C04A1"/>
    <w:rsid w:val="009C19F7"/>
    <w:rsid w:val="009D1C0B"/>
    <w:rsid w:val="009F0E16"/>
    <w:rsid w:val="00A126C0"/>
    <w:rsid w:val="00A17F11"/>
    <w:rsid w:val="00A42DF8"/>
    <w:rsid w:val="00A5079F"/>
    <w:rsid w:val="00A5246D"/>
    <w:rsid w:val="00A7139F"/>
    <w:rsid w:val="00AB2E5A"/>
    <w:rsid w:val="00B04F07"/>
    <w:rsid w:val="00B05022"/>
    <w:rsid w:val="00B4441F"/>
    <w:rsid w:val="00B56303"/>
    <w:rsid w:val="00B90B5F"/>
    <w:rsid w:val="00BB71E0"/>
    <w:rsid w:val="00BD50AE"/>
    <w:rsid w:val="00BE28A5"/>
    <w:rsid w:val="00BF5FD2"/>
    <w:rsid w:val="00C2331F"/>
    <w:rsid w:val="00C23CF6"/>
    <w:rsid w:val="00C54A43"/>
    <w:rsid w:val="00C57ACD"/>
    <w:rsid w:val="00C62F2B"/>
    <w:rsid w:val="00C750D1"/>
    <w:rsid w:val="00C801D9"/>
    <w:rsid w:val="00C874DC"/>
    <w:rsid w:val="00CB5719"/>
    <w:rsid w:val="00D01E7B"/>
    <w:rsid w:val="00D1683D"/>
    <w:rsid w:val="00D213C5"/>
    <w:rsid w:val="00D2403C"/>
    <w:rsid w:val="00D353CD"/>
    <w:rsid w:val="00D42883"/>
    <w:rsid w:val="00D625A3"/>
    <w:rsid w:val="00D774F6"/>
    <w:rsid w:val="00D92BCA"/>
    <w:rsid w:val="00DD21D5"/>
    <w:rsid w:val="00DE1D9F"/>
    <w:rsid w:val="00DE4C6D"/>
    <w:rsid w:val="00E50E56"/>
    <w:rsid w:val="00E66C8A"/>
    <w:rsid w:val="00E72149"/>
    <w:rsid w:val="00EB0BF4"/>
    <w:rsid w:val="00EB75E1"/>
    <w:rsid w:val="00ED0A9B"/>
    <w:rsid w:val="00F2321B"/>
    <w:rsid w:val="00F34F56"/>
    <w:rsid w:val="00F606E2"/>
    <w:rsid w:val="00F81905"/>
    <w:rsid w:val="00FD6D49"/>
    <w:rsid w:val="00FF0B2B"/>
    <w:rsid w:val="11D4E431"/>
    <w:rsid w:val="1248B615"/>
    <w:rsid w:val="13E60CA6"/>
    <w:rsid w:val="22F90025"/>
    <w:rsid w:val="235B4A7F"/>
    <w:rsid w:val="2ED81D7D"/>
    <w:rsid w:val="335EFEF0"/>
    <w:rsid w:val="35B40D72"/>
    <w:rsid w:val="45A04E9C"/>
    <w:rsid w:val="48F775E3"/>
    <w:rsid w:val="4F8664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D7D4A1"/>
  <w15:chartTrackingRefBased/>
  <w15:docId w15:val="{13D96C93-91D5-47AC-9CB5-6993DB1AD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335EFE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147405015">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293889-F6EB-4EE9-9BDE-43BC4099C95A}">
  <ds:schemaRefs>
    <ds:schemaRef ds:uri="http://schemas.microsoft.com/sharepoint/v3/contenttype/forms"/>
  </ds:schemaRefs>
</ds:datastoreItem>
</file>

<file path=customXml/itemProps2.xml><?xml version="1.0" encoding="utf-8"?>
<ds:datastoreItem xmlns:ds="http://schemas.openxmlformats.org/officeDocument/2006/customXml" ds:itemID="{D5FACBFA-FCAD-4F2B-9375-1D010CA4F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759</Words>
  <Characters>4331</Characters>
  <Application>Microsoft Office Word</Application>
  <DocSecurity>0</DocSecurity>
  <Lines>36</Lines>
  <Paragraphs>10</Paragraphs>
  <ScaleCrop>false</ScaleCrop>
  <Company>Micron Electronics, Inc.</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19</cp:revision>
  <cp:lastPrinted>1997-05-22T21:53:00Z</cp:lastPrinted>
  <dcterms:created xsi:type="dcterms:W3CDTF">2024-07-09T19:00:00Z</dcterms:created>
  <dcterms:modified xsi:type="dcterms:W3CDTF">2025-11-25T13:30:00Z</dcterms:modified>
</cp:coreProperties>
</file>