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CE8F" w14:textId="77777777" w:rsidR="0077670A" w:rsidRDefault="0077670A">
      <w:pPr>
        <w:rPr>
          <w:noProof/>
        </w:rPr>
      </w:pPr>
      <w:r>
        <w:rPr>
          <w:rFonts w:ascii="Arial" w:hAnsi="Arial" w:cs="Arial"/>
          <w:noProof/>
        </w:rPr>
        <w:drawing>
          <wp:inline distT="0" distB="0" distL="0" distR="0" wp14:anchorId="03B19865" wp14:editId="530E9254">
            <wp:extent cx="3892733" cy="365760"/>
            <wp:effectExtent l="0" t="0" r="6350" b="2540"/>
            <wp:docPr id="1402336728" name="Picture 1" descr="USDA NR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36728" name="Picture 1" descr="USDA NRCS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2733" cy="365760"/>
                    </a:xfrm>
                    <a:prstGeom prst="rect">
                      <a:avLst/>
                    </a:prstGeom>
                  </pic:spPr>
                </pic:pic>
              </a:graphicData>
            </a:graphic>
          </wp:inline>
        </w:drawing>
      </w:r>
      <w:r>
        <w:rPr>
          <w:noProof/>
        </w:rPr>
        <w:t xml:space="preserve"> </w:t>
      </w:r>
    </w:p>
    <w:p w14:paraId="133EC56B" w14:textId="77777777" w:rsidR="0077670A" w:rsidRDefault="0077670A">
      <w:pPr>
        <w:rPr>
          <w:noProof/>
        </w:rPr>
      </w:pPr>
    </w:p>
    <w:p w14:paraId="6CD46E54" w14:textId="51E3F8F2" w:rsidR="00F82435" w:rsidRPr="00EE65B8" w:rsidRDefault="00F82435" w:rsidP="00F82435">
      <w:pPr>
        <w:jc w:val="center"/>
        <w:rPr>
          <w:rFonts w:ascii="Lato" w:hAnsi="Lato"/>
          <w:b/>
          <w:bCs/>
          <w:sz w:val="28"/>
          <w:szCs w:val="28"/>
        </w:rPr>
      </w:pPr>
      <w:r w:rsidRPr="00EE65B8">
        <w:rPr>
          <w:rFonts w:ascii="Lato" w:hAnsi="Lato"/>
          <w:b/>
          <w:bCs/>
          <w:sz w:val="28"/>
          <w:szCs w:val="28"/>
        </w:rPr>
        <w:t xml:space="preserve">NRCS New Mexico State Technical </w:t>
      </w:r>
      <w:r w:rsidR="00D25D1D">
        <w:rPr>
          <w:rFonts w:ascii="Lato" w:hAnsi="Lato"/>
          <w:b/>
          <w:bCs/>
          <w:sz w:val="28"/>
          <w:szCs w:val="28"/>
        </w:rPr>
        <w:t xml:space="preserve">Advisory </w:t>
      </w:r>
      <w:r w:rsidRPr="00EE65B8">
        <w:rPr>
          <w:rFonts w:ascii="Lato" w:hAnsi="Lato"/>
          <w:b/>
          <w:bCs/>
          <w:sz w:val="28"/>
          <w:szCs w:val="28"/>
        </w:rPr>
        <w:t>Committee</w:t>
      </w:r>
    </w:p>
    <w:p w14:paraId="7A6CB437" w14:textId="4A650FE7" w:rsidR="00F82435" w:rsidRPr="00EE65B8" w:rsidRDefault="00F82435" w:rsidP="00F82435">
      <w:pPr>
        <w:jc w:val="center"/>
        <w:rPr>
          <w:rFonts w:ascii="Lato" w:hAnsi="Lato"/>
          <w:sz w:val="28"/>
          <w:szCs w:val="28"/>
        </w:rPr>
      </w:pPr>
      <w:r w:rsidRPr="00EE65B8">
        <w:rPr>
          <w:rFonts w:ascii="Lato" w:hAnsi="Lato"/>
          <w:sz w:val="28"/>
          <w:szCs w:val="28"/>
        </w:rPr>
        <w:t xml:space="preserve">Meeting </w:t>
      </w:r>
      <w:r w:rsidR="00F660EC">
        <w:rPr>
          <w:rFonts w:ascii="Lato" w:hAnsi="Lato"/>
          <w:sz w:val="28"/>
          <w:szCs w:val="28"/>
        </w:rPr>
        <w:t>Minutes</w:t>
      </w:r>
    </w:p>
    <w:p w14:paraId="19664F56" w14:textId="68F5E9C5" w:rsidR="00F82435" w:rsidRPr="00EE65B8" w:rsidRDefault="00F82435" w:rsidP="00F82435">
      <w:pPr>
        <w:jc w:val="center"/>
        <w:rPr>
          <w:rFonts w:ascii="Lato" w:hAnsi="Lato"/>
          <w:sz w:val="24"/>
          <w:szCs w:val="24"/>
          <w:u w:val="single"/>
        </w:rPr>
      </w:pPr>
      <w:r w:rsidRPr="00EE65B8">
        <w:rPr>
          <w:rFonts w:ascii="Lato" w:hAnsi="Lato"/>
          <w:sz w:val="24"/>
          <w:szCs w:val="24"/>
          <w:u w:val="single"/>
        </w:rPr>
        <w:t>April 30, 2024</w:t>
      </w:r>
    </w:p>
    <w:p w14:paraId="0AC228DC" w14:textId="39460233" w:rsidR="008E16FC" w:rsidRPr="00EE65B8" w:rsidRDefault="00FA6C29" w:rsidP="00445552">
      <w:pPr>
        <w:spacing w:before="240"/>
        <w:rPr>
          <w:rFonts w:ascii="Lato" w:hAnsi="Lato"/>
          <w:b/>
          <w:bCs/>
        </w:rPr>
      </w:pPr>
      <w:r w:rsidRPr="00EE65B8">
        <w:rPr>
          <w:rFonts w:ascii="Lato" w:hAnsi="Lato"/>
          <w:b/>
          <w:bCs/>
        </w:rPr>
        <w:t>Introductions</w:t>
      </w:r>
      <w:r w:rsidR="00C503E9" w:rsidRPr="00EE65B8">
        <w:rPr>
          <w:rFonts w:ascii="Lato" w:hAnsi="Lato"/>
          <w:b/>
          <w:bCs/>
        </w:rPr>
        <w:t xml:space="preserve"> (</w:t>
      </w:r>
      <w:r w:rsidRPr="00EE65B8">
        <w:rPr>
          <w:rFonts w:ascii="Lato" w:hAnsi="Lato"/>
          <w:b/>
          <w:bCs/>
        </w:rPr>
        <w:t>K</w:t>
      </w:r>
      <w:r w:rsidR="0017548C" w:rsidRPr="00EE65B8">
        <w:rPr>
          <w:rFonts w:ascii="Lato" w:hAnsi="Lato"/>
          <w:b/>
          <w:bCs/>
        </w:rPr>
        <w:t>enn</w:t>
      </w:r>
      <w:r w:rsidR="0014768F" w:rsidRPr="00EE65B8">
        <w:rPr>
          <w:rFonts w:ascii="Lato" w:hAnsi="Lato"/>
          <w:b/>
          <w:bCs/>
        </w:rPr>
        <w:t>e</w:t>
      </w:r>
      <w:r w:rsidR="0017548C" w:rsidRPr="00EE65B8">
        <w:rPr>
          <w:rFonts w:ascii="Lato" w:hAnsi="Lato"/>
          <w:b/>
          <w:bCs/>
        </w:rPr>
        <w:t xml:space="preserve">th </w:t>
      </w:r>
      <w:r w:rsidRPr="00EE65B8">
        <w:rPr>
          <w:rFonts w:ascii="Lato" w:hAnsi="Lato"/>
          <w:b/>
          <w:bCs/>
        </w:rPr>
        <w:t>B</w:t>
      </w:r>
      <w:r w:rsidR="0017548C" w:rsidRPr="00EE65B8">
        <w:rPr>
          <w:rFonts w:ascii="Lato" w:hAnsi="Lato"/>
          <w:b/>
          <w:bCs/>
        </w:rPr>
        <w:t>ranch</w:t>
      </w:r>
      <w:r w:rsidR="00C503E9" w:rsidRPr="00EE65B8">
        <w:rPr>
          <w:rFonts w:ascii="Lato" w:hAnsi="Lato"/>
          <w:b/>
          <w:bCs/>
        </w:rPr>
        <w:t>, Assistant State Conservationist for Programs)</w:t>
      </w:r>
    </w:p>
    <w:p w14:paraId="4EFC968B" w14:textId="02C92BF1" w:rsidR="00EF028F" w:rsidRPr="00EE65B8" w:rsidRDefault="00475F16" w:rsidP="00EF028F">
      <w:pPr>
        <w:pStyle w:val="ListParagraph"/>
        <w:numPr>
          <w:ilvl w:val="0"/>
          <w:numId w:val="2"/>
        </w:numPr>
        <w:rPr>
          <w:rFonts w:ascii="Lato" w:hAnsi="Lato"/>
        </w:rPr>
      </w:pPr>
      <w:r w:rsidRPr="00EE65B8">
        <w:rPr>
          <w:rFonts w:ascii="Lato" w:hAnsi="Lato"/>
        </w:rPr>
        <w:t>W</w:t>
      </w:r>
      <w:r w:rsidR="00C503E9" w:rsidRPr="00EE65B8">
        <w:rPr>
          <w:rFonts w:ascii="Lato" w:hAnsi="Lato"/>
        </w:rPr>
        <w:t xml:space="preserve">elcomed </w:t>
      </w:r>
      <w:r w:rsidR="00EF028F" w:rsidRPr="00EE65B8">
        <w:rPr>
          <w:rFonts w:ascii="Lato" w:hAnsi="Lato"/>
        </w:rPr>
        <w:t xml:space="preserve">and thanked </w:t>
      </w:r>
      <w:r w:rsidR="00C503E9" w:rsidRPr="00EE65B8">
        <w:rPr>
          <w:rFonts w:ascii="Lato" w:hAnsi="Lato"/>
        </w:rPr>
        <w:t xml:space="preserve">the group attending both in-person and online. </w:t>
      </w:r>
    </w:p>
    <w:p w14:paraId="5FF48882" w14:textId="31E4D866" w:rsidR="00EF028F" w:rsidRPr="00EE65B8" w:rsidRDefault="00EF028F" w:rsidP="00EF028F">
      <w:pPr>
        <w:pStyle w:val="ListParagraph"/>
        <w:numPr>
          <w:ilvl w:val="0"/>
          <w:numId w:val="2"/>
        </w:numPr>
        <w:rPr>
          <w:rFonts w:ascii="Lato" w:hAnsi="Lato"/>
        </w:rPr>
      </w:pPr>
      <w:r w:rsidRPr="00EE65B8">
        <w:rPr>
          <w:rFonts w:ascii="Lato" w:hAnsi="Lato"/>
        </w:rPr>
        <w:t>M</w:t>
      </w:r>
      <w:r w:rsidR="00C503E9" w:rsidRPr="00EE65B8">
        <w:rPr>
          <w:rFonts w:ascii="Lato" w:hAnsi="Lato"/>
        </w:rPr>
        <w:t xml:space="preserve">eeting </w:t>
      </w:r>
      <w:r w:rsidRPr="00EE65B8">
        <w:rPr>
          <w:rFonts w:ascii="Lato" w:hAnsi="Lato"/>
        </w:rPr>
        <w:t xml:space="preserve">purpose </w:t>
      </w:r>
      <w:r w:rsidR="00C503E9" w:rsidRPr="00EE65B8">
        <w:rPr>
          <w:rFonts w:ascii="Lato" w:hAnsi="Lato"/>
        </w:rPr>
        <w:t xml:space="preserve">is to provide project and budget updates. </w:t>
      </w:r>
    </w:p>
    <w:p w14:paraId="4CABFC68" w14:textId="7DA321B7" w:rsidR="00EF028F" w:rsidRPr="00EE65B8" w:rsidRDefault="006A41EF" w:rsidP="00EF028F">
      <w:pPr>
        <w:pStyle w:val="ListParagraph"/>
        <w:numPr>
          <w:ilvl w:val="0"/>
          <w:numId w:val="2"/>
        </w:numPr>
        <w:rPr>
          <w:rFonts w:ascii="Lato" w:hAnsi="Lato"/>
        </w:rPr>
      </w:pPr>
      <w:r w:rsidRPr="00EE65B8">
        <w:rPr>
          <w:rFonts w:ascii="Lato" w:hAnsi="Lato"/>
        </w:rPr>
        <w:t>Early</w:t>
      </w:r>
      <w:r w:rsidR="00EF028F" w:rsidRPr="00EE65B8">
        <w:rPr>
          <w:rFonts w:ascii="Lato" w:hAnsi="Lato"/>
        </w:rPr>
        <w:t xml:space="preserve">-in-the-year State Technical </w:t>
      </w:r>
      <w:r w:rsidR="00D25D1D">
        <w:rPr>
          <w:rFonts w:ascii="Lato" w:hAnsi="Lato"/>
        </w:rPr>
        <w:t>Advisory Committee (STAC) m</w:t>
      </w:r>
      <w:r w:rsidR="00EF028F" w:rsidRPr="00EE65B8">
        <w:rPr>
          <w:rFonts w:ascii="Lato" w:hAnsi="Lato"/>
        </w:rPr>
        <w:t>eeting is for NRCS staff to update producers and partners on programs.</w:t>
      </w:r>
    </w:p>
    <w:p w14:paraId="1ECC714A" w14:textId="1F1B5DE1" w:rsidR="00FA6C29" w:rsidRPr="00EE65B8" w:rsidRDefault="00EF028F" w:rsidP="00EF028F">
      <w:pPr>
        <w:pStyle w:val="ListParagraph"/>
        <w:numPr>
          <w:ilvl w:val="0"/>
          <w:numId w:val="2"/>
        </w:numPr>
        <w:rPr>
          <w:rFonts w:ascii="Lato" w:hAnsi="Lato"/>
        </w:rPr>
      </w:pPr>
      <w:r w:rsidRPr="00EE65B8">
        <w:rPr>
          <w:rFonts w:ascii="Lato" w:hAnsi="Lato"/>
        </w:rPr>
        <w:t>S</w:t>
      </w:r>
      <w:r w:rsidR="00D25D1D">
        <w:rPr>
          <w:rFonts w:ascii="Lato" w:hAnsi="Lato"/>
        </w:rPr>
        <w:t>TAC m</w:t>
      </w:r>
      <w:r w:rsidRPr="00EE65B8">
        <w:rPr>
          <w:rFonts w:ascii="Lato" w:hAnsi="Lato"/>
        </w:rPr>
        <w:t xml:space="preserve">eeting held later in the year is for </w:t>
      </w:r>
      <w:r w:rsidR="006A41EF" w:rsidRPr="00EE65B8">
        <w:rPr>
          <w:rFonts w:ascii="Lato" w:hAnsi="Lato"/>
        </w:rPr>
        <w:t>producers</w:t>
      </w:r>
      <w:r w:rsidRPr="00EE65B8">
        <w:rPr>
          <w:rFonts w:ascii="Lato" w:hAnsi="Lato"/>
        </w:rPr>
        <w:t xml:space="preserve"> and </w:t>
      </w:r>
      <w:r w:rsidR="006A41EF" w:rsidRPr="00EE65B8">
        <w:rPr>
          <w:rFonts w:ascii="Lato" w:hAnsi="Lato"/>
        </w:rPr>
        <w:t>partners</w:t>
      </w:r>
      <w:r w:rsidRPr="00EE65B8">
        <w:rPr>
          <w:rFonts w:ascii="Lato" w:hAnsi="Lato"/>
        </w:rPr>
        <w:t xml:space="preserve"> to provide feedback and recommendations to NRCS staff</w:t>
      </w:r>
      <w:r w:rsidR="006A41EF" w:rsidRPr="00EE65B8">
        <w:rPr>
          <w:rFonts w:ascii="Lato" w:hAnsi="Lato"/>
        </w:rPr>
        <w:t>.</w:t>
      </w:r>
    </w:p>
    <w:p w14:paraId="59033E11" w14:textId="176922CF" w:rsidR="00920747" w:rsidRPr="00EE65B8" w:rsidRDefault="00920747" w:rsidP="00EF028F">
      <w:pPr>
        <w:pStyle w:val="ListParagraph"/>
        <w:numPr>
          <w:ilvl w:val="0"/>
          <w:numId w:val="2"/>
        </w:numPr>
        <w:rPr>
          <w:rFonts w:ascii="Lato" w:hAnsi="Lato"/>
        </w:rPr>
      </w:pPr>
      <w:r w:rsidRPr="00EE65B8">
        <w:rPr>
          <w:rFonts w:ascii="Lato" w:hAnsi="Lato"/>
        </w:rPr>
        <w:t xml:space="preserve">Meeting </w:t>
      </w:r>
      <w:r w:rsidR="00F660EC">
        <w:rPr>
          <w:rFonts w:ascii="Lato" w:hAnsi="Lato"/>
        </w:rPr>
        <w:t>Minutes</w:t>
      </w:r>
      <w:r w:rsidRPr="00EE65B8">
        <w:rPr>
          <w:rFonts w:ascii="Lato" w:hAnsi="Lato"/>
        </w:rPr>
        <w:t xml:space="preserve"> and PowerPoint presentations will be posted on the NM NRCS website.</w:t>
      </w:r>
    </w:p>
    <w:p w14:paraId="6750BA3B" w14:textId="251594F4" w:rsidR="00FA6C29" w:rsidRPr="00EE65B8" w:rsidRDefault="00FA6C29">
      <w:pPr>
        <w:rPr>
          <w:rFonts w:ascii="Lato" w:hAnsi="Lato"/>
          <w:b/>
          <w:bCs/>
        </w:rPr>
      </w:pPr>
      <w:r w:rsidRPr="00EE65B8">
        <w:rPr>
          <w:rFonts w:ascii="Lato" w:hAnsi="Lato"/>
          <w:b/>
          <w:bCs/>
        </w:rPr>
        <w:t>State Conservationist</w:t>
      </w:r>
      <w:r w:rsidR="00EF028F" w:rsidRPr="00EE65B8">
        <w:rPr>
          <w:rFonts w:ascii="Lato" w:hAnsi="Lato"/>
          <w:b/>
          <w:bCs/>
        </w:rPr>
        <w:t xml:space="preserve"> (</w:t>
      </w:r>
      <w:r w:rsidRPr="00EE65B8">
        <w:rPr>
          <w:rFonts w:ascii="Lato" w:hAnsi="Lato"/>
          <w:b/>
          <w:bCs/>
        </w:rPr>
        <w:t>X</w:t>
      </w:r>
      <w:r w:rsidR="0017548C" w:rsidRPr="00EE65B8">
        <w:rPr>
          <w:rFonts w:ascii="Lato" w:hAnsi="Lato"/>
          <w:b/>
          <w:bCs/>
        </w:rPr>
        <w:t xml:space="preserve">avier </w:t>
      </w:r>
      <w:r w:rsidRPr="00EE65B8">
        <w:rPr>
          <w:rFonts w:ascii="Lato" w:hAnsi="Lato"/>
          <w:b/>
          <w:bCs/>
        </w:rPr>
        <w:t>M</w:t>
      </w:r>
      <w:r w:rsidR="0017548C" w:rsidRPr="00EE65B8">
        <w:rPr>
          <w:rFonts w:ascii="Lato" w:hAnsi="Lato"/>
          <w:b/>
          <w:bCs/>
        </w:rPr>
        <w:t>ontoya</w:t>
      </w:r>
      <w:r w:rsidR="00EF028F" w:rsidRPr="00EE65B8">
        <w:rPr>
          <w:rFonts w:ascii="Lato" w:hAnsi="Lato"/>
          <w:b/>
          <w:bCs/>
        </w:rPr>
        <w:t>)</w:t>
      </w:r>
    </w:p>
    <w:p w14:paraId="4E1C8B06" w14:textId="003F27AD" w:rsidR="00EF028F" w:rsidRPr="00EE65B8" w:rsidRDefault="00475F16" w:rsidP="00EF028F">
      <w:pPr>
        <w:pStyle w:val="ListParagraph"/>
        <w:numPr>
          <w:ilvl w:val="0"/>
          <w:numId w:val="2"/>
        </w:numPr>
        <w:rPr>
          <w:rFonts w:ascii="Lato" w:hAnsi="Lato"/>
        </w:rPr>
      </w:pPr>
      <w:r w:rsidRPr="00EE65B8">
        <w:rPr>
          <w:rFonts w:ascii="Lato" w:hAnsi="Lato"/>
        </w:rPr>
        <w:t>P</w:t>
      </w:r>
      <w:r w:rsidR="00EF028F" w:rsidRPr="00EE65B8">
        <w:rPr>
          <w:rFonts w:ascii="Lato" w:hAnsi="Lato"/>
        </w:rPr>
        <w:t xml:space="preserve">rovided </w:t>
      </w:r>
      <w:r w:rsidR="00951C45" w:rsidRPr="00EE65B8">
        <w:rPr>
          <w:rFonts w:ascii="Lato" w:hAnsi="Lato"/>
        </w:rPr>
        <w:t>update</w:t>
      </w:r>
      <w:r w:rsidR="006A41EF" w:rsidRPr="00EE65B8">
        <w:rPr>
          <w:rFonts w:ascii="Lato" w:hAnsi="Lato"/>
        </w:rPr>
        <w:t xml:space="preserve"> o</w:t>
      </w:r>
      <w:r w:rsidR="00EF028F" w:rsidRPr="00EE65B8">
        <w:rPr>
          <w:rFonts w:ascii="Lato" w:hAnsi="Lato"/>
        </w:rPr>
        <w:t>n staffing levels for NRCS New Mexico.</w:t>
      </w:r>
    </w:p>
    <w:p w14:paraId="36FFE6F5" w14:textId="77777777" w:rsidR="00EF028F" w:rsidRPr="00EE65B8" w:rsidRDefault="00EF028F" w:rsidP="0087214C">
      <w:pPr>
        <w:pStyle w:val="ListParagraph"/>
        <w:numPr>
          <w:ilvl w:val="1"/>
          <w:numId w:val="2"/>
        </w:numPr>
        <w:rPr>
          <w:rFonts w:ascii="Lato" w:hAnsi="Lato"/>
        </w:rPr>
      </w:pPr>
      <w:r w:rsidRPr="00EE65B8">
        <w:rPr>
          <w:rFonts w:ascii="Lato" w:hAnsi="Lato"/>
        </w:rPr>
        <w:t xml:space="preserve">Currently there are </w:t>
      </w:r>
      <w:r w:rsidR="006A41EF" w:rsidRPr="00EE65B8">
        <w:rPr>
          <w:rFonts w:ascii="Lato" w:hAnsi="Lato"/>
        </w:rPr>
        <w:t>161 employees</w:t>
      </w:r>
      <w:r w:rsidRPr="00EE65B8">
        <w:rPr>
          <w:rFonts w:ascii="Lato" w:hAnsi="Lato"/>
        </w:rPr>
        <w:t xml:space="preserve"> up f</w:t>
      </w:r>
      <w:r w:rsidR="006A41EF" w:rsidRPr="00EE65B8">
        <w:rPr>
          <w:rFonts w:ascii="Lato" w:hAnsi="Lato"/>
        </w:rPr>
        <w:t xml:space="preserve">rom 112 in 2016. </w:t>
      </w:r>
    </w:p>
    <w:p w14:paraId="009DDC26" w14:textId="00A4476F" w:rsidR="00EF028F" w:rsidRPr="00EE65B8" w:rsidRDefault="006A41EF" w:rsidP="0087214C">
      <w:pPr>
        <w:pStyle w:val="ListParagraph"/>
        <w:numPr>
          <w:ilvl w:val="1"/>
          <w:numId w:val="2"/>
        </w:numPr>
        <w:rPr>
          <w:rFonts w:ascii="Lato" w:hAnsi="Lato"/>
        </w:rPr>
      </w:pPr>
      <w:r w:rsidRPr="00EE65B8">
        <w:rPr>
          <w:rFonts w:ascii="Lato" w:hAnsi="Lato"/>
        </w:rPr>
        <w:t xml:space="preserve">Many new </w:t>
      </w:r>
      <w:r w:rsidR="00EF028F" w:rsidRPr="00EE65B8">
        <w:rPr>
          <w:rFonts w:ascii="Lato" w:hAnsi="Lato"/>
        </w:rPr>
        <w:t xml:space="preserve">employees are </w:t>
      </w:r>
      <w:r w:rsidRPr="00EE65B8">
        <w:rPr>
          <w:rFonts w:ascii="Lato" w:hAnsi="Lato"/>
        </w:rPr>
        <w:t xml:space="preserve">getting up to speed. </w:t>
      </w:r>
      <w:r w:rsidR="00EF028F" w:rsidRPr="00EE65B8">
        <w:rPr>
          <w:rFonts w:ascii="Lato" w:hAnsi="Lato"/>
        </w:rPr>
        <w:t>Please b</w:t>
      </w:r>
      <w:r w:rsidRPr="00EE65B8">
        <w:rPr>
          <w:rFonts w:ascii="Lato" w:hAnsi="Lato"/>
        </w:rPr>
        <w:t xml:space="preserve">e patient. </w:t>
      </w:r>
    </w:p>
    <w:p w14:paraId="0D52565F" w14:textId="77777777" w:rsidR="00EF028F" w:rsidRPr="00EE65B8" w:rsidRDefault="00EF028F" w:rsidP="0087214C">
      <w:pPr>
        <w:pStyle w:val="ListParagraph"/>
        <w:numPr>
          <w:ilvl w:val="1"/>
          <w:numId w:val="2"/>
        </w:numPr>
        <w:rPr>
          <w:rFonts w:ascii="Lato" w:hAnsi="Lato"/>
        </w:rPr>
      </w:pPr>
      <w:r w:rsidRPr="00EE65B8">
        <w:rPr>
          <w:rFonts w:ascii="Lato" w:hAnsi="Lato"/>
        </w:rPr>
        <w:t>The g</w:t>
      </w:r>
      <w:r w:rsidR="006A41EF" w:rsidRPr="00EE65B8">
        <w:rPr>
          <w:rFonts w:ascii="Lato" w:hAnsi="Lato"/>
        </w:rPr>
        <w:t xml:space="preserve">oal is to </w:t>
      </w:r>
      <w:r w:rsidRPr="00EE65B8">
        <w:rPr>
          <w:rFonts w:ascii="Lato" w:hAnsi="Lato"/>
        </w:rPr>
        <w:t xml:space="preserve">have </w:t>
      </w:r>
      <w:r w:rsidR="006A41EF" w:rsidRPr="00EE65B8">
        <w:rPr>
          <w:rFonts w:ascii="Lato" w:hAnsi="Lato"/>
        </w:rPr>
        <w:t xml:space="preserve">190 employees. </w:t>
      </w:r>
    </w:p>
    <w:p w14:paraId="6F30CE5D" w14:textId="4DB21044" w:rsidR="0087214C" w:rsidRPr="00EE65B8" w:rsidRDefault="0087214C" w:rsidP="0087214C">
      <w:pPr>
        <w:pStyle w:val="ListParagraph"/>
        <w:numPr>
          <w:ilvl w:val="1"/>
          <w:numId w:val="2"/>
        </w:numPr>
        <w:rPr>
          <w:rFonts w:ascii="Lato" w:hAnsi="Lato"/>
        </w:rPr>
      </w:pPr>
      <w:r w:rsidRPr="00EE65B8">
        <w:rPr>
          <w:rFonts w:ascii="Lato" w:hAnsi="Lato"/>
        </w:rPr>
        <w:t>Encourage young folks to pursue career opportunities in agriculture.</w:t>
      </w:r>
    </w:p>
    <w:p w14:paraId="4AED67D3" w14:textId="72D5E7A2" w:rsidR="00EF028F" w:rsidRPr="00EE65B8" w:rsidRDefault="006A41EF" w:rsidP="00EF028F">
      <w:pPr>
        <w:pStyle w:val="ListParagraph"/>
        <w:numPr>
          <w:ilvl w:val="0"/>
          <w:numId w:val="2"/>
        </w:numPr>
        <w:rPr>
          <w:rFonts w:ascii="Lato" w:hAnsi="Lato"/>
        </w:rPr>
      </w:pPr>
      <w:r w:rsidRPr="00EE65B8">
        <w:rPr>
          <w:rFonts w:ascii="Lato" w:hAnsi="Lato"/>
        </w:rPr>
        <w:t>We have a 1</w:t>
      </w:r>
      <w:r w:rsidR="00EF028F" w:rsidRPr="00EE65B8">
        <w:rPr>
          <w:rFonts w:ascii="Lato" w:hAnsi="Lato"/>
        </w:rPr>
        <w:t>-</w:t>
      </w:r>
      <w:r w:rsidRPr="00EE65B8">
        <w:rPr>
          <w:rFonts w:ascii="Lato" w:hAnsi="Lato"/>
        </w:rPr>
        <w:t xml:space="preserve">year </w:t>
      </w:r>
      <w:r w:rsidR="0087214C" w:rsidRPr="00EE65B8">
        <w:rPr>
          <w:rFonts w:ascii="Lato" w:hAnsi="Lato"/>
        </w:rPr>
        <w:t xml:space="preserve">Farm Bill </w:t>
      </w:r>
      <w:r w:rsidRPr="00EE65B8">
        <w:rPr>
          <w:rFonts w:ascii="Lato" w:hAnsi="Lato"/>
        </w:rPr>
        <w:t xml:space="preserve">extension. </w:t>
      </w:r>
    </w:p>
    <w:p w14:paraId="7F6FA9A1" w14:textId="77ED5255" w:rsidR="009C66B0" w:rsidRPr="00EE65B8" w:rsidRDefault="004C3365" w:rsidP="00EF028F">
      <w:pPr>
        <w:pStyle w:val="ListParagraph"/>
        <w:numPr>
          <w:ilvl w:val="0"/>
          <w:numId w:val="2"/>
        </w:numPr>
        <w:rPr>
          <w:rFonts w:ascii="Lato" w:hAnsi="Lato"/>
        </w:rPr>
      </w:pPr>
      <w:r w:rsidRPr="00EE65B8">
        <w:rPr>
          <w:rFonts w:ascii="Lato" w:hAnsi="Lato"/>
        </w:rPr>
        <w:t>I</w:t>
      </w:r>
      <w:r w:rsidR="0087214C" w:rsidRPr="00EE65B8">
        <w:rPr>
          <w:rFonts w:ascii="Lato" w:hAnsi="Lato"/>
        </w:rPr>
        <w:t xml:space="preserve">nflation </w:t>
      </w:r>
      <w:r w:rsidRPr="00EE65B8">
        <w:rPr>
          <w:rFonts w:ascii="Lato" w:hAnsi="Lato"/>
        </w:rPr>
        <w:t>R</w:t>
      </w:r>
      <w:r w:rsidR="0087214C" w:rsidRPr="00EE65B8">
        <w:rPr>
          <w:rFonts w:ascii="Lato" w:hAnsi="Lato"/>
        </w:rPr>
        <w:t xml:space="preserve">eduction </w:t>
      </w:r>
      <w:r w:rsidRPr="00EE65B8">
        <w:rPr>
          <w:rFonts w:ascii="Lato" w:hAnsi="Lato"/>
        </w:rPr>
        <w:t>A</w:t>
      </w:r>
      <w:r w:rsidR="0087214C" w:rsidRPr="00EE65B8">
        <w:rPr>
          <w:rFonts w:ascii="Lato" w:hAnsi="Lato"/>
        </w:rPr>
        <w:t>ct</w:t>
      </w:r>
      <w:r w:rsidR="009C66B0" w:rsidRPr="00EE65B8">
        <w:rPr>
          <w:rFonts w:ascii="Lato" w:hAnsi="Lato"/>
        </w:rPr>
        <w:t>/Environmental Quality Incentives Program</w:t>
      </w:r>
      <w:r w:rsidR="0087214C" w:rsidRPr="00EE65B8">
        <w:rPr>
          <w:rFonts w:ascii="Lato" w:hAnsi="Lato"/>
        </w:rPr>
        <w:t xml:space="preserve"> (IRA</w:t>
      </w:r>
      <w:r w:rsidR="009C66B0" w:rsidRPr="00EE65B8">
        <w:rPr>
          <w:rFonts w:ascii="Lato" w:hAnsi="Lato"/>
        </w:rPr>
        <w:t xml:space="preserve"> EQIP</w:t>
      </w:r>
      <w:r w:rsidR="0087214C" w:rsidRPr="00EE65B8">
        <w:rPr>
          <w:rFonts w:ascii="Lato" w:hAnsi="Lato"/>
        </w:rPr>
        <w:t xml:space="preserve">) brought $30 million </w:t>
      </w:r>
      <w:r w:rsidR="009C66B0" w:rsidRPr="00EE65B8">
        <w:rPr>
          <w:rFonts w:ascii="Lato" w:hAnsi="Lato"/>
        </w:rPr>
        <w:t>to the</w:t>
      </w:r>
      <w:r w:rsidR="0087214C" w:rsidRPr="00EE65B8">
        <w:rPr>
          <w:rFonts w:ascii="Lato" w:hAnsi="Lato"/>
        </w:rPr>
        <w:t xml:space="preserve"> state budget this year. </w:t>
      </w:r>
    </w:p>
    <w:p w14:paraId="459D8C87" w14:textId="35AEC233" w:rsidR="0087214C" w:rsidRPr="00EE65B8" w:rsidRDefault="009C66B0" w:rsidP="00EF028F">
      <w:pPr>
        <w:pStyle w:val="ListParagraph"/>
        <w:numPr>
          <w:ilvl w:val="0"/>
          <w:numId w:val="2"/>
        </w:numPr>
        <w:rPr>
          <w:rFonts w:ascii="Lato" w:hAnsi="Lato"/>
        </w:rPr>
      </w:pPr>
      <w:r w:rsidRPr="00EE65B8">
        <w:rPr>
          <w:rFonts w:ascii="Lato" w:hAnsi="Lato"/>
        </w:rPr>
        <w:t>Additional funding from IRA presents a “good problem” with program capacity.</w:t>
      </w:r>
      <w:r w:rsidR="0087214C" w:rsidRPr="00EE65B8">
        <w:rPr>
          <w:rFonts w:ascii="Lato" w:hAnsi="Lato"/>
        </w:rPr>
        <w:t xml:space="preserve"> </w:t>
      </w:r>
      <w:r w:rsidR="004C3365" w:rsidRPr="00EE65B8">
        <w:rPr>
          <w:rFonts w:ascii="Lato" w:hAnsi="Lato"/>
        </w:rPr>
        <w:t xml:space="preserve"> </w:t>
      </w:r>
    </w:p>
    <w:p w14:paraId="4D77651F" w14:textId="4B3B74E6" w:rsidR="0087214C" w:rsidRPr="00EE65B8" w:rsidRDefault="0082588B" w:rsidP="00EF028F">
      <w:pPr>
        <w:pStyle w:val="ListParagraph"/>
        <w:numPr>
          <w:ilvl w:val="0"/>
          <w:numId w:val="2"/>
        </w:numPr>
        <w:rPr>
          <w:rFonts w:ascii="Lato" w:hAnsi="Lato"/>
        </w:rPr>
      </w:pPr>
      <w:r w:rsidRPr="00EE65B8">
        <w:rPr>
          <w:rFonts w:ascii="Lato" w:hAnsi="Lato"/>
        </w:rPr>
        <w:t>Input on the IRA and Climate-smart practices is welcomed and encouraged.</w:t>
      </w:r>
    </w:p>
    <w:p w14:paraId="05340364" w14:textId="57928FB5" w:rsidR="0082588B" w:rsidRDefault="0082588B" w:rsidP="00EF028F">
      <w:pPr>
        <w:pStyle w:val="ListParagraph"/>
        <w:numPr>
          <w:ilvl w:val="0"/>
          <w:numId w:val="2"/>
        </w:numPr>
        <w:rPr>
          <w:rFonts w:ascii="Lato" w:hAnsi="Lato"/>
        </w:rPr>
      </w:pPr>
      <w:r w:rsidRPr="00EE65B8">
        <w:rPr>
          <w:rFonts w:ascii="Lato" w:hAnsi="Lato"/>
        </w:rPr>
        <w:t xml:space="preserve">Goal is to enhance and </w:t>
      </w:r>
      <w:r w:rsidR="00D25D1D">
        <w:rPr>
          <w:rFonts w:ascii="Lato" w:hAnsi="Lato"/>
        </w:rPr>
        <w:t>build</w:t>
      </w:r>
      <w:r w:rsidRPr="00EE65B8">
        <w:rPr>
          <w:rFonts w:ascii="Lato" w:hAnsi="Lato"/>
        </w:rPr>
        <w:t xml:space="preserve"> new and existing partnerships.</w:t>
      </w:r>
    </w:p>
    <w:p w14:paraId="2D0B9D0D" w14:textId="7BD6DC4F" w:rsidR="00A37DAE" w:rsidRPr="00EE65B8" w:rsidRDefault="00A37DAE" w:rsidP="00EF028F">
      <w:pPr>
        <w:pStyle w:val="ListParagraph"/>
        <w:numPr>
          <w:ilvl w:val="0"/>
          <w:numId w:val="2"/>
        </w:numPr>
        <w:rPr>
          <w:rFonts w:ascii="Lato" w:hAnsi="Lato"/>
        </w:rPr>
      </w:pPr>
      <w:r>
        <w:rPr>
          <w:rFonts w:ascii="Lato" w:hAnsi="Lato"/>
        </w:rPr>
        <w:t>Built and broadened relationships with NMSU.</w:t>
      </w:r>
    </w:p>
    <w:p w14:paraId="7FB98C2B" w14:textId="321DCB31" w:rsidR="0082588B" w:rsidRPr="00EE65B8" w:rsidRDefault="0082588B" w:rsidP="00EF028F">
      <w:pPr>
        <w:pStyle w:val="ListParagraph"/>
        <w:numPr>
          <w:ilvl w:val="0"/>
          <w:numId w:val="2"/>
        </w:numPr>
        <w:rPr>
          <w:rFonts w:ascii="Lato" w:hAnsi="Lato"/>
        </w:rPr>
      </w:pPr>
      <w:r w:rsidRPr="00EE65B8">
        <w:rPr>
          <w:rFonts w:ascii="Lato" w:hAnsi="Lato"/>
        </w:rPr>
        <w:t>We need more “boots on the ground.”</w:t>
      </w:r>
    </w:p>
    <w:p w14:paraId="323E61F4" w14:textId="512391DC" w:rsidR="00FA6C29" w:rsidRPr="00EE65B8" w:rsidRDefault="00FA6C29">
      <w:pPr>
        <w:rPr>
          <w:rFonts w:ascii="Lato" w:hAnsi="Lato"/>
          <w:b/>
          <w:bCs/>
        </w:rPr>
      </w:pPr>
      <w:r w:rsidRPr="00EE65B8">
        <w:rPr>
          <w:rFonts w:ascii="Lato" w:hAnsi="Lato"/>
          <w:b/>
          <w:bCs/>
        </w:rPr>
        <w:t>Programs</w:t>
      </w:r>
      <w:r w:rsidR="00D4411A" w:rsidRPr="00EE65B8">
        <w:rPr>
          <w:rFonts w:ascii="Lato" w:hAnsi="Lato"/>
          <w:b/>
          <w:bCs/>
        </w:rPr>
        <w:t xml:space="preserve"> (</w:t>
      </w:r>
      <w:r w:rsidR="00EB4137" w:rsidRPr="00EE65B8">
        <w:rPr>
          <w:rFonts w:ascii="Lato" w:hAnsi="Lato"/>
          <w:b/>
          <w:bCs/>
        </w:rPr>
        <w:t>NRCS Program Staff</w:t>
      </w:r>
      <w:r w:rsidR="00D4411A" w:rsidRPr="00EE65B8">
        <w:rPr>
          <w:rFonts w:ascii="Lato" w:hAnsi="Lato"/>
          <w:b/>
          <w:bCs/>
        </w:rPr>
        <w:t>)</w:t>
      </w:r>
    </w:p>
    <w:p w14:paraId="2857393F" w14:textId="37D8F211" w:rsidR="00FA6C29" w:rsidRPr="00EE65B8" w:rsidRDefault="00FA6C29" w:rsidP="00072058">
      <w:pPr>
        <w:ind w:left="345"/>
        <w:rPr>
          <w:rFonts w:ascii="Lato" w:hAnsi="Lato"/>
          <w:u w:val="single"/>
        </w:rPr>
      </w:pPr>
      <w:bookmarkStart w:id="0" w:name="_Hlk166142932"/>
      <w:r w:rsidRPr="00EE65B8">
        <w:rPr>
          <w:rFonts w:ascii="Lato" w:hAnsi="Lato"/>
          <w:u w:val="single"/>
        </w:rPr>
        <w:t xml:space="preserve">Introduction to </w:t>
      </w:r>
      <w:r w:rsidR="00D4411A" w:rsidRPr="00EE65B8">
        <w:rPr>
          <w:rFonts w:ascii="Lato" w:hAnsi="Lato"/>
          <w:u w:val="single"/>
        </w:rPr>
        <w:t xml:space="preserve">the </w:t>
      </w:r>
      <w:r w:rsidRPr="00EE65B8">
        <w:rPr>
          <w:rFonts w:ascii="Lato" w:hAnsi="Lato"/>
          <w:u w:val="single"/>
        </w:rPr>
        <w:t>State Tech</w:t>
      </w:r>
      <w:r w:rsidR="00D4411A" w:rsidRPr="00EE65B8">
        <w:rPr>
          <w:rFonts w:ascii="Lato" w:hAnsi="Lato"/>
          <w:u w:val="single"/>
        </w:rPr>
        <w:t>nical</w:t>
      </w:r>
      <w:r w:rsidRPr="00EE65B8">
        <w:rPr>
          <w:rFonts w:ascii="Lato" w:hAnsi="Lato"/>
          <w:u w:val="single"/>
        </w:rPr>
        <w:t xml:space="preserve"> </w:t>
      </w:r>
      <w:r w:rsidR="00D25D1D">
        <w:rPr>
          <w:rFonts w:ascii="Lato" w:hAnsi="Lato"/>
          <w:u w:val="single"/>
        </w:rPr>
        <w:t xml:space="preserve">Advisory </w:t>
      </w:r>
      <w:r w:rsidRPr="00EE65B8">
        <w:rPr>
          <w:rFonts w:ascii="Lato" w:hAnsi="Lato"/>
          <w:u w:val="single"/>
        </w:rPr>
        <w:t>Committee</w:t>
      </w:r>
      <w:r w:rsidR="00D4411A" w:rsidRPr="00EE65B8">
        <w:rPr>
          <w:rFonts w:ascii="Lato" w:hAnsi="Lato"/>
          <w:u w:val="single"/>
        </w:rPr>
        <w:t xml:space="preserve"> and the </w:t>
      </w:r>
      <w:r w:rsidRPr="00EE65B8">
        <w:rPr>
          <w:rFonts w:ascii="Lato" w:hAnsi="Lato"/>
          <w:u w:val="single"/>
        </w:rPr>
        <w:t>IRA</w:t>
      </w:r>
      <w:r w:rsidR="00D4411A" w:rsidRPr="00EE65B8">
        <w:rPr>
          <w:rFonts w:ascii="Lato" w:hAnsi="Lato"/>
          <w:u w:val="single"/>
        </w:rPr>
        <w:t xml:space="preserve"> (</w:t>
      </w:r>
      <w:r w:rsidRPr="00EE65B8">
        <w:rPr>
          <w:rFonts w:ascii="Lato" w:hAnsi="Lato"/>
          <w:u w:val="single"/>
        </w:rPr>
        <w:t>K</w:t>
      </w:r>
      <w:r w:rsidR="0017548C" w:rsidRPr="00EE65B8">
        <w:rPr>
          <w:rFonts w:ascii="Lato" w:hAnsi="Lato"/>
          <w:u w:val="single"/>
        </w:rPr>
        <w:t>enn</w:t>
      </w:r>
      <w:r w:rsidR="00541768" w:rsidRPr="00EE65B8">
        <w:rPr>
          <w:rFonts w:ascii="Lato" w:hAnsi="Lato"/>
          <w:u w:val="single"/>
        </w:rPr>
        <w:t>e</w:t>
      </w:r>
      <w:r w:rsidR="0017548C" w:rsidRPr="00EE65B8">
        <w:rPr>
          <w:rFonts w:ascii="Lato" w:hAnsi="Lato"/>
          <w:u w:val="single"/>
        </w:rPr>
        <w:t xml:space="preserve">th </w:t>
      </w:r>
      <w:r w:rsidRPr="00EE65B8">
        <w:rPr>
          <w:rFonts w:ascii="Lato" w:hAnsi="Lato"/>
          <w:u w:val="single"/>
        </w:rPr>
        <w:t>B</w:t>
      </w:r>
      <w:r w:rsidR="0017548C" w:rsidRPr="00EE65B8">
        <w:rPr>
          <w:rFonts w:ascii="Lato" w:hAnsi="Lato"/>
          <w:u w:val="single"/>
        </w:rPr>
        <w:t>ranch</w:t>
      </w:r>
      <w:r w:rsidR="00072058" w:rsidRPr="00EE65B8">
        <w:rPr>
          <w:rFonts w:ascii="Lato" w:hAnsi="Lato"/>
          <w:u w:val="single"/>
        </w:rPr>
        <w:t>, Assistant State Conservationist-Programs</w:t>
      </w:r>
      <w:r w:rsidR="00D4411A" w:rsidRPr="00EE65B8">
        <w:rPr>
          <w:rFonts w:ascii="Lato" w:hAnsi="Lato"/>
          <w:u w:val="single"/>
        </w:rPr>
        <w:t>)</w:t>
      </w:r>
    </w:p>
    <w:p w14:paraId="26864F85" w14:textId="0718B9CF" w:rsidR="00D4411A" w:rsidRPr="00EE65B8" w:rsidRDefault="00072058" w:rsidP="00D4411A">
      <w:pPr>
        <w:pStyle w:val="ListParagraph"/>
        <w:numPr>
          <w:ilvl w:val="0"/>
          <w:numId w:val="2"/>
        </w:numPr>
        <w:rPr>
          <w:rFonts w:ascii="Lato" w:hAnsi="Lato"/>
        </w:rPr>
      </w:pPr>
      <w:r w:rsidRPr="00EE65B8">
        <w:rPr>
          <w:rFonts w:ascii="Lato" w:hAnsi="Lato"/>
        </w:rPr>
        <w:t>P</w:t>
      </w:r>
      <w:r w:rsidR="00D4411A" w:rsidRPr="00EE65B8">
        <w:rPr>
          <w:rFonts w:ascii="Lato" w:hAnsi="Lato"/>
        </w:rPr>
        <w:t>rovided an introduction for new partners as to the</w:t>
      </w:r>
      <w:r w:rsidR="00D25D1D">
        <w:rPr>
          <w:rFonts w:ascii="Lato" w:hAnsi="Lato"/>
        </w:rPr>
        <w:t xml:space="preserve"> State Technical Advisory Committee’s (STAC)</w:t>
      </w:r>
      <w:r w:rsidR="00D4411A" w:rsidRPr="00EE65B8">
        <w:rPr>
          <w:rFonts w:ascii="Lato" w:hAnsi="Lato"/>
        </w:rPr>
        <w:t xml:space="preserve"> roles and responsibilities. </w:t>
      </w:r>
    </w:p>
    <w:p w14:paraId="4EF23B77" w14:textId="38A17E86" w:rsidR="00072058" w:rsidRPr="00EE65B8" w:rsidRDefault="00445552" w:rsidP="00D4411A">
      <w:pPr>
        <w:pStyle w:val="ListParagraph"/>
        <w:numPr>
          <w:ilvl w:val="0"/>
          <w:numId w:val="2"/>
        </w:numPr>
        <w:rPr>
          <w:rFonts w:ascii="Lato" w:hAnsi="Lato"/>
        </w:rPr>
      </w:pPr>
      <w:r w:rsidRPr="00EE65B8">
        <w:rPr>
          <w:rFonts w:ascii="Lato" w:hAnsi="Lato"/>
        </w:rPr>
        <w:t>Invited to l</w:t>
      </w:r>
      <w:r w:rsidR="00072058" w:rsidRPr="00EE65B8">
        <w:rPr>
          <w:rFonts w:ascii="Lato" w:hAnsi="Lato"/>
        </w:rPr>
        <w:t xml:space="preserve">ook at NRCS’s policies and planning procedures and make comments/recommendations (i.e., </w:t>
      </w:r>
      <w:r w:rsidRPr="00EE65B8">
        <w:rPr>
          <w:rFonts w:ascii="Lato" w:hAnsi="Lato"/>
        </w:rPr>
        <w:t>W</w:t>
      </w:r>
      <w:r w:rsidR="00CB2C2F" w:rsidRPr="00EE65B8">
        <w:rPr>
          <w:rFonts w:ascii="Lato" w:hAnsi="Lato"/>
        </w:rPr>
        <w:t>hat’s going on</w:t>
      </w:r>
      <w:r w:rsidRPr="00EE65B8">
        <w:rPr>
          <w:rFonts w:ascii="Lato" w:hAnsi="Lato"/>
        </w:rPr>
        <w:t xml:space="preserve"> </w:t>
      </w:r>
      <w:proofErr w:type="spellStart"/>
      <w:r w:rsidRPr="00EE65B8">
        <w:rPr>
          <w:rFonts w:ascii="Lato" w:hAnsi="Lato"/>
        </w:rPr>
        <w:t>on</w:t>
      </w:r>
      <w:proofErr w:type="spellEnd"/>
      <w:r w:rsidR="00CB2C2F" w:rsidRPr="00EE65B8">
        <w:rPr>
          <w:rFonts w:ascii="Lato" w:hAnsi="Lato"/>
        </w:rPr>
        <w:t xml:space="preserve"> the ground? What’s new? What problems</w:t>
      </w:r>
      <w:r w:rsidR="00072058" w:rsidRPr="00EE65B8">
        <w:rPr>
          <w:rFonts w:ascii="Lato" w:hAnsi="Lato"/>
        </w:rPr>
        <w:t xml:space="preserve"> do you face</w:t>
      </w:r>
      <w:r w:rsidR="00CB2C2F" w:rsidRPr="00EE65B8">
        <w:rPr>
          <w:rFonts w:ascii="Lato" w:hAnsi="Lato"/>
        </w:rPr>
        <w:t>? Any changes to recommend</w:t>
      </w:r>
      <w:r w:rsidR="00745528">
        <w:rPr>
          <w:rFonts w:ascii="Lato" w:hAnsi="Lato"/>
        </w:rPr>
        <w:t xml:space="preserve"> to standards and specifications</w:t>
      </w:r>
      <w:r w:rsidR="00CB2C2F" w:rsidRPr="00EE65B8">
        <w:rPr>
          <w:rFonts w:ascii="Lato" w:hAnsi="Lato"/>
        </w:rPr>
        <w:t>?</w:t>
      </w:r>
      <w:r w:rsidR="00072058" w:rsidRPr="00EE65B8">
        <w:rPr>
          <w:rFonts w:ascii="Lato" w:hAnsi="Lato"/>
        </w:rPr>
        <w:t>).</w:t>
      </w:r>
    </w:p>
    <w:p w14:paraId="63D28FFB" w14:textId="2163D7A3" w:rsidR="00072058" w:rsidRPr="00EE65B8" w:rsidRDefault="00CB2C2F" w:rsidP="00072058">
      <w:pPr>
        <w:pStyle w:val="ListParagraph"/>
        <w:numPr>
          <w:ilvl w:val="1"/>
          <w:numId w:val="2"/>
        </w:numPr>
        <w:rPr>
          <w:rFonts w:ascii="Lato" w:hAnsi="Lato"/>
        </w:rPr>
      </w:pPr>
      <w:r w:rsidRPr="00EE65B8">
        <w:rPr>
          <w:rFonts w:ascii="Lato" w:hAnsi="Lato"/>
        </w:rPr>
        <w:lastRenderedPageBreak/>
        <w:t xml:space="preserve">Acequias not included in </w:t>
      </w:r>
      <w:r w:rsidR="00072058" w:rsidRPr="00EE65B8">
        <w:rPr>
          <w:rFonts w:ascii="Lato" w:hAnsi="Lato"/>
        </w:rPr>
        <w:t xml:space="preserve">the </w:t>
      </w:r>
      <w:r w:rsidRPr="00EE65B8">
        <w:rPr>
          <w:rFonts w:ascii="Lato" w:hAnsi="Lato"/>
        </w:rPr>
        <w:t>old Farm Bill</w:t>
      </w:r>
      <w:r w:rsidR="00445552" w:rsidRPr="00EE65B8">
        <w:rPr>
          <w:rFonts w:ascii="Lato" w:hAnsi="Lato"/>
        </w:rPr>
        <w:t>,</w:t>
      </w:r>
      <w:r w:rsidRPr="00EE65B8">
        <w:rPr>
          <w:rFonts w:ascii="Lato" w:hAnsi="Lato"/>
        </w:rPr>
        <w:t xml:space="preserve"> as an example. 2018 F</w:t>
      </w:r>
      <w:r w:rsidR="00072058" w:rsidRPr="00EE65B8">
        <w:rPr>
          <w:rFonts w:ascii="Lato" w:hAnsi="Lato"/>
        </w:rPr>
        <w:t xml:space="preserve">arm </w:t>
      </w:r>
      <w:r w:rsidRPr="00EE65B8">
        <w:rPr>
          <w:rFonts w:ascii="Lato" w:hAnsi="Lato"/>
        </w:rPr>
        <w:t>B</w:t>
      </w:r>
      <w:r w:rsidR="00072058" w:rsidRPr="00EE65B8">
        <w:rPr>
          <w:rFonts w:ascii="Lato" w:hAnsi="Lato"/>
        </w:rPr>
        <w:t>ill</w:t>
      </w:r>
      <w:r w:rsidRPr="00EE65B8">
        <w:rPr>
          <w:rFonts w:ascii="Lato" w:hAnsi="Lato"/>
        </w:rPr>
        <w:t xml:space="preserve"> does include acequias which came from </w:t>
      </w:r>
      <w:r w:rsidR="00072058" w:rsidRPr="00EE65B8">
        <w:rPr>
          <w:rFonts w:ascii="Lato" w:hAnsi="Lato"/>
        </w:rPr>
        <w:t>the ST</w:t>
      </w:r>
      <w:r w:rsidR="00ED4CF3">
        <w:rPr>
          <w:rFonts w:ascii="Lato" w:hAnsi="Lato"/>
        </w:rPr>
        <w:t>A</w:t>
      </w:r>
      <w:r w:rsidR="00072058" w:rsidRPr="00EE65B8">
        <w:rPr>
          <w:rFonts w:ascii="Lato" w:hAnsi="Lato"/>
        </w:rPr>
        <w:t>C</w:t>
      </w:r>
      <w:r w:rsidRPr="00EE65B8">
        <w:rPr>
          <w:rFonts w:ascii="Lato" w:hAnsi="Lato"/>
        </w:rPr>
        <w:t xml:space="preserve"> and </w:t>
      </w:r>
      <w:r w:rsidR="00ED4CF3">
        <w:rPr>
          <w:rFonts w:ascii="Lato" w:hAnsi="Lato"/>
        </w:rPr>
        <w:t>L</w:t>
      </w:r>
      <w:r w:rsidRPr="00EE65B8">
        <w:rPr>
          <w:rFonts w:ascii="Lato" w:hAnsi="Lato"/>
        </w:rPr>
        <w:t xml:space="preserve">ocal </w:t>
      </w:r>
      <w:r w:rsidR="00ED4CF3">
        <w:rPr>
          <w:rFonts w:ascii="Lato" w:hAnsi="Lato"/>
        </w:rPr>
        <w:t>W</w:t>
      </w:r>
      <w:r w:rsidRPr="00EE65B8">
        <w:rPr>
          <w:rFonts w:ascii="Lato" w:hAnsi="Lato"/>
        </w:rPr>
        <w:t xml:space="preserve">ork </w:t>
      </w:r>
      <w:r w:rsidR="00ED4CF3">
        <w:rPr>
          <w:rFonts w:ascii="Lato" w:hAnsi="Lato"/>
        </w:rPr>
        <w:t>G</w:t>
      </w:r>
      <w:r w:rsidRPr="00EE65B8">
        <w:rPr>
          <w:rFonts w:ascii="Lato" w:hAnsi="Lato"/>
        </w:rPr>
        <w:t>roups</w:t>
      </w:r>
      <w:r w:rsidR="00072058" w:rsidRPr="00EE65B8">
        <w:rPr>
          <w:rFonts w:ascii="Lato" w:hAnsi="Lato"/>
        </w:rPr>
        <w:t xml:space="preserve"> (</w:t>
      </w:r>
      <w:r w:rsidR="00ED4CF3">
        <w:rPr>
          <w:rFonts w:ascii="Lato" w:hAnsi="Lato"/>
        </w:rPr>
        <w:t>L</w:t>
      </w:r>
      <w:r w:rsidR="00072058" w:rsidRPr="00EE65B8">
        <w:rPr>
          <w:rFonts w:ascii="Lato" w:hAnsi="Lato"/>
        </w:rPr>
        <w:t>WGs)</w:t>
      </w:r>
      <w:r w:rsidRPr="00EE65B8">
        <w:rPr>
          <w:rFonts w:ascii="Lato" w:hAnsi="Lato"/>
        </w:rPr>
        <w:t xml:space="preserve">. </w:t>
      </w:r>
    </w:p>
    <w:p w14:paraId="7A37A06D" w14:textId="6F9CA2A3" w:rsidR="00072058" w:rsidRPr="00EE65B8" w:rsidRDefault="00ED4CF3" w:rsidP="00072058">
      <w:pPr>
        <w:pStyle w:val="ListParagraph"/>
        <w:numPr>
          <w:ilvl w:val="1"/>
          <w:numId w:val="2"/>
        </w:numPr>
        <w:rPr>
          <w:rFonts w:ascii="Lato" w:hAnsi="Lato"/>
        </w:rPr>
      </w:pPr>
      <w:r>
        <w:rPr>
          <w:rFonts w:ascii="Lato" w:hAnsi="Lato"/>
        </w:rPr>
        <w:t>M</w:t>
      </w:r>
      <w:r w:rsidR="00CB2C2F" w:rsidRPr="00EE65B8">
        <w:rPr>
          <w:rFonts w:ascii="Lato" w:hAnsi="Lato"/>
        </w:rPr>
        <w:t xml:space="preserve">embers should go to </w:t>
      </w:r>
      <w:r>
        <w:rPr>
          <w:rFonts w:ascii="Lato" w:hAnsi="Lato"/>
        </w:rPr>
        <w:t>LWGs</w:t>
      </w:r>
      <w:r w:rsidR="00CB2C2F" w:rsidRPr="00EE65B8">
        <w:rPr>
          <w:rFonts w:ascii="Lato" w:hAnsi="Lato"/>
        </w:rPr>
        <w:t xml:space="preserve"> and bring back </w:t>
      </w:r>
      <w:r>
        <w:rPr>
          <w:rFonts w:ascii="Lato" w:hAnsi="Lato"/>
        </w:rPr>
        <w:t>L</w:t>
      </w:r>
      <w:r w:rsidR="00CB2C2F" w:rsidRPr="00EE65B8">
        <w:rPr>
          <w:rFonts w:ascii="Lato" w:hAnsi="Lato"/>
        </w:rPr>
        <w:t xml:space="preserve">WG </w:t>
      </w:r>
      <w:r w:rsidR="00072058" w:rsidRPr="00EE65B8">
        <w:rPr>
          <w:rFonts w:ascii="Lato" w:hAnsi="Lato"/>
        </w:rPr>
        <w:t>information</w:t>
      </w:r>
      <w:r w:rsidR="00CB2C2F" w:rsidRPr="00EE65B8">
        <w:rPr>
          <w:rFonts w:ascii="Lato" w:hAnsi="Lato"/>
        </w:rPr>
        <w:t xml:space="preserve"> to ST</w:t>
      </w:r>
      <w:r>
        <w:rPr>
          <w:rFonts w:ascii="Lato" w:hAnsi="Lato"/>
        </w:rPr>
        <w:t>A</w:t>
      </w:r>
      <w:r w:rsidR="00CB2C2F" w:rsidRPr="00EE65B8">
        <w:rPr>
          <w:rFonts w:ascii="Lato" w:hAnsi="Lato"/>
        </w:rPr>
        <w:t xml:space="preserve">C. </w:t>
      </w:r>
    </w:p>
    <w:p w14:paraId="23067316" w14:textId="6718458B" w:rsidR="002E55D6" w:rsidRPr="00EE65B8" w:rsidRDefault="00ED4CF3" w:rsidP="002E55D6">
      <w:pPr>
        <w:pStyle w:val="ListParagraph"/>
        <w:numPr>
          <w:ilvl w:val="1"/>
          <w:numId w:val="2"/>
        </w:numPr>
        <w:rPr>
          <w:rFonts w:ascii="Lato" w:hAnsi="Lato"/>
        </w:rPr>
      </w:pPr>
      <w:r>
        <w:rPr>
          <w:rFonts w:ascii="Lato" w:hAnsi="Lato"/>
        </w:rPr>
        <w:t>L</w:t>
      </w:r>
      <w:r w:rsidR="00CB2C2F" w:rsidRPr="00EE65B8">
        <w:rPr>
          <w:rFonts w:ascii="Lato" w:hAnsi="Lato"/>
        </w:rPr>
        <w:t>WG is this committee at the local</w:t>
      </w:r>
      <w:r w:rsidR="00072058" w:rsidRPr="00EE65B8">
        <w:rPr>
          <w:rFonts w:ascii="Lato" w:hAnsi="Lato"/>
        </w:rPr>
        <w:t xml:space="preserve"> level including, for example, l</w:t>
      </w:r>
      <w:r w:rsidR="00CB2C2F" w:rsidRPr="00EE65B8">
        <w:rPr>
          <w:rFonts w:ascii="Lato" w:hAnsi="Lato"/>
        </w:rPr>
        <w:t>ocal field staff</w:t>
      </w:r>
      <w:r w:rsidR="00445552" w:rsidRPr="00EE65B8">
        <w:rPr>
          <w:rFonts w:ascii="Lato" w:hAnsi="Lato"/>
        </w:rPr>
        <w:t xml:space="preserve"> and </w:t>
      </w:r>
      <w:r w:rsidR="00CB2C2F" w:rsidRPr="00EE65B8">
        <w:rPr>
          <w:rFonts w:ascii="Lato" w:hAnsi="Lato"/>
        </w:rPr>
        <w:t xml:space="preserve">soil </w:t>
      </w:r>
      <w:r w:rsidR="00445552" w:rsidRPr="00EE65B8">
        <w:rPr>
          <w:rFonts w:ascii="Lato" w:hAnsi="Lato"/>
        </w:rPr>
        <w:t>and</w:t>
      </w:r>
      <w:r w:rsidR="00CB2C2F" w:rsidRPr="00EE65B8">
        <w:rPr>
          <w:rFonts w:ascii="Lato" w:hAnsi="Lato"/>
        </w:rPr>
        <w:t xml:space="preserve"> water conservation districts. </w:t>
      </w:r>
    </w:p>
    <w:p w14:paraId="5E657F47" w14:textId="77777777" w:rsidR="002E55D6" w:rsidRPr="00EE65B8" w:rsidRDefault="00063EA6" w:rsidP="002E55D6">
      <w:pPr>
        <w:pStyle w:val="ListParagraph"/>
        <w:numPr>
          <w:ilvl w:val="0"/>
          <w:numId w:val="2"/>
        </w:numPr>
        <w:rPr>
          <w:rFonts w:ascii="Lato" w:hAnsi="Lato"/>
        </w:rPr>
      </w:pPr>
      <w:r w:rsidRPr="00EE65B8">
        <w:rPr>
          <w:rFonts w:ascii="Lato" w:hAnsi="Lato"/>
        </w:rPr>
        <w:t>I</w:t>
      </w:r>
      <w:r w:rsidR="002E55D6" w:rsidRPr="00EE65B8">
        <w:rPr>
          <w:rFonts w:ascii="Lato" w:hAnsi="Lato"/>
        </w:rPr>
        <w:t xml:space="preserve">nflation </w:t>
      </w:r>
      <w:r w:rsidRPr="00EE65B8">
        <w:rPr>
          <w:rFonts w:ascii="Lato" w:hAnsi="Lato"/>
        </w:rPr>
        <w:t>R</w:t>
      </w:r>
      <w:r w:rsidR="002E55D6" w:rsidRPr="00EE65B8">
        <w:rPr>
          <w:rFonts w:ascii="Lato" w:hAnsi="Lato"/>
        </w:rPr>
        <w:t xml:space="preserve">eduction </w:t>
      </w:r>
      <w:r w:rsidRPr="00EE65B8">
        <w:rPr>
          <w:rFonts w:ascii="Lato" w:hAnsi="Lato"/>
        </w:rPr>
        <w:t>A</w:t>
      </w:r>
      <w:r w:rsidR="002E55D6" w:rsidRPr="00EE65B8">
        <w:rPr>
          <w:rFonts w:ascii="Lato" w:hAnsi="Lato"/>
        </w:rPr>
        <w:t>ct (IRA) was signed into law in August of 2022.</w:t>
      </w:r>
    </w:p>
    <w:p w14:paraId="054E7734" w14:textId="57725A27" w:rsidR="00CA4149" w:rsidRDefault="00786CB1" w:rsidP="002E55D6">
      <w:pPr>
        <w:pStyle w:val="ListParagraph"/>
        <w:numPr>
          <w:ilvl w:val="1"/>
          <w:numId w:val="2"/>
        </w:numPr>
        <w:rPr>
          <w:rFonts w:ascii="Lato" w:hAnsi="Lato"/>
        </w:rPr>
      </w:pPr>
      <w:r w:rsidRPr="00EE65B8">
        <w:rPr>
          <w:rFonts w:ascii="Lato" w:hAnsi="Lato"/>
        </w:rPr>
        <w:t>Investment in climate and clean energy</w:t>
      </w:r>
      <w:r w:rsidR="002E55D6" w:rsidRPr="00EE65B8">
        <w:rPr>
          <w:rFonts w:ascii="Lato" w:hAnsi="Lato"/>
        </w:rPr>
        <w:t xml:space="preserve"> through </w:t>
      </w:r>
      <w:r w:rsidR="00A723FA" w:rsidRPr="00EE65B8">
        <w:rPr>
          <w:rFonts w:ascii="Lato" w:hAnsi="Lato"/>
        </w:rPr>
        <w:t>C</w:t>
      </w:r>
      <w:r w:rsidRPr="00EE65B8">
        <w:rPr>
          <w:rFonts w:ascii="Lato" w:hAnsi="Lato"/>
        </w:rPr>
        <w:t>limate</w:t>
      </w:r>
      <w:r w:rsidR="00A723FA" w:rsidRPr="00EE65B8">
        <w:rPr>
          <w:rFonts w:ascii="Lato" w:hAnsi="Lato"/>
        </w:rPr>
        <w:t>-</w:t>
      </w:r>
      <w:r w:rsidR="000070A7">
        <w:rPr>
          <w:rFonts w:ascii="Lato" w:hAnsi="Lato"/>
        </w:rPr>
        <w:t>s</w:t>
      </w:r>
      <w:r w:rsidRPr="00EE65B8">
        <w:rPr>
          <w:rFonts w:ascii="Lato" w:hAnsi="Lato"/>
        </w:rPr>
        <w:t xml:space="preserve">mart </w:t>
      </w:r>
      <w:r w:rsidR="002E55D6" w:rsidRPr="000549B2">
        <w:rPr>
          <w:rFonts w:ascii="Lato" w:hAnsi="Lato"/>
        </w:rPr>
        <w:t>agriculture</w:t>
      </w:r>
      <w:r w:rsidRPr="000549B2">
        <w:rPr>
          <w:rFonts w:ascii="Lato" w:hAnsi="Lato"/>
        </w:rPr>
        <w:t xml:space="preserve"> and </w:t>
      </w:r>
      <w:r w:rsidR="000070A7">
        <w:rPr>
          <w:rFonts w:ascii="Lato" w:hAnsi="Lato"/>
        </w:rPr>
        <w:t>f</w:t>
      </w:r>
      <w:r w:rsidR="000549B2" w:rsidRPr="000549B2">
        <w:rPr>
          <w:rFonts w:ascii="Lato" w:hAnsi="Lato"/>
        </w:rPr>
        <w:t xml:space="preserve">orestry </w:t>
      </w:r>
      <w:r w:rsidR="000070A7">
        <w:rPr>
          <w:rFonts w:ascii="Lato" w:hAnsi="Lato"/>
        </w:rPr>
        <w:t>m</w:t>
      </w:r>
      <w:r w:rsidR="000549B2" w:rsidRPr="000549B2">
        <w:rPr>
          <w:rFonts w:ascii="Lato" w:hAnsi="Lato"/>
        </w:rPr>
        <w:t>itigation</w:t>
      </w:r>
      <w:r w:rsidRPr="000549B2">
        <w:rPr>
          <w:rFonts w:ascii="Lato" w:hAnsi="Lato"/>
        </w:rPr>
        <w:t>.</w:t>
      </w:r>
    </w:p>
    <w:p w14:paraId="27E8CDCF" w14:textId="7F7E49A3" w:rsidR="00063EA6" w:rsidRPr="000549B2" w:rsidRDefault="00CA4149" w:rsidP="002E55D6">
      <w:pPr>
        <w:pStyle w:val="ListParagraph"/>
        <w:numPr>
          <w:ilvl w:val="1"/>
          <w:numId w:val="2"/>
        </w:numPr>
        <w:rPr>
          <w:rFonts w:ascii="Lato" w:hAnsi="Lato"/>
        </w:rPr>
      </w:pPr>
      <w:r>
        <w:rPr>
          <w:rFonts w:ascii="Lato" w:hAnsi="Lato"/>
        </w:rPr>
        <w:t xml:space="preserve">IRA funding (i.e., CSP and EQIP) </w:t>
      </w:r>
      <w:r w:rsidRPr="007C37D4">
        <w:rPr>
          <w:rFonts w:ascii="Lato" w:hAnsi="Lato"/>
          <w:i/>
          <w:iCs/>
        </w:rPr>
        <w:t>must</w:t>
      </w:r>
      <w:r>
        <w:rPr>
          <w:rFonts w:ascii="Lato" w:hAnsi="Lato"/>
        </w:rPr>
        <w:t xml:space="preserve"> be tied to at least one of the specific conservation practices.</w:t>
      </w:r>
    </w:p>
    <w:p w14:paraId="0A5FF9D7" w14:textId="4D2C376F" w:rsidR="007570C9" w:rsidRPr="00EE65B8" w:rsidRDefault="002E55D6" w:rsidP="002E55D6">
      <w:pPr>
        <w:pStyle w:val="ListParagraph"/>
        <w:numPr>
          <w:ilvl w:val="1"/>
          <w:numId w:val="2"/>
        </w:numPr>
        <w:rPr>
          <w:rFonts w:ascii="Lato" w:hAnsi="Lato"/>
        </w:rPr>
      </w:pPr>
      <w:r w:rsidRPr="00EE65B8">
        <w:rPr>
          <w:rFonts w:ascii="Lato" w:hAnsi="Lato"/>
        </w:rPr>
        <w:t xml:space="preserve">IRA </w:t>
      </w:r>
      <w:r w:rsidR="007570C9" w:rsidRPr="00EE65B8">
        <w:rPr>
          <w:rFonts w:ascii="Lato" w:hAnsi="Lato"/>
        </w:rPr>
        <w:t>funds expire on September 30, 2031</w:t>
      </w:r>
      <w:r w:rsidRPr="00EE65B8">
        <w:rPr>
          <w:rFonts w:ascii="Lato" w:hAnsi="Lato"/>
        </w:rPr>
        <w:t xml:space="preserve">. </w:t>
      </w:r>
    </w:p>
    <w:p w14:paraId="4B569573" w14:textId="3D80F933" w:rsidR="002E55D6" w:rsidRPr="00EE65B8" w:rsidRDefault="002E55D6" w:rsidP="002E55D6">
      <w:pPr>
        <w:pStyle w:val="ListParagraph"/>
        <w:numPr>
          <w:ilvl w:val="1"/>
          <w:numId w:val="2"/>
        </w:numPr>
        <w:rPr>
          <w:rFonts w:ascii="Lato" w:hAnsi="Lato"/>
        </w:rPr>
      </w:pPr>
      <w:r w:rsidRPr="00EE65B8">
        <w:rPr>
          <w:rFonts w:ascii="Lato" w:hAnsi="Lato"/>
        </w:rPr>
        <w:t>Expecting IRA</w:t>
      </w:r>
      <w:r w:rsidR="00ED4CF3">
        <w:rPr>
          <w:rFonts w:ascii="Lato" w:hAnsi="Lato"/>
        </w:rPr>
        <w:t xml:space="preserve"> Financial Assistance (FA) </w:t>
      </w:r>
      <w:r w:rsidRPr="00EE65B8">
        <w:rPr>
          <w:rFonts w:ascii="Lato" w:hAnsi="Lato"/>
        </w:rPr>
        <w:t>funds only through 2026</w:t>
      </w:r>
      <w:r w:rsidR="00A723FA" w:rsidRPr="00EE65B8">
        <w:rPr>
          <w:rFonts w:ascii="Lato" w:hAnsi="Lato"/>
        </w:rPr>
        <w:t>,</w:t>
      </w:r>
      <w:r w:rsidRPr="00EE65B8">
        <w:rPr>
          <w:rFonts w:ascii="Lato" w:hAnsi="Lato"/>
        </w:rPr>
        <w:t xml:space="preserve"> after that </w:t>
      </w:r>
      <w:proofErr w:type="spellStart"/>
      <w:r w:rsidRPr="00EE65B8">
        <w:rPr>
          <w:rFonts w:ascii="Lato" w:hAnsi="Lato"/>
        </w:rPr>
        <w:t>it</w:t>
      </w:r>
      <w:r w:rsidR="00A723FA" w:rsidRPr="00EE65B8">
        <w:rPr>
          <w:rFonts w:ascii="Lato" w:hAnsi="Lato"/>
        </w:rPr>
        <w:t>’</w:t>
      </w:r>
      <w:r w:rsidRPr="00EE65B8">
        <w:rPr>
          <w:rFonts w:ascii="Lato" w:hAnsi="Lato"/>
        </w:rPr>
        <w:t>s</w:t>
      </w:r>
      <w:proofErr w:type="spellEnd"/>
      <w:r w:rsidRPr="00EE65B8">
        <w:rPr>
          <w:rFonts w:ascii="Lato" w:hAnsi="Lato"/>
        </w:rPr>
        <w:t xml:space="preserve"> implementation/satisfy obligations</w:t>
      </w:r>
      <w:r w:rsidR="007570C9" w:rsidRPr="00EE65B8">
        <w:rPr>
          <w:rFonts w:ascii="Lato" w:hAnsi="Lato"/>
        </w:rPr>
        <w:t xml:space="preserve"> only</w:t>
      </w:r>
      <w:r w:rsidRPr="00EE65B8">
        <w:rPr>
          <w:rFonts w:ascii="Lato" w:hAnsi="Lato"/>
        </w:rPr>
        <w:t>.</w:t>
      </w:r>
    </w:p>
    <w:p w14:paraId="53B0400E" w14:textId="77777777" w:rsidR="002E55D6" w:rsidRPr="00EE65B8" w:rsidRDefault="002E55D6" w:rsidP="002E55D6">
      <w:pPr>
        <w:pStyle w:val="ListParagraph"/>
        <w:numPr>
          <w:ilvl w:val="1"/>
          <w:numId w:val="2"/>
        </w:numPr>
        <w:rPr>
          <w:rFonts w:ascii="Lato" w:hAnsi="Lato"/>
        </w:rPr>
      </w:pPr>
      <w:r w:rsidRPr="00EE65B8">
        <w:rPr>
          <w:rFonts w:ascii="Lato" w:hAnsi="Lato"/>
        </w:rPr>
        <w:t>Cannot mix IRA funds with any other funds.</w:t>
      </w:r>
    </w:p>
    <w:p w14:paraId="66672E80" w14:textId="7071E9B7" w:rsidR="002E55D6" w:rsidRPr="00EE65B8" w:rsidRDefault="002E55D6" w:rsidP="00D22176">
      <w:pPr>
        <w:pStyle w:val="ListParagraph"/>
        <w:numPr>
          <w:ilvl w:val="1"/>
          <w:numId w:val="2"/>
        </w:numPr>
        <w:rPr>
          <w:rFonts w:ascii="Lato" w:hAnsi="Lato"/>
        </w:rPr>
      </w:pPr>
      <w:r w:rsidRPr="00EE65B8">
        <w:rPr>
          <w:rFonts w:ascii="Lato" w:hAnsi="Lato"/>
        </w:rPr>
        <w:t>Eligible IRA contract types:</w:t>
      </w:r>
      <w:r w:rsidR="007570C9" w:rsidRPr="00EE65B8">
        <w:rPr>
          <w:rFonts w:ascii="Lato" w:hAnsi="Lato"/>
        </w:rPr>
        <w:t xml:space="preserve"> </w:t>
      </w:r>
      <w:r w:rsidRPr="00EE65B8">
        <w:rPr>
          <w:rFonts w:ascii="Lato" w:hAnsi="Lato"/>
        </w:rPr>
        <w:t>C</w:t>
      </w:r>
      <w:r w:rsidR="00A723FA" w:rsidRPr="00EE65B8">
        <w:rPr>
          <w:rFonts w:ascii="Lato" w:hAnsi="Lato"/>
        </w:rPr>
        <w:t xml:space="preserve">onservation </w:t>
      </w:r>
      <w:r w:rsidRPr="00EE65B8">
        <w:rPr>
          <w:rFonts w:ascii="Lato" w:hAnsi="Lato"/>
        </w:rPr>
        <w:t>S</w:t>
      </w:r>
      <w:r w:rsidR="00A723FA" w:rsidRPr="00EE65B8">
        <w:rPr>
          <w:rFonts w:ascii="Lato" w:hAnsi="Lato"/>
        </w:rPr>
        <w:t xml:space="preserve">tewardship </w:t>
      </w:r>
      <w:r w:rsidRPr="00EE65B8">
        <w:rPr>
          <w:rFonts w:ascii="Lato" w:hAnsi="Lato"/>
        </w:rPr>
        <w:t>P</w:t>
      </w:r>
      <w:r w:rsidR="00A723FA" w:rsidRPr="00EE65B8">
        <w:rPr>
          <w:rFonts w:ascii="Lato" w:hAnsi="Lato"/>
        </w:rPr>
        <w:t>rogram (CSP)</w:t>
      </w:r>
      <w:r w:rsidRPr="00EE65B8">
        <w:rPr>
          <w:rFonts w:ascii="Lato" w:hAnsi="Lato"/>
        </w:rPr>
        <w:t xml:space="preserve"> </w:t>
      </w:r>
      <w:r w:rsidR="00A723FA" w:rsidRPr="00EE65B8">
        <w:rPr>
          <w:rFonts w:ascii="Lato" w:hAnsi="Lato"/>
        </w:rPr>
        <w:t>C</w:t>
      </w:r>
      <w:r w:rsidRPr="00EE65B8">
        <w:rPr>
          <w:rFonts w:ascii="Lato" w:hAnsi="Lato"/>
        </w:rPr>
        <w:t xml:space="preserve">lassic, CSP </w:t>
      </w:r>
      <w:r w:rsidR="00A723FA" w:rsidRPr="00EE65B8">
        <w:rPr>
          <w:rFonts w:ascii="Lato" w:hAnsi="Lato"/>
        </w:rPr>
        <w:t>r</w:t>
      </w:r>
      <w:r w:rsidRPr="00EE65B8">
        <w:rPr>
          <w:rFonts w:ascii="Lato" w:hAnsi="Lato"/>
        </w:rPr>
        <w:t xml:space="preserve">enewals, </w:t>
      </w:r>
      <w:r w:rsidR="007570C9" w:rsidRPr="00EE65B8">
        <w:rPr>
          <w:rFonts w:ascii="Lato" w:hAnsi="Lato"/>
        </w:rPr>
        <w:t>EQIP Classic</w:t>
      </w:r>
      <w:r w:rsidR="00952E8A">
        <w:rPr>
          <w:rFonts w:ascii="Lato" w:hAnsi="Lato"/>
        </w:rPr>
        <w:t xml:space="preserve">. </w:t>
      </w:r>
      <w:r w:rsidR="00B87A3B">
        <w:rPr>
          <w:rFonts w:ascii="Lato" w:hAnsi="Lato"/>
        </w:rPr>
        <w:t>Agricultural Conservation Easement Program (</w:t>
      </w:r>
      <w:r w:rsidR="00952E8A" w:rsidRPr="00B87A3B">
        <w:rPr>
          <w:rFonts w:ascii="Lato" w:hAnsi="Lato"/>
        </w:rPr>
        <w:t>ACEP</w:t>
      </w:r>
      <w:r w:rsidR="00B87A3B">
        <w:rPr>
          <w:rFonts w:ascii="Lato" w:hAnsi="Lato"/>
        </w:rPr>
        <w:t>)</w:t>
      </w:r>
      <w:r w:rsidR="00952E8A">
        <w:rPr>
          <w:rFonts w:ascii="Lato" w:hAnsi="Lato"/>
        </w:rPr>
        <w:t xml:space="preserve"> money distributed at National level only.</w:t>
      </w:r>
      <w:r w:rsidR="007570C9" w:rsidRPr="00EE65B8">
        <w:rPr>
          <w:rFonts w:ascii="Lato" w:hAnsi="Lato"/>
        </w:rPr>
        <w:t xml:space="preserve"> </w:t>
      </w:r>
    </w:p>
    <w:p w14:paraId="39DA4B6C" w14:textId="26459619" w:rsidR="007570C9" w:rsidRPr="00EE65B8" w:rsidRDefault="00786CB1" w:rsidP="007570C9">
      <w:pPr>
        <w:pStyle w:val="ListParagraph"/>
        <w:numPr>
          <w:ilvl w:val="2"/>
          <w:numId w:val="2"/>
        </w:numPr>
        <w:rPr>
          <w:rFonts w:ascii="Lato" w:hAnsi="Lato"/>
        </w:rPr>
      </w:pPr>
      <w:r w:rsidRPr="00EE65B8">
        <w:rPr>
          <w:rFonts w:ascii="Lato" w:hAnsi="Lato"/>
        </w:rPr>
        <w:t>CSP &amp; EQIP</w:t>
      </w:r>
      <w:r w:rsidR="00A723FA" w:rsidRPr="00EE65B8">
        <w:rPr>
          <w:rFonts w:ascii="Lato" w:hAnsi="Lato"/>
        </w:rPr>
        <w:t>: M</w:t>
      </w:r>
      <w:r w:rsidRPr="00EE65B8">
        <w:rPr>
          <w:rFonts w:ascii="Lato" w:hAnsi="Lato"/>
        </w:rPr>
        <w:t xml:space="preserve">oney must be used for </w:t>
      </w:r>
      <w:r w:rsidR="007570C9" w:rsidRPr="00EE65B8">
        <w:rPr>
          <w:rFonts w:ascii="Lato" w:hAnsi="Lato"/>
        </w:rPr>
        <w:t>one</w:t>
      </w:r>
      <w:r w:rsidRPr="00EE65B8">
        <w:rPr>
          <w:rFonts w:ascii="Lato" w:hAnsi="Lato"/>
        </w:rPr>
        <w:t xml:space="preserve"> or more </w:t>
      </w:r>
      <w:r w:rsidR="007570C9" w:rsidRPr="00EE65B8">
        <w:rPr>
          <w:rFonts w:ascii="Lato" w:hAnsi="Lato"/>
        </w:rPr>
        <w:t>agricultural</w:t>
      </w:r>
      <w:r w:rsidRPr="00EE65B8">
        <w:rPr>
          <w:rFonts w:ascii="Lato" w:hAnsi="Lato"/>
        </w:rPr>
        <w:t xml:space="preserve"> conservation practices, enhancements, or bundles that the Secretary </w:t>
      </w:r>
      <w:r w:rsidRPr="00131E20">
        <w:rPr>
          <w:rFonts w:ascii="Lato" w:hAnsi="Lato"/>
        </w:rPr>
        <w:t xml:space="preserve">determines directly </w:t>
      </w:r>
      <w:r w:rsidR="00131E20" w:rsidRPr="00131E20">
        <w:rPr>
          <w:rFonts w:ascii="Lato" w:hAnsi="Lato"/>
        </w:rPr>
        <w:t>impacts Climate-</w:t>
      </w:r>
      <w:r w:rsidR="000070A7">
        <w:rPr>
          <w:rFonts w:ascii="Lato" w:hAnsi="Lato"/>
        </w:rPr>
        <w:t>s</w:t>
      </w:r>
      <w:r w:rsidR="00131E20" w:rsidRPr="00131E20">
        <w:rPr>
          <w:rFonts w:ascii="Lato" w:hAnsi="Lato"/>
        </w:rPr>
        <w:t xml:space="preserve">mart </w:t>
      </w:r>
      <w:r w:rsidR="000070A7">
        <w:rPr>
          <w:rFonts w:ascii="Lato" w:hAnsi="Lato"/>
        </w:rPr>
        <w:t>a</w:t>
      </w:r>
      <w:r w:rsidR="00131E20" w:rsidRPr="00131E20">
        <w:rPr>
          <w:rFonts w:ascii="Lato" w:hAnsi="Lato"/>
        </w:rPr>
        <w:t xml:space="preserve">griculture or </w:t>
      </w:r>
      <w:r w:rsidR="000070A7">
        <w:rPr>
          <w:rFonts w:ascii="Lato" w:hAnsi="Lato"/>
        </w:rPr>
        <w:t>f</w:t>
      </w:r>
      <w:r w:rsidR="00131E20" w:rsidRPr="00131E20">
        <w:rPr>
          <w:rFonts w:ascii="Lato" w:hAnsi="Lato"/>
        </w:rPr>
        <w:t xml:space="preserve">orestry </w:t>
      </w:r>
      <w:r w:rsidR="000070A7">
        <w:rPr>
          <w:rFonts w:ascii="Lato" w:hAnsi="Lato"/>
        </w:rPr>
        <w:t>m</w:t>
      </w:r>
      <w:r w:rsidR="00131E20" w:rsidRPr="00131E20">
        <w:rPr>
          <w:rFonts w:ascii="Lato" w:hAnsi="Lato"/>
        </w:rPr>
        <w:t>itigation</w:t>
      </w:r>
      <w:r w:rsidR="007570C9" w:rsidRPr="00131E20">
        <w:rPr>
          <w:rFonts w:ascii="Lato" w:hAnsi="Lato"/>
        </w:rPr>
        <w:t>.</w:t>
      </w:r>
      <w:r w:rsidR="007570C9" w:rsidRPr="00EE65B8">
        <w:rPr>
          <w:rFonts w:ascii="Lato" w:hAnsi="Lato"/>
        </w:rPr>
        <w:t xml:space="preserve"> </w:t>
      </w:r>
    </w:p>
    <w:p w14:paraId="54AFAF1E" w14:textId="26A52CFC" w:rsidR="00786CB1" w:rsidRPr="00EE65B8" w:rsidRDefault="00786CB1" w:rsidP="007570C9">
      <w:pPr>
        <w:pStyle w:val="ListParagraph"/>
        <w:numPr>
          <w:ilvl w:val="2"/>
          <w:numId w:val="2"/>
        </w:numPr>
        <w:rPr>
          <w:rFonts w:ascii="Lato" w:hAnsi="Lato"/>
        </w:rPr>
      </w:pPr>
      <w:r w:rsidRPr="00EE65B8">
        <w:rPr>
          <w:rFonts w:ascii="Lato" w:hAnsi="Lato"/>
        </w:rPr>
        <w:t xml:space="preserve">Available </w:t>
      </w:r>
      <w:r w:rsidR="00952E8A">
        <w:rPr>
          <w:rFonts w:ascii="Lato" w:hAnsi="Lato"/>
        </w:rPr>
        <w:t xml:space="preserve">IRA </w:t>
      </w:r>
      <w:r w:rsidRPr="00EE65B8">
        <w:rPr>
          <w:rFonts w:ascii="Lato" w:hAnsi="Lato"/>
        </w:rPr>
        <w:t xml:space="preserve">funding </w:t>
      </w:r>
      <w:r w:rsidR="007570C9" w:rsidRPr="00EE65B8">
        <w:rPr>
          <w:rFonts w:ascii="Lato" w:hAnsi="Lato"/>
        </w:rPr>
        <w:t xml:space="preserve">= </w:t>
      </w:r>
      <w:r w:rsidRPr="00EE65B8">
        <w:rPr>
          <w:rFonts w:ascii="Lato" w:hAnsi="Lato"/>
        </w:rPr>
        <w:t>$39,143,000</w:t>
      </w:r>
      <w:r w:rsidR="00A723FA" w:rsidRPr="00EE65B8">
        <w:rPr>
          <w:rFonts w:ascii="Lato" w:hAnsi="Lato"/>
        </w:rPr>
        <w:t>:</w:t>
      </w:r>
      <w:r w:rsidRPr="00EE65B8">
        <w:rPr>
          <w:rFonts w:ascii="Lato" w:hAnsi="Lato"/>
        </w:rPr>
        <w:t xml:space="preserve"> CSP </w:t>
      </w:r>
      <w:r w:rsidR="007570C9" w:rsidRPr="00EE65B8">
        <w:rPr>
          <w:rFonts w:ascii="Lato" w:hAnsi="Lato"/>
        </w:rPr>
        <w:t>=</w:t>
      </w:r>
      <w:r w:rsidRPr="00EE65B8">
        <w:rPr>
          <w:rFonts w:ascii="Lato" w:hAnsi="Lato"/>
        </w:rPr>
        <w:t xml:space="preserve"> $8,524,000; EQIP </w:t>
      </w:r>
      <w:r w:rsidR="007570C9" w:rsidRPr="00EE65B8">
        <w:rPr>
          <w:rFonts w:ascii="Lato" w:hAnsi="Lato"/>
        </w:rPr>
        <w:t>=</w:t>
      </w:r>
      <w:r w:rsidRPr="00EE65B8">
        <w:rPr>
          <w:rFonts w:ascii="Lato" w:hAnsi="Lato"/>
        </w:rPr>
        <w:t xml:space="preserve"> $30,619</w:t>
      </w:r>
      <w:r w:rsidR="00F3167A">
        <w:rPr>
          <w:rFonts w:ascii="Lato" w:hAnsi="Lato"/>
        </w:rPr>
        <w:t>,</w:t>
      </w:r>
      <w:r w:rsidRPr="00EE65B8">
        <w:rPr>
          <w:rFonts w:ascii="Lato" w:hAnsi="Lato"/>
        </w:rPr>
        <w:t>00</w:t>
      </w:r>
      <w:r w:rsidR="00F3167A">
        <w:rPr>
          <w:rFonts w:ascii="Lato" w:hAnsi="Lato"/>
        </w:rPr>
        <w:t>0</w:t>
      </w:r>
      <w:r w:rsidR="007570C9" w:rsidRPr="00EE65B8">
        <w:rPr>
          <w:rFonts w:ascii="Lato" w:hAnsi="Lato"/>
        </w:rPr>
        <w:t>.</w:t>
      </w:r>
    </w:p>
    <w:p w14:paraId="2D9AF3D1" w14:textId="1AF69EF0" w:rsidR="007570C9" w:rsidRPr="00EE65B8" w:rsidRDefault="00ED4CF3" w:rsidP="007570C9">
      <w:pPr>
        <w:pStyle w:val="ListParagraph"/>
        <w:numPr>
          <w:ilvl w:val="1"/>
          <w:numId w:val="2"/>
        </w:numPr>
        <w:rPr>
          <w:rFonts w:ascii="Lato" w:hAnsi="Lato"/>
        </w:rPr>
      </w:pPr>
      <w:r>
        <w:rPr>
          <w:rFonts w:ascii="Lato" w:hAnsi="Lato"/>
        </w:rPr>
        <w:t>Surprised</w:t>
      </w:r>
      <w:r w:rsidR="00786CB1" w:rsidRPr="00EE65B8">
        <w:rPr>
          <w:rFonts w:ascii="Lato" w:hAnsi="Lato"/>
        </w:rPr>
        <w:t xml:space="preserve"> by how much </w:t>
      </w:r>
      <w:r w:rsidR="007570C9" w:rsidRPr="00EE65B8">
        <w:rPr>
          <w:rFonts w:ascii="Lato" w:hAnsi="Lato"/>
        </w:rPr>
        <w:t>received.</w:t>
      </w:r>
    </w:p>
    <w:p w14:paraId="7D822887" w14:textId="77777777" w:rsidR="007570C9" w:rsidRPr="00EE65B8" w:rsidRDefault="007570C9" w:rsidP="007570C9">
      <w:pPr>
        <w:pStyle w:val="ListParagraph"/>
        <w:numPr>
          <w:ilvl w:val="1"/>
          <w:numId w:val="2"/>
        </w:numPr>
        <w:rPr>
          <w:rFonts w:ascii="Lato" w:hAnsi="Lato"/>
        </w:rPr>
      </w:pPr>
      <w:r w:rsidRPr="00EE65B8">
        <w:rPr>
          <w:rFonts w:ascii="Lato" w:hAnsi="Lato"/>
        </w:rPr>
        <w:t>S</w:t>
      </w:r>
      <w:r w:rsidR="00786CB1" w:rsidRPr="00EE65B8">
        <w:rPr>
          <w:rFonts w:ascii="Lato" w:hAnsi="Lato"/>
        </w:rPr>
        <w:t xml:space="preserve">taff is behind using </w:t>
      </w:r>
      <w:proofErr w:type="gramStart"/>
      <w:r w:rsidRPr="00EE65B8">
        <w:rPr>
          <w:rFonts w:ascii="Lato" w:hAnsi="Lato"/>
        </w:rPr>
        <w:t>all</w:t>
      </w:r>
      <w:r w:rsidR="00786CB1" w:rsidRPr="00EE65B8">
        <w:rPr>
          <w:rFonts w:ascii="Lato" w:hAnsi="Lato"/>
        </w:rPr>
        <w:t xml:space="preserve"> of</w:t>
      </w:r>
      <w:proofErr w:type="gramEnd"/>
      <w:r w:rsidR="00786CB1" w:rsidRPr="00EE65B8">
        <w:rPr>
          <w:rFonts w:ascii="Lato" w:hAnsi="Lato"/>
        </w:rPr>
        <w:t xml:space="preserve"> that money.</w:t>
      </w:r>
    </w:p>
    <w:p w14:paraId="32A30A3A" w14:textId="498FBDBD" w:rsidR="007570C9" w:rsidRPr="00EE65B8" w:rsidRDefault="00786CB1" w:rsidP="007570C9">
      <w:pPr>
        <w:pStyle w:val="ListParagraph"/>
        <w:numPr>
          <w:ilvl w:val="1"/>
          <w:numId w:val="2"/>
        </w:numPr>
        <w:rPr>
          <w:rFonts w:ascii="Lato" w:hAnsi="Lato"/>
        </w:rPr>
      </w:pPr>
      <w:r w:rsidRPr="00EE65B8">
        <w:rPr>
          <w:rFonts w:ascii="Lato" w:hAnsi="Lato"/>
        </w:rPr>
        <w:t>Last year EQIP</w:t>
      </w:r>
      <w:r w:rsidR="008B1139">
        <w:rPr>
          <w:rFonts w:ascii="Lato" w:hAnsi="Lato"/>
        </w:rPr>
        <w:t xml:space="preserve"> IRA</w:t>
      </w:r>
      <w:r w:rsidRPr="00EE65B8">
        <w:rPr>
          <w:rFonts w:ascii="Lato" w:hAnsi="Lato"/>
        </w:rPr>
        <w:t xml:space="preserve"> </w:t>
      </w:r>
      <w:r w:rsidR="007570C9" w:rsidRPr="00EE65B8">
        <w:rPr>
          <w:rFonts w:ascii="Lato" w:hAnsi="Lato"/>
        </w:rPr>
        <w:t xml:space="preserve">received </w:t>
      </w:r>
      <w:r w:rsidR="008B1139">
        <w:rPr>
          <w:rFonts w:ascii="Lato" w:hAnsi="Lato"/>
        </w:rPr>
        <w:t xml:space="preserve">additional </w:t>
      </w:r>
      <w:r w:rsidR="007570C9" w:rsidRPr="00EE65B8">
        <w:rPr>
          <w:rFonts w:ascii="Lato" w:hAnsi="Lato"/>
        </w:rPr>
        <w:t>$</w:t>
      </w:r>
      <w:r w:rsidR="00ED4CF3">
        <w:rPr>
          <w:rFonts w:ascii="Lato" w:hAnsi="Lato"/>
        </w:rPr>
        <w:t>3.1</w:t>
      </w:r>
      <w:r w:rsidR="007570C9" w:rsidRPr="00EE65B8">
        <w:rPr>
          <w:rFonts w:ascii="Lato" w:hAnsi="Lato"/>
        </w:rPr>
        <w:t xml:space="preserve"> million</w:t>
      </w:r>
      <w:r w:rsidR="00ED4CF3">
        <w:rPr>
          <w:rFonts w:ascii="Lato" w:hAnsi="Lato"/>
        </w:rPr>
        <w:t xml:space="preserve"> + $1.7 million = $4.8 million.</w:t>
      </w:r>
      <w:r w:rsidR="007570C9" w:rsidRPr="00EE65B8">
        <w:rPr>
          <w:rFonts w:ascii="Lato" w:hAnsi="Lato"/>
        </w:rPr>
        <w:t xml:space="preserve"> </w:t>
      </w:r>
    </w:p>
    <w:p w14:paraId="54F6F317" w14:textId="77777777" w:rsidR="007570C9" w:rsidRPr="00EE65B8" w:rsidRDefault="00786CB1" w:rsidP="007570C9">
      <w:pPr>
        <w:pStyle w:val="ListParagraph"/>
        <w:numPr>
          <w:ilvl w:val="1"/>
          <w:numId w:val="2"/>
        </w:numPr>
        <w:rPr>
          <w:rFonts w:ascii="Lato" w:hAnsi="Lato"/>
        </w:rPr>
      </w:pPr>
      <w:r w:rsidRPr="00EE65B8">
        <w:rPr>
          <w:rFonts w:ascii="Lato" w:hAnsi="Lato"/>
        </w:rPr>
        <w:t xml:space="preserve">This money is </w:t>
      </w:r>
      <w:r w:rsidR="007570C9" w:rsidRPr="00EE65B8">
        <w:rPr>
          <w:rFonts w:ascii="Lato" w:hAnsi="Lato"/>
        </w:rPr>
        <w:t>in addition</w:t>
      </w:r>
      <w:r w:rsidRPr="00EE65B8">
        <w:rPr>
          <w:rFonts w:ascii="Lato" w:hAnsi="Lato"/>
        </w:rPr>
        <w:t xml:space="preserve"> to regular funding</w:t>
      </w:r>
      <w:r w:rsidR="007570C9" w:rsidRPr="00EE65B8">
        <w:rPr>
          <w:rFonts w:ascii="Lato" w:hAnsi="Lato"/>
        </w:rPr>
        <w:t>.</w:t>
      </w:r>
    </w:p>
    <w:p w14:paraId="032F3239" w14:textId="2CBC9AEC" w:rsidR="007570C9" w:rsidRPr="00EE65B8" w:rsidRDefault="00786CB1" w:rsidP="007570C9">
      <w:pPr>
        <w:pStyle w:val="ListParagraph"/>
        <w:numPr>
          <w:ilvl w:val="1"/>
          <w:numId w:val="2"/>
        </w:numPr>
        <w:rPr>
          <w:rFonts w:ascii="Lato" w:hAnsi="Lato"/>
        </w:rPr>
      </w:pPr>
      <w:r w:rsidRPr="00EE65B8">
        <w:rPr>
          <w:rFonts w:ascii="Lato" w:hAnsi="Lato"/>
        </w:rPr>
        <w:t>IRA application deadlines</w:t>
      </w:r>
      <w:r w:rsidR="000070A7">
        <w:rPr>
          <w:rFonts w:ascii="Lato" w:hAnsi="Lato"/>
        </w:rPr>
        <w:t xml:space="preserve">—CSP </w:t>
      </w:r>
      <w:r w:rsidR="007570C9" w:rsidRPr="00EE65B8">
        <w:rPr>
          <w:rFonts w:ascii="Lato" w:hAnsi="Lato"/>
        </w:rPr>
        <w:t xml:space="preserve">was </w:t>
      </w:r>
      <w:r w:rsidRPr="00EE65B8">
        <w:rPr>
          <w:rFonts w:ascii="Lato" w:hAnsi="Lato"/>
        </w:rPr>
        <w:t>Jan</w:t>
      </w:r>
      <w:r w:rsidR="007570C9" w:rsidRPr="00EE65B8">
        <w:rPr>
          <w:rFonts w:ascii="Lato" w:hAnsi="Lato"/>
        </w:rPr>
        <w:t xml:space="preserve">uary </w:t>
      </w:r>
      <w:r w:rsidRPr="00EE65B8">
        <w:rPr>
          <w:rFonts w:ascii="Lato" w:hAnsi="Lato"/>
        </w:rPr>
        <w:t>5</w:t>
      </w:r>
      <w:r w:rsidR="007570C9" w:rsidRPr="00EE65B8">
        <w:rPr>
          <w:rFonts w:ascii="Lato" w:hAnsi="Lato"/>
        </w:rPr>
        <w:t>, 2024</w:t>
      </w:r>
      <w:r w:rsidRPr="00EE65B8">
        <w:rPr>
          <w:rFonts w:ascii="Lato" w:hAnsi="Lato"/>
        </w:rPr>
        <w:t>; EQIP was April 26</w:t>
      </w:r>
      <w:r w:rsidR="007570C9" w:rsidRPr="00EE65B8">
        <w:rPr>
          <w:rFonts w:ascii="Lato" w:hAnsi="Lato"/>
          <w:vertAlign w:val="superscript"/>
        </w:rPr>
        <w:t xml:space="preserve">, </w:t>
      </w:r>
      <w:r w:rsidR="007570C9" w:rsidRPr="00EE65B8">
        <w:rPr>
          <w:rFonts w:ascii="Lato" w:hAnsi="Lato"/>
        </w:rPr>
        <w:t>2024</w:t>
      </w:r>
      <w:r w:rsidRPr="00EE65B8">
        <w:rPr>
          <w:rFonts w:ascii="Lato" w:hAnsi="Lato"/>
        </w:rPr>
        <w:t>.</w:t>
      </w:r>
    </w:p>
    <w:p w14:paraId="1EF34D9E" w14:textId="77777777" w:rsidR="00706F68" w:rsidRPr="00EE65B8" w:rsidRDefault="00786CB1" w:rsidP="00706F68">
      <w:pPr>
        <w:pStyle w:val="ListParagraph"/>
        <w:numPr>
          <w:ilvl w:val="1"/>
          <w:numId w:val="2"/>
        </w:numPr>
        <w:rPr>
          <w:rFonts w:ascii="Lato" w:hAnsi="Lato"/>
        </w:rPr>
      </w:pPr>
      <w:r w:rsidRPr="00EE65B8">
        <w:rPr>
          <w:rFonts w:ascii="Lato" w:hAnsi="Lato"/>
        </w:rPr>
        <w:t>Splitting deadlines to ease burden on applicants and staff.</w:t>
      </w:r>
    </w:p>
    <w:p w14:paraId="16DFAE7A" w14:textId="66B9650C" w:rsidR="00706F68" w:rsidRPr="00EE65B8" w:rsidRDefault="00706F68" w:rsidP="00706F68">
      <w:pPr>
        <w:pStyle w:val="ListParagraph"/>
        <w:numPr>
          <w:ilvl w:val="1"/>
          <w:numId w:val="2"/>
        </w:numPr>
        <w:rPr>
          <w:rFonts w:ascii="Lato" w:hAnsi="Lato"/>
        </w:rPr>
      </w:pPr>
      <w:r w:rsidRPr="00EE65B8">
        <w:rPr>
          <w:rFonts w:ascii="Lato" w:hAnsi="Lato"/>
        </w:rPr>
        <w:t xml:space="preserve">Using </w:t>
      </w:r>
      <w:r w:rsidR="00786CB1" w:rsidRPr="00EE65B8">
        <w:rPr>
          <w:rFonts w:ascii="Lato" w:hAnsi="Lato"/>
        </w:rPr>
        <w:t>ACT</w:t>
      </w:r>
      <w:r w:rsidR="00131E20">
        <w:rPr>
          <w:rFonts w:ascii="Lato" w:hAnsi="Lato"/>
        </w:rPr>
        <w:t xml:space="preserve"> </w:t>
      </w:r>
      <w:r w:rsidR="00786CB1" w:rsidRPr="00EE65B8">
        <w:rPr>
          <w:rFonts w:ascii="Lato" w:hAnsi="Lato"/>
        </w:rPr>
        <w:t xml:space="preserve">Now </w:t>
      </w:r>
      <w:r w:rsidRPr="00EE65B8">
        <w:rPr>
          <w:rFonts w:ascii="Lato" w:hAnsi="Lato"/>
        </w:rPr>
        <w:t xml:space="preserve">program </w:t>
      </w:r>
      <w:r w:rsidR="00786CB1" w:rsidRPr="00EE65B8">
        <w:rPr>
          <w:rFonts w:ascii="Lato" w:hAnsi="Lato"/>
        </w:rPr>
        <w:t xml:space="preserve">to process IRA applications. </w:t>
      </w:r>
      <w:r w:rsidRPr="00EE65B8">
        <w:rPr>
          <w:rFonts w:ascii="Lato" w:hAnsi="Lato"/>
        </w:rPr>
        <w:t>N</w:t>
      </w:r>
      <w:r w:rsidR="00786CB1" w:rsidRPr="00EE65B8">
        <w:rPr>
          <w:rFonts w:ascii="Lato" w:hAnsi="Lato"/>
        </w:rPr>
        <w:t>ew program/process</w:t>
      </w:r>
      <w:r w:rsidRPr="00EE65B8">
        <w:rPr>
          <w:rFonts w:ascii="Lato" w:hAnsi="Lato"/>
        </w:rPr>
        <w:t xml:space="preserve"> that N</w:t>
      </w:r>
      <w:r w:rsidR="00786CB1" w:rsidRPr="00EE65B8">
        <w:rPr>
          <w:rFonts w:ascii="Lato" w:hAnsi="Lato"/>
        </w:rPr>
        <w:t xml:space="preserve">RCS </w:t>
      </w:r>
      <w:r w:rsidRPr="00EE65B8">
        <w:rPr>
          <w:rFonts w:ascii="Lato" w:hAnsi="Lato"/>
        </w:rPr>
        <w:t>will use</w:t>
      </w:r>
      <w:r w:rsidR="00786CB1" w:rsidRPr="00EE65B8">
        <w:rPr>
          <w:rFonts w:ascii="Lato" w:hAnsi="Lato"/>
        </w:rPr>
        <w:t xml:space="preserve"> going forward.</w:t>
      </w:r>
    </w:p>
    <w:p w14:paraId="16543335" w14:textId="2A6EEAEE" w:rsidR="00706F68" w:rsidRPr="00EE65B8" w:rsidRDefault="00786CB1" w:rsidP="00706F68">
      <w:pPr>
        <w:pStyle w:val="ListParagraph"/>
        <w:numPr>
          <w:ilvl w:val="1"/>
          <w:numId w:val="2"/>
        </w:numPr>
        <w:rPr>
          <w:rFonts w:ascii="Lato" w:hAnsi="Lato"/>
        </w:rPr>
      </w:pPr>
      <w:r w:rsidRPr="00EE65B8">
        <w:rPr>
          <w:rFonts w:ascii="Lato" w:hAnsi="Lato"/>
        </w:rPr>
        <w:t>IRA requirements</w:t>
      </w:r>
      <w:r w:rsidR="00706F68" w:rsidRPr="00EE65B8">
        <w:rPr>
          <w:rFonts w:ascii="Lato" w:hAnsi="Lato"/>
        </w:rPr>
        <w:t xml:space="preserve">: </w:t>
      </w:r>
      <w:r w:rsidR="00A723FA" w:rsidRPr="00EE65B8">
        <w:rPr>
          <w:rFonts w:ascii="Lato" w:hAnsi="Lato"/>
        </w:rPr>
        <w:t>P</w:t>
      </w:r>
      <w:r w:rsidRPr="00EE65B8">
        <w:rPr>
          <w:rFonts w:ascii="Lato" w:hAnsi="Lato"/>
        </w:rPr>
        <w:t>ayments will count toward program</w:t>
      </w:r>
      <w:r w:rsidR="00706F68" w:rsidRPr="00EE65B8">
        <w:rPr>
          <w:rFonts w:ascii="Lato" w:hAnsi="Lato"/>
        </w:rPr>
        <w:t>-</w:t>
      </w:r>
      <w:r w:rsidRPr="00EE65B8">
        <w:rPr>
          <w:rFonts w:ascii="Lato" w:hAnsi="Lato"/>
        </w:rPr>
        <w:t xml:space="preserve">specific payment limitations. </w:t>
      </w:r>
    </w:p>
    <w:p w14:paraId="68D220D5" w14:textId="76F2FE52" w:rsidR="00286DBF" w:rsidRDefault="00786CB1" w:rsidP="00C3214D">
      <w:pPr>
        <w:pStyle w:val="ListParagraph"/>
        <w:numPr>
          <w:ilvl w:val="1"/>
          <w:numId w:val="2"/>
        </w:numPr>
        <w:rPr>
          <w:rFonts w:ascii="Lato" w:hAnsi="Lato"/>
        </w:rPr>
      </w:pPr>
      <w:r w:rsidRPr="00286DBF">
        <w:rPr>
          <w:rFonts w:ascii="Lato" w:hAnsi="Lato"/>
        </w:rPr>
        <w:t xml:space="preserve">Cannot use </w:t>
      </w:r>
      <w:r w:rsidR="00286DBF" w:rsidRPr="00286DBF">
        <w:rPr>
          <w:rFonts w:ascii="Lato" w:hAnsi="Lato"/>
        </w:rPr>
        <w:t xml:space="preserve">IRA </w:t>
      </w:r>
      <w:r w:rsidRPr="00286DBF">
        <w:rPr>
          <w:rFonts w:ascii="Lato" w:hAnsi="Lato"/>
        </w:rPr>
        <w:t>application types</w:t>
      </w:r>
      <w:r w:rsidR="00286DBF">
        <w:rPr>
          <w:rFonts w:ascii="Lato" w:hAnsi="Lato"/>
        </w:rPr>
        <w:t xml:space="preserve">: </w:t>
      </w:r>
      <w:r w:rsidR="00131E20">
        <w:rPr>
          <w:rFonts w:ascii="Lato" w:hAnsi="Lato"/>
        </w:rPr>
        <w:t>Organic, transition-</w:t>
      </w:r>
      <w:r w:rsidR="00286DBF" w:rsidRPr="00286DBF">
        <w:rPr>
          <w:rFonts w:ascii="Lato" w:hAnsi="Lato"/>
        </w:rPr>
        <w:t>o</w:t>
      </w:r>
      <w:r w:rsidRPr="00286DBF">
        <w:rPr>
          <w:rFonts w:ascii="Lato" w:hAnsi="Lato"/>
        </w:rPr>
        <w:t>rganic</w:t>
      </w:r>
      <w:r w:rsidR="00131E20">
        <w:rPr>
          <w:rFonts w:ascii="Lato" w:hAnsi="Lato"/>
        </w:rPr>
        <w:t xml:space="preserve">, OTI &gt; Organic is not covered through IRA. </w:t>
      </w:r>
    </w:p>
    <w:p w14:paraId="06B6DC67" w14:textId="07971BAD" w:rsidR="00706F68" w:rsidRPr="00286DBF" w:rsidRDefault="00786CB1" w:rsidP="00C3214D">
      <w:pPr>
        <w:pStyle w:val="ListParagraph"/>
        <w:numPr>
          <w:ilvl w:val="1"/>
          <w:numId w:val="2"/>
        </w:numPr>
        <w:rPr>
          <w:rFonts w:ascii="Lato" w:hAnsi="Lato"/>
        </w:rPr>
      </w:pPr>
      <w:r w:rsidRPr="00286DBF">
        <w:rPr>
          <w:rFonts w:ascii="Lato" w:hAnsi="Lato"/>
        </w:rPr>
        <w:t xml:space="preserve">IRA Core Practices overviewed for FY24. </w:t>
      </w:r>
      <w:r w:rsidR="00706F68" w:rsidRPr="00286DBF">
        <w:rPr>
          <w:rFonts w:ascii="Lato" w:hAnsi="Lato"/>
        </w:rPr>
        <w:t>M</w:t>
      </w:r>
      <w:r w:rsidRPr="00286DBF">
        <w:rPr>
          <w:rFonts w:ascii="Lato" w:hAnsi="Lato"/>
        </w:rPr>
        <w:t>ust have one core practice</w:t>
      </w:r>
      <w:r w:rsidR="00706F68" w:rsidRPr="00286DBF">
        <w:rPr>
          <w:rFonts w:ascii="Lato" w:hAnsi="Lato"/>
        </w:rPr>
        <w:t xml:space="preserve"> or </w:t>
      </w:r>
      <w:r w:rsidRPr="00286DBF">
        <w:rPr>
          <w:rFonts w:ascii="Lato" w:hAnsi="Lato"/>
        </w:rPr>
        <w:t>facilitating practice</w:t>
      </w:r>
      <w:r w:rsidR="00706F68" w:rsidRPr="00286DBF">
        <w:rPr>
          <w:rFonts w:ascii="Lato" w:hAnsi="Lato"/>
        </w:rPr>
        <w:t xml:space="preserve">, such as </w:t>
      </w:r>
      <w:r w:rsidRPr="00286DBF">
        <w:rPr>
          <w:rFonts w:ascii="Lato" w:hAnsi="Lato"/>
        </w:rPr>
        <w:t>tree/shrub establishment</w:t>
      </w:r>
      <w:r w:rsidR="00706F68" w:rsidRPr="00286DBF">
        <w:rPr>
          <w:rFonts w:ascii="Lato" w:hAnsi="Lato"/>
        </w:rPr>
        <w:t>,</w:t>
      </w:r>
      <w:r w:rsidRPr="00286DBF">
        <w:rPr>
          <w:rFonts w:ascii="Lato" w:hAnsi="Lato"/>
        </w:rPr>
        <w:t xml:space="preserve"> brush management</w:t>
      </w:r>
      <w:r w:rsidR="00706F68" w:rsidRPr="00286DBF">
        <w:rPr>
          <w:rFonts w:ascii="Lato" w:hAnsi="Lato"/>
        </w:rPr>
        <w:t>, among others.</w:t>
      </w:r>
    </w:p>
    <w:p w14:paraId="617843BF" w14:textId="7C377C2E" w:rsidR="00786CB1" w:rsidRDefault="00706F68" w:rsidP="00706F68">
      <w:pPr>
        <w:pStyle w:val="ListParagraph"/>
        <w:numPr>
          <w:ilvl w:val="1"/>
          <w:numId w:val="2"/>
        </w:numPr>
        <w:rPr>
          <w:rFonts w:ascii="Lato" w:hAnsi="Lato"/>
        </w:rPr>
      </w:pPr>
      <w:r w:rsidRPr="00EE65B8">
        <w:rPr>
          <w:rFonts w:ascii="Lato" w:hAnsi="Lato"/>
        </w:rPr>
        <w:t>U</w:t>
      </w:r>
      <w:r w:rsidR="001A5EBE" w:rsidRPr="00EE65B8">
        <w:rPr>
          <w:rFonts w:ascii="Lato" w:hAnsi="Lato"/>
        </w:rPr>
        <w:t xml:space="preserve">pland wildlife habitat management </w:t>
      </w:r>
      <w:r w:rsidRPr="00EE65B8">
        <w:rPr>
          <w:rFonts w:ascii="Lato" w:hAnsi="Lato"/>
        </w:rPr>
        <w:t xml:space="preserve">was </w:t>
      </w:r>
      <w:r w:rsidR="001A5EBE" w:rsidRPr="00EE65B8">
        <w:rPr>
          <w:rFonts w:ascii="Lato" w:hAnsi="Lato"/>
        </w:rPr>
        <w:t xml:space="preserve">removed this year per </w:t>
      </w:r>
      <w:r w:rsidRPr="00EE65B8">
        <w:rPr>
          <w:rFonts w:ascii="Lato" w:hAnsi="Lato"/>
        </w:rPr>
        <w:t>National</w:t>
      </w:r>
      <w:r w:rsidR="001A5EBE" w:rsidRPr="00EE65B8">
        <w:rPr>
          <w:rFonts w:ascii="Lato" w:hAnsi="Lato"/>
        </w:rPr>
        <w:t>. Will try to get it back on the list. ST</w:t>
      </w:r>
      <w:r w:rsidR="00ED4CF3">
        <w:rPr>
          <w:rFonts w:ascii="Lato" w:hAnsi="Lato"/>
        </w:rPr>
        <w:t>A</w:t>
      </w:r>
      <w:r w:rsidR="001A5EBE" w:rsidRPr="00EE65B8">
        <w:rPr>
          <w:rFonts w:ascii="Lato" w:hAnsi="Lato"/>
        </w:rPr>
        <w:t>C may be able to help to get back on the list.</w:t>
      </w:r>
    </w:p>
    <w:p w14:paraId="66B908AD" w14:textId="222E34D5" w:rsidR="0030691A" w:rsidRPr="00EE65B8" w:rsidRDefault="0030691A" w:rsidP="00706F68">
      <w:pPr>
        <w:pStyle w:val="ListParagraph"/>
        <w:numPr>
          <w:ilvl w:val="1"/>
          <w:numId w:val="2"/>
        </w:numPr>
        <w:rPr>
          <w:rFonts w:ascii="Lato" w:hAnsi="Lato"/>
        </w:rPr>
      </w:pPr>
      <w:r>
        <w:rPr>
          <w:rFonts w:ascii="Lato" w:hAnsi="Lato"/>
        </w:rPr>
        <w:t>If recommendations made</w:t>
      </w:r>
      <w:r w:rsidR="00AF79F0">
        <w:rPr>
          <w:rFonts w:ascii="Lato" w:hAnsi="Lato"/>
        </w:rPr>
        <w:t>,</w:t>
      </w:r>
      <w:r>
        <w:rPr>
          <w:rFonts w:ascii="Lato" w:hAnsi="Lato"/>
        </w:rPr>
        <w:t xml:space="preserve"> be sure to include Climate-</w:t>
      </w:r>
      <w:r w:rsidR="00AF79F0">
        <w:rPr>
          <w:rFonts w:ascii="Lato" w:hAnsi="Lato"/>
        </w:rPr>
        <w:t>s</w:t>
      </w:r>
      <w:r>
        <w:rPr>
          <w:rFonts w:ascii="Lato" w:hAnsi="Lato"/>
        </w:rPr>
        <w:t>mart practices, forest mitigations practices, etc.</w:t>
      </w:r>
    </w:p>
    <w:p w14:paraId="0A8D9605" w14:textId="77777777" w:rsidR="00B6325F" w:rsidRDefault="00B6325F" w:rsidP="00F242BD">
      <w:pPr>
        <w:rPr>
          <w:rFonts w:ascii="Lato" w:hAnsi="Lato"/>
          <w:b/>
          <w:bCs/>
        </w:rPr>
      </w:pPr>
    </w:p>
    <w:p w14:paraId="3114CE05" w14:textId="2646F0B8" w:rsidR="00F242BD" w:rsidRPr="00EE65B8" w:rsidRDefault="00F242BD" w:rsidP="00F242BD">
      <w:pPr>
        <w:rPr>
          <w:rFonts w:ascii="Lato" w:hAnsi="Lato"/>
          <w:b/>
          <w:bCs/>
        </w:rPr>
      </w:pPr>
      <w:r w:rsidRPr="00EE65B8">
        <w:rPr>
          <w:rFonts w:ascii="Lato" w:hAnsi="Lato"/>
          <w:b/>
          <w:bCs/>
        </w:rPr>
        <w:lastRenderedPageBreak/>
        <w:t>Questions, Responses, and Comments</w:t>
      </w:r>
    </w:p>
    <w:p w14:paraId="34BF2FB4" w14:textId="211F1244" w:rsidR="00653F70" w:rsidRPr="00EE65B8" w:rsidRDefault="00B15F63">
      <w:pPr>
        <w:rPr>
          <w:rFonts w:ascii="Lato" w:hAnsi="Lato"/>
        </w:rPr>
      </w:pPr>
      <w:r w:rsidRPr="00977618">
        <w:rPr>
          <w:rFonts w:ascii="Lato" w:hAnsi="Lato"/>
        </w:rPr>
        <w:t>QUESTION</w:t>
      </w:r>
      <w:r w:rsidR="00CF1C32" w:rsidRPr="00977618">
        <w:rPr>
          <w:rFonts w:ascii="Lato" w:hAnsi="Lato"/>
        </w:rPr>
        <w:t xml:space="preserve"> (Unknown Speaker)</w:t>
      </w:r>
      <w:r w:rsidRPr="00977618">
        <w:rPr>
          <w:rFonts w:ascii="Lato" w:hAnsi="Lato"/>
        </w:rPr>
        <w:t>:</w:t>
      </w:r>
      <w:r w:rsidRPr="00EE65B8">
        <w:rPr>
          <w:rFonts w:ascii="Lato" w:hAnsi="Lato"/>
        </w:rPr>
        <w:t xml:space="preserve">  </w:t>
      </w:r>
      <w:r w:rsidR="00653F70" w:rsidRPr="00EE65B8">
        <w:rPr>
          <w:rFonts w:ascii="Lato" w:hAnsi="Lato"/>
        </w:rPr>
        <w:t>What happens with unexpended funds</w:t>
      </w:r>
      <w:r w:rsidRPr="00EE65B8">
        <w:rPr>
          <w:rFonts w:ascii="Lato" w:hAnsi="Lato"/>
        </w:rPr>
        <w:t>?</w:t>
      </w:r>
    </w:p>
    <w:p w14:paraId="3BB6113D" w14:textId="6FE4A500" w:rsidR="00653F70" w:rsidRDefault="00B15F63">
      <w:pPr>
        <w:rPr>
          <w:rFonts w:ascii="Lato" w:hAnsi="Lato"/>
        </w:rPr>
      </w:pPr>
      <w:r w:rsidRPr="00CF1C32">
        <w:rPr>
          <w:rFonts w:ascii="Lato" w:hAnsi="Lato"/>
        </w:rPr>
        <w:t>RESPONSE</w:t>
      </w:r>
      <w:r w:rsidR="00CF1C32" w:rsidRPr="00CF1C32">
        <w:rPr>
          <w:rFonts w:ascii="Lato" w:hAnsi="Lato"/>
        </w:rPr>
        <w:t xml:space="preserve"> (Kenneth Branch, NRCS)</w:t>
      </w:r>
      <w:r w:rsidRPr="00CF1C32">
        <w:rPr>
          <w:rFonts w:ascii="Lato" w:hAnsi="Lato"/>
        </w:rPr>
        <w:t>:</w:t>
      </w:r>
      <w:r w:rsidRPr="00EE65B8">
        <w:rPr>
          <w:rFonts w:ascii="Lato" w:hAnsi="Lato"/>
        </w:rPr>
        <w:t xml:space="preserve">  We are m</w:t>
      </w:r>
      <w:r w:rsidR="00653F70" w:rsidRPr="00EE65B8">
        <w:rPr>
          <w:rFonts w:ascii="Lato" w:hAnsi="Lato"/>
        </w:rPr>
        <w:t xml:space="preserve">andated to spend </w:t>
      </w:r>
      <w:r w:rsidRPr="00EE65B8">
        <w:rPr>
          <w:rFonts w:ascii="Lato" w:hAnsi="Lato"/>
        </w:rPr>
        <w:t>all</w:t>
      </w:r>
      <w:r w:rsidR="00653F70" w:rsidRPr="00EE65B8">
        <w:rPr>
          <w:rFonts w:ascii="Lato" w:hAnsi="Lato"/>
        </w:rPr>
        <w:t xml:space="preserve"> IRA funds. It’s our priority when awarding applications. </w:t>
      </w:r>
      <w:r w:rsidRPr="00EE65B8">
        <w:rPr>
          <w:rFonts w:ascii="Lato" w:hAnsi="Lato"/>
        </w:rPr>
        <w:t xml:space="preserve">We are </w:t>
      </w:r>
      <w:r w:rsidR="009D0F20" w:rsidRPr="00EE65B8">
        <w:rPr>
          <w:rFonts w:ascii="Lato" w:hAnsi="Lato"/>
        </w:rPr>
        <w:t>projected</w:t>
      </w:r>
      <w:r w:rsidR="00653F70" w:rsidRPr="00EE65B8">
        <w:rPr>
          <w:rFonts w:ascii="Lato" w:hAnsi="Lato"/>
        </w:rPr>
        <w:t xml:space="preserve"> this year to spend all our funds.</w:t>
      </w:r>
      <w:r w:rsidR="00CF1C32">
        <w:rPr>
          <w:rFonts w:ascii="Lato" w:hAnsi="Lato"/>
        </w:rPr>
        <w:t xml:space="preserve"> Regarding other funding—EQIP and CSP—must be returned to National and they divvy them up to other states.</w:t>
      </w:r>
      <w:r w:rsidR="007F02E9">
        <w:rPr>
          <w:rFonts w:ascii="Lato" w:hAnsi="Lato"/>
        </w:rPr>
        <w:t xml:space="preserve"> We are on track this year to spend </w:t>
      </w:r>
      <w:proofErr w:type="gramStart"/>
      <w:r w:rsidR="007F02E9">
        <w:rPr>
          <w:rFonts w:ascii="Lato" w:hAnsi="Lato"/>
        </w:rPr>
        <w:t>all of</w:t>
      </w:r>
      <w:proofErr w:type="gramEnd"/>
      <w:r w:rsidR="007F02E9">
        <w:rPr>
          <w:rFonts w:ascii="Lato" w:hAnsi="Lato"/>
        </w:rPr>
        <w:t xml:space="preserve"> our allocated funding.</w:t>
      </w:r>
    </w:p>
    <w:p w14:paraId="66E035C1" w14:textId="3D952E19" w:rsidR="00653F70" w:rsidRPr="00EE65B8" w:rsidRDefault="00B15F63">
      <w:pPr>
        <w:rPr>
          <w:rFonts w:ascii="Lato" w:hAnsi="Lato"/>
        </w:rPr>
      </w:pPr>
      <w:r w:rsidRPr="00977618">
        <w:rPr>
          <w:rFonts w:ascii="Lato" w:hAnsi="Lato"/>
        </w:rPr>
        <w:t>QUESTION</w:t>
      </w:r>
      <w:r w:rsidR="007F02E9" w:rsidRPr="00977618">
        <w:rPr>
          <w:rFonts w:ascii="Lato" w:hAnsi="Lato"/>
        </w:rPr>
        <w:t xml:space="preserve"> (Uknown Speaker)</w:t>
      </w:r>
      <w:r w:rsidRPr="00977618">
        <w:rPr>
          <w:rFonts w:ascii="Lato" w:hAnsi="Lato"/>
        </w:rPr>
        <w:t>:</w:t>
      </w:r>
      <w:r w:rsidRPr="00EE65B8">
        <w:rPr>
          <w:rFonts w:ascii="Lato" w:hAnsi="Lato"/>
        </w:rPr>
        <w:t xml:space="preserve">  Can you help us u</w:t>
      </w:r>
      <w:r w:rsidR="00653F70" w:rsidRPr="00EE65B8">
        <w:rPr>
          <w:rFonts w:ascii="Lato" w:hAnsi="Lato"/>
        </w:rPr>
        <w:t xml:space="preserve">nderstand the change re: upland wildlife? </w:t>
      </w:r>
      <w:r w:rsidR="007F02E9">
        <w:rPr>
          <w:rFonts w:ascii="Lato" w:hAnsi="Lato"/>
        </w:rPr>
        <w:t>And I’m confused about the difference between core and facilitated practices.</w:t>
      </w:r>
      <w:r w:rsidR="00453CFD">
        <w:rPr>
          <w:rFonts w:ascii="Lato" w:hAnsi="Lato"/>
        </w:rPr>
        <w:t xml:space="preserve"> </w:t>
      </w:r>
    </w:p>
    <w:p w14:paraId="78BF6696" w14:textId="56B08BBE" w:rsidR="00653F70" w:rsidRPr="00977618" w:rsidRDefault="00B15F63">
      <w:pPr>
        <w:rPr>
          <w:rFonts w:ascii="Lato" w:hAnsi="Lato"/>
        </w:rPr>
      </w:pPr>
      <w:r w:rsidRPr="007F02E9">
        <w:rPr>
          <w:rFonts w:ascii="Lato" w:hAnsi="Lato"/>
        </w:rPr>
        <w:t>RESPONSE</w:t>
      </w:r>
      <w:r w:rsidR="007F02E9" w:rsidRPr="007F02E9">
        <w:rPr>
          <w:rFonts w:ascii="Lato" w:hAnsi="Lato"/>
        </w:rPr>
        <w:t xml:space="preserve"> (Kenneth Branch, NRCS)</w:t>
      </w:r>
      <w:r w:rsidRPr="007F02E9">
        <w:rPr>
          <w:rFonts w:ascii="Lato" w:hAnsi="Lato"/>
        </w:rPr>
        <w:t>:</w:t>
      </w:r>
      <w:r w:rsidRPr="00EE65B8">
        <w:rPr>
          <w:rFonts w:ascii="Lato" w:hAnsi="Lato"/>
        </w:rPr>
        <w:t xml:space="preserve">  </w:t>
      </w:r>
      <w:r w:rsidR="00653F70" w:rsidRPr="00EE65B8">
        <w:rPr>
          <w:rFonts w:ascii="Lato" w:hAnsi="Lato"/>
        </w:rPr>
        <w:t xml:space="preserve">Prescribed grazing </w:t>
      </w:r>
      <w:r w:rsidRPr="00EE65B8">
        <w:rPr>
          <w:rFonts w:ascii="Lato" w:hAnsi="Lato"/>
        </w:rPr>
        <w:t xml:space="preserve">may still happen with EQIP projects. </w:t>
      </w:r>
      <w:r w:rsidR="00653F70" w:rsidRPr="00EE65B8">
        <w:rPr>
          <w:rFonts w:ascii="Lato" w:hAnsi="Lato"/>
        </w:rPr>
        <w:t>When we lose the core practice</w:t>
      </w:r>
      <w:r w:rsidRPr="00EE65B8">
        <w:rPr>
          <w:rFonts w:ascii="Lato" w:hAnsi="Lato"/>
        </w:rPr>
        <w:t>,</w:t>
      </w:r>
      <w:r w:rsidR="00653F70" w:rsidRPr="00EE65B8">
        <w:rPr>
          <w:rFonts w:ascii="Lato" w:hAnsi="Lato"/>
        </w:rPr>
        <w:t xml:space="preserve"> we can lose some of the facilitating practices through IRA. </w:t>
      </w:r>
      <w:r w:rsidR="00453CFD" w:rsidRPr="00977618">
        <w:rPr>
          <w:rFonts w:ascii="Lato" w:hAnsi="Lato"/>
        </w:rPr>
        <w:t>Prescribed grazing is now the core practice instead of upland wildlife.</w:t>
      </w:r>
    </w:p>
    <w:p w14:paraId="7A67ACC8" w14:textId="517F1ECF" w:rsidR="00653F70" w:rsidRPr="00EE65B8" w:rsidRDefault="00B15F63">
      <w:pPr>
        <w:rPr>
          <w:rFonts w:ascii="Lato" w:hAnsi="Lato"/>
        </w:rPr>
      </w:pPr>
      <w:r w:rsidRPr="00977618">
        <w:rPr>
          <w:rFonts w:ascii="Lato" w:hAnsi="Lato"/>
        </w:rPr>
        <w:t>QUESTION</w:t>
      </w:r>
      <w:r w:rsidR="00453CFD" w:rsidRPr="00977618">
        <w:rPr>
          <w:rFonts w:ascii="Lato" w:hAnsi="Lato"/>
        </w:rPr>
        <w:t xml:space="preserve"> (Unknown Speaker</w:t>
      </w:r>
      <w:r w:rsidR="00977618" w:rsidRPr="00977618">
        <w:rPr>
          <w:rFonts w:ascii="Lato" w:hAnsi="Lato"/>
        </w:rPr>
        <w:t>)</w:t>
      </w:r>
      <w:r w:rsidRPr="00977618">
        <w:rPr>
          <w:rFonts w:ascii="Lato" w:hAnsi="Lato"/>
        </w:rPr>
        <w:t>:</w:t>
      </w:r>
      <w:r w:rsidRPr="00EE65B8">
        <w:rPr>
          <w:rFonts w:ascii="Lato" w:hAnsi="Lato"/>
        </w:rPr>
        <w:t xml:space="preserve">  </w:t>
      </w:r>
      <w:r w:rsidR="00653F70" w:rsidRPr="00EE65B8">
        <w:rPr>
          <w:rFonts w:ascii="Lato" w:hAnsi="Lato"/>
        </w:rPr>
        <w:t>Can you have a contract under IRA and under EQIP separately?</w:t>
      </w:r>
    </w:p>
    <w:p w14:paraId="7C9F37E2" w14:textId="5965C58B" w:rsidR="00653F70" w:rsidRDefault="00B15F63">
      <w:pPr>
        <w:rPr>
          <w:rFonts w:ascii="Lato" w:hAnsi="Lato"/>
        </w:rPr>
      </w:pPr>
      <w:r w:rsidRPr="00453CFD">
        <w:rPr>
          <w:rFonts w:ascii="Lato" w:hAnsi="Lato"/>
        </w:rPr>
        <w:t>RESPONSE</w:t>
      </w:r>
      <w:r w:rsidR="00453CFD" w:rsidRPr="00453CFD">
        <w:rPr>
          <w:rFonts w:ascii="Lato" w:hAnsi="Lato"/>
        </w:rPr>
        <w:t xml:space="preserve"> (Kenneth Branch, NRCS</w:t>
      </w:r>
      <w:r w:rsidR="00453CFD">
        <w:rPr>
          <w:rFonts w:ascii="Lato" w:hAnsi="Lato"/>
        </w:rPr>
        <w:t>)</w:t>
      </w:r>
      <w:r w:rsidRPr="00453CFD">
        <w:rPr>
          <w:rFonts w:ascii="Lato" w:hAnsi="Lato"/>
        </w:rPr>
        <w:t>:</w:t>
      </w:r>
      <w:r w:rsidRPr="00EE65B8">
        <w:rPr>
          <w:rFonts w:ascii="Lato" w:hAnsi="Lato"/>
        </w:rPr>
        <w:t xml:space="preserve">  </w:t>
      </w:r>
      <w:r w:rsidR="00653F70" w:rsidRPr="00EE65B8">
        <w:rPr>
          <w:rFonts w:ascii="Lato" w:hAnsi="Lato"/>
        </w:rPr>
        <w:t>Yes</w:t>
      </w:r>
      <w:r w:rsidR="00453CFD">
        <w:rPr>
          <w:rFonts w:ascii="Lato" w:hAnsi="Lato"/>
        </w:rPr>
        <w:t>.</w:t>
      </w:r>
    </w:p>
    <w:p w14:paraId="27FC46E5" w14:textId="2E5A8890" w:rsidR="00453CFD" w:rsidRDefault="00453CFD">
      <w:pPr>
        <w:rPr>
          <w:rFonts w:ascii="Lato" w:hAnsi="Lato"/>
        </w:rPr>
      </w:pPr>
      <w:r w:rsidRPr="00977618">
        <w:rPr>
          <w:rFonts w:ascii="Lato" w:hAnsi="Lato"/>
        </w:rPr>
        <w:t>COMMENT (</w:t>
      </w:r>
      <w:r w:rsidR="002E6D91" w:rsidRPr="00977618">
        <w:rPr>
          <w:rFonts w:ascii="Lato" w:hAnsi="Lato"/>
        </w:rPr>
        <w:t>Jason Mondragon-Martin,</w:t>
      </w:r>
      <w:r w:rsidRPr="00977618">
        <w:rPr>
          <w:rFonts w:ascii="Lato" w:hAnsi="Lato"/>
        </w:rPr>
        <w:t xml:space="preserve"> NRCS):</w:t>
      </w:r>
      <w:r>
        <w:rPr>
          <w:rFonts w:ascii="Lato" w:hAnsi="Lato"/>
        </w:rPr>
        <w:t xml:space="preserve"> If you still want to prioritize upland wildlife management, it’s recommended that you bring it up to your </w:t>
      </w:r>
      <w:r w:rsidR="00483C5E">
        <w:rPr>
          <w:rFonts w:ascii="Lato" w:hAnsi="Lato"/>
        </w:rPr>
        <w:t>L</w:t>
      </w:r>
      <w:r>
        <w:rPr>
          <w:rFonts w:ascii="Lato" w:hAnsi="Lato"/>
        </w:rPr>
        <w:t>WG. We’re in the process of ranking application questions currently for EQIP Classic. (Inaudible)</w:t>
      </w:r>
    </w:p>
    <w:p w14:paraId="200B14B1" w14:textId="787C30C7" w:rsidR="00453CFD" w:rsidRPr="00EE65B8" w:rsidRDefault="00453CFD">
      <w:pPr>
        <w:rPr>
          <w:rFonts w:ascii="Lato" w:hAnsi="Lato"/>
        </w:rPr>
      </w:pPr>
      <w:r>
        <w:rPr>
          <w:rFonts w:ascii="Lato" w:hAnsi="Lato"/>
        </w:rPr>
        <w:t xml:space="preserve">RESPONSE: (Kenneth Branch, NRCS): Last year, District Conservationists brought this forward to the </w:t>
      </w:r>
      <w:r w:rsidR="00483C5E">
        <w:rPr>
          <w:rFonts w:ascii="Lato" w:hAnsi="Lato"/>
        </w:rPr>
        <w:t>L</w:t>
      </w:r>
      <w:r>
        <w:rPr>
          <w:rFonts w:ascii="Lato" w:hAnsi="Lato"/>
        </w:rPr>
        <w:t xml:space="preserve">WGs. Asked to make separate recommendations for EQIP </w:t>
      </w:r>
      <w:r w:rsidR="002E6D91">
        <w:rPr>
          <w:rFonts w:ascii="Lato" w:hAnsi="Lato"/>
        </w:rPr>
        <w:t>Classic and IRA priorities so we’re not overlapping. EQIP Classic monies are distributed to our local teams to use</w:t>
      </w:r>
      <w:r w:rsidR="00AF79F0">
        <w:rPr>
          <w:rFonts w:ascii="Lato" w:hAnsi="Lato"/>
        </w:rPr>
        <w:t>,</w:t>
      </w:r>
      <w:r w:rsidR="002E6D91">
        <w:rPr>
          <w:rFonts w:ascii="Lato" w:hAnsi="Lato"/>
        </w:rPr>
        <w:t xml:space="preserve"> and if there are overlapping priorities, it may cause contract evaluation and funding issues. IRA funds are obligated at the State level, other funds are set aside for local teams to allocate and distribute.</w:t>
      </w:r>
    </w:p>
    <w:bookmarkEnd w:id="0"/>
    <w:p w14:paraId="1A7BD2FB" w14:textId="50B102C2" w:rsidR="00FA6C29" w:rsidRPr="00EE65B8" w:rsidRDefault="00346F61">
      <w:pPr>
        <w:rPr>
          <w:rFonts w:ascii="Lato" w:hAnsi="Lato"/>
          <w:u w:val="single"/>
        </w:rPr>
      </w:pPr>
      <w:r w:rsidRPr="00EE65B8">
        <w:rPr>
          <w:rFonts w:ascii="Lato" w:hAnsi="Lato"/>
        </w:rPr>
        <w:t xml:space="preserve">       </w:t>
      </w:r>
      <w:r w:rsidR="00FA6C29" w:rsidRPr="00EE65B8">
        <w:rPr>
          <w:rFonts w:ascii="Lato" w:hAnsi="Lato"/>
          <w:u w:val="single"/>
        </w:rPr>
        <w:t>Environmental Quality Incentives Program (EQIP)</w:t>
      </w:r>
      <w:r w:rsidRPr="00EE65B8">
        <w:rPr>
          <w:rFonts w:ascii="Lato" w:hAnsi="Lato"/>
          <w:u w:val="single"/>
        </w:rPr>
        <w:t xml:space="preserve"> (</w:t>
      </w:r>
      <w:r w:rsidR="00FA6C29" w:rsidRPr="00EE65B8">
        <w:rPr>
          <w:rFonts w:ascii="Lato" w:hAnsi="Lato"/>
          <w:u w:val="single"/>
        </w:rPr>
        <w:t>M</w:t>
      </w:r>
      <w:r w:rsidR="0017548C" w:rsidRPr="00EE65B8">
        <w:rPr>
          <w:rFonts w:ascii="Lato" w:hAnsi="Lato"/>
          <w:u w:val="single"/>
        </w:rPr>
        <w:t xml:space="preserve">aggie </w:t>
      </w:r>
      <w:r w:rsidR="00FA6C29" w:rsidRPr="00EE65B8">
        <w:rPr>
          <w:rFonts w:ascii="Lato" w:hAnsi="Lato"/>
          <w:u w:val="single"/>
        </w:rPr>
        <w:t>G</w:t>
      </w:r>
      <w:r w:rsidR="0017548C" w:rsidRPr="00EE65B8">
        <w:rPr>
          <w:rFonts w:ascii="Lato" w:hAnsi="Lato"/>
          <w:u w:val="single"/>
        </w:rPr>
        <w:t>nann</w:t>
      </w:r>
      <w:r w:rsidRPr="00EE65B8">
        <w:rPr>
          <w:rFonts w:ascii="Lato" w:hAnsi="Lato"/>
          <w:u w:val="single"/>
        </w:rPr>
        <w:t>, Resource Conservationist)</w:t>
      </w:r>
    </w:p>
    <w:p w14:paraId="30C7B42A" w14:textId="21ECF221" w:rsidR="00346F61" w:rsidRPr="00EE65B8" w:rsidRDefault="00346F61" w:rsidP="00E61AB0">
      <w:pPr>
        <w:pStyle w:val="ListParagraph"/>
        <w:numPr>
          <w:ilvl w:val="0"/>
          <w:numId w:val="2"/>
        </w:numPr>
        <w:spacing w:after="0" w:line="240" w:lineRule="auto"/>
        <w:rPr>
          <w:rFonts w:ascii="Lato" w:eastAsia="Times New Roman" w:hAnsi="Lato"/>
        </w:rPr>
      </w:pPr>
      <w:r w:rsidRPr="00EE65B8">
        <w:rPr>
          <w:rFonts w:ascii="Lato" w:eastAsia="Times New Roman" w:hAnsi="Lato"/>
        </w:rPr>
        <w:t xml:space="preserve">EQIP is a voluntary program in which agricultural producers </w:t>
      </w:r>
      <w:r w:rsidR="00772BD4" w:rsidRPr="00EE65B8">
        <w:rPr>
          <w:rFonts w:ascii="Lato" w:eastAsia="Times New Roman" w:hAnsi="Lato"/>
        </w:rPr>
        <w:t>and</w:t>
      </w:r>
      <w:r w:rsidRPr="00EE65B8">
        <w:rPr>
          <w:rFonts w:ascii="Lato" w:eastAsia="Times New Roman" w:hAnsi="Lato"/>
        </w:rPr>
        <w:t xml:space="preserve"> forest landowners can </w:t>
      </w:r>
      <w:r w:rsidR="000D16CC" w:rsidRPr="00EE65B8">
        <w:rPr>
          <w:rFonts w:ascii="Lato" w:eastAsia="Times New Roman" w:hAnsi="Lato"/>
        </w:rPr>
        <w:t>contract</w:t>
      </w:r>
      <w:r w:rsidRPr="00EE65B8">
        <w:rPr>
          <w:rFonts w:ascii="Lato" w:eastAsia="Times New Roman" w:hAnsi="Lato"/>
        </w:rPr>
        <w:t xml:space="preserve"> with NRCS to develop conservation plans tailored to their operations</w:t>
      </w:r>
      <w:r w:rsidR="000D16CC" w:rsidRPr="00EE65B8">
        <w:rPr>
          <w:rFonts w:ascii="Lato" w:eastAsia="Times New Roman" w:hAnsi="Lato"/>
        </w:rPr>
        <w:t xml:space="preserve"> to get conservation “on the land</w:t>
      </w:r>
      <w:r w:rsidRPr="00EE65B8">
        <w:rPr>
          <w:rFonts w:ascii="Lato" w:eastAsia="Times New Roman" w:hAnsi="Lato"/>
        </w:rPr>
        <w:t>.</w:t>
      </w:r>
      <w:r w:rsidR="000D16CC" w:rsidRPr="00EE65B8">
        <w:rPr>
          <w:rFonts w:ascii="Lato" w:eastAsia="Times New Roman" w:hAnsi="Lato"/>
        </w:rPr>
        <w:t>”</w:t>
      </w:r>
      <w:r w:rsidRPr="00EE65B8">
        <w:rPr>
          <w:rFonts w:ascii="Lato" w:eastAsia="Times New Roman" w:hAnsi="Lato"/>
        </w:rPr>
        <w:t xml:space="preserve"> </w:t>
      </w:r>
    </w:p>
    <w:p w14:paraId="6EC5090F" w14:textId="6DEF2124" w:rsidR="00750DFB" w:rsidRPr="00EE65B8" w:rsidRDefault="00750DFB" w:rsidP="00E61AB0">
      <w:pPr>
        <w:pStyle w:val="ListParagraph"/>
        <w:numPr>
          <w:ilvl w:val="0"/>
          <w:numId w:val="2"/>
        </w:numPr>
        <w:rPr>
          <w:rFonts w:ascii="Lato" w:hAnsi="Lato"/>
        </w:rPr>
      </w:pPr>
      <w:r w:rsidRPr="00EE65B8">
        <w:rPr>
          <w:rFonts w:ascii="Lato" w:hAnsi="Lato"/>
        </w:rPr>
        <w:t xml:space="preserve">Top </w:t>
      </w:r>
      <w:r w:rsidR="000D16CC" w:rsidRPr="00EE65B8">
        <w:rPr>
          <w:rFonts w:ascii="Lato" w:hAnsi="Lato"/>
        </w:rPr>
        <w:t>five</w:t>
      </w:r>
      <w:r w:rsidRPr="00EE65B8">
        <w:rPr>
          <w:rFonts w:ascii="Lato" w:hAnsi="Lato"/>
        </w:rPr>
        <w:t xml:space="preserve"> EQIP practices </w:t>
      </w:r>
      <w:r w:rsidR="000D16CC" w:rsidRPr="00EE65B8">
        <w:rPr>
          <w:rFonts w:ascii="Lato" w:hAnsi="Lato"/>
        </w:rPr>
        <w:t xml:space="preserve">from the 2018 Farm Bill are </w:t>
      </w:r>
      <w:r w:rsidRPr="00EE65B8">
        <w:rPr>
          <w:rFonts w:ascii="Lato" w:hAnsi="Lato"/>
        </w:rPr>
        <w:t>sprinkler system</w:t>
      </w:r>
      <w:r w:rsidR="000D16CC" w:rsidRPr="00EE65B8">
        <w:rPr>
          <w:rFonts w:ascii="Lato" w:hAnsi="Lato"/>
        </w:rPr>
        <w:t>s</w:t>
      </w:r>
      <w:r w:rsidRPr="00EE65B8">
        <w:rPr>
          <w:rFonts w:ascii="Lato" w:hAnsi="Lato"/>
        </w:rPr>
        <w:t xml:space="preserve">, brush </w:t>
      </w:r>
      <w:r w:rsidR="000D16CC" w:rsidRPr="00EE65B8">
        <w:rPr>
          <w:rFonts w:ascii="Lato" w:hAnsi="Lato"/>
        </w:rPr>
        <w:t>management</w:t>
      </w:r>
      <w:r w:rsidRPr="00EE65B8">
        <w:rPr>
          <w:rFonts w:ascii="Lato" w:hAnsi="Lato"/>
        </w:rPr>
        <w:t>, forest stand improvement, fence</w:t>
      </w:r>
      <w:r w:rsidR="000D16CC" w:rsidRPr="00EE65B8">
        <w:rPr>
          <w:rFonts w:ascii="Lato" w:hAnsi="Lato"/>
        </w:rPr>
        <w:t>s</w:t>
      </w:r>
      <w:r w:rsidRPr="00EE65B8">
        <w:rPr>
          <w:rFonts w:ascii="Lato" w:hAnsi="Lato"/>
        </w:rPr>
        <w:t>,</w:t>
      </w:r>
      <w:r w:rsidR="000D16CC" w:rsidRPr="00EE65B8">
        <w:rPr>
          <w:rFonts w:ascii="Lato" w:hAnsi="Lato"/>
        </w:rPr>
        <w:t xml:space="preserve"> and</w:t>
      </w:r>
      <w:r w:rsidRPr="00EE65B8">
        <w:rPr>
          <w:rFonts w:ascii="Lato" w:hAnsi="Lato"/>
        </w:rPr>
        <w:t xml:space="preserve"> irrigation pipeline</w:t>
      </w:r>
      <w:r w:rsidR="000D16CC" w:rsidRPr="00EE65B8">
        <w:rPr>
          <w:rFonts w:ascii="Lato" w:hAnsi="Lato"/>
        </w:rPr>
        <w:t>s.</w:t>
      </w:r>
    </w:p>
    <w:p w14:paraId="37E8F4C3" w14:textId="6E6B09A0" w:rsidR="008C01CD" w:rsidRPr="00EE65B8" w:rsidRDefault="008C01CD" w:rsidP="00E61AB0">
      <w:pPr>
        <w:pStyle w:val="ListParagraph"/>
        <w:numPr>
          <w:ilvl w:val="0"/>
          <w:numId w:val="2"/>
        </w:numPr>
        <w:rPr>
          <w:rFonts w:ascii="Lato" w:hAnsi="Lato"/>
        </w:rPr>
      </w:pPr>
      <w:r w:rsidRPr="00EE65B8">
        <w:rPr>
          <w:rFonts w:ascii="Lato" w:hAnsi="Lato"/>
        </w:rPr>
        <w:t>In FY22, EQIP General was funded in New Mexico at $26.3 million. In FY23, EQIP General and EQIP IRA funding totaled $28.5 million. In FY24</w:t>
      </w:r>
      <w:r w:rsidR="0090266D" w:rsidRPr="00EE65B8">
        <w:rPr>
          <w:rFonts w:ascii="Lato" w:hAnsi="Lato"/>
        </w:rPr>
        <w:t>, EQIP General and EQIP IRA funding totaled $54.8 million.</w:t>
      </w:r>
    </w:p>
    <w:p w14:paraId="3583D886" w14:textId="6B7DAC86" w:rsidR="00772BD4" w:rsidRPr="00EE65B8" w:rsidRDefault="000D16CC" w:rsidP="00E61AB0">
      <w:pPr>
        <w:pStyle w:val="ListParagraph"/>
        <w:numPr>
          <w:ilvl w:val="0"/>
          <w:numId w:val="2"/>
        </w:numPr>
        <w:rPr>
          <w:rFonts w:ascii="Lato" w:hAnsi="Lato"/>
        </w:rPr>
      </w:pPr>
      <w:r w:rsidRPr="00EE65B8">
        <w:rPr>
          <w:rFonts w:ascii="Lato" w:hAnsi="Lato"/>
        </w:rPr>
        <w:t>NRCS New Mexico</w:t>
      </w:r>
      <w:r w:rsidR="008C01CD" w:rsidRPr="00EE65B8">
        <w:rPr>
          <w:rFonts w:ascii="Lato" w:hAnsi="Lato"/>
        </w:rPr>
        <w:t xml:space="preserve"> has 35 service centers statewide and</w:t>
      </w:r>
      <w:r w:rsidRPr="00EE65B8">
        <w:rPr>
          <w:rFonts w:ascii="Lato" w:hAnsi="Lato"/>
        </w:rPr>
        <w:t xml:space="preserve"> </w:t>
      </w:r>
      <w:r w:rsidR="00750DFB" w:rsidRPr="00EE65B8">
        <w:rPr>
          <w:rFonts w:ascii="Lato" w:hAnsi="Lato"/>
        </w:rPr>
        <w:t xml:space="preserve">is divided into </w:t>
      </w:r>
      <w:r w:rsidR="00AF79F0">
        <w:rPr>
          <w:rFonts w:ascii="Lato" w:hAnsi="Lato"/>
        </w:rPr>
        <w:t>2</w:t>
      </w:r>
      <w:r w:rsidR="00750DFB" w:rsidRPr="00EE65B8">
        <w:rPr>
          <w:rFonts w:ascii="Lato" w:hAnsi="Lato"/>
        </w:rPr>
        <w:t xml:space="preserve"> areas and 11 teams. </w:t>
      </w:r>
    </w:p>
    <w:p w14:paraId="59E10B16" w14:textId="345E9D02" w:rsidR="00772BD4" w:rsidRPr="00A25038" w:rsidRDefault="00750DFB" w:rsidP="00A25038">
      <w:pPr>
        <w:pStyle w:val="ListParagraph"/>
        <w:numPr>
          <w:ilvl w:val="1"/>
          <w:numId w:val="5"/>
        </w:numPr>
        <w:rPr>
          <w:rFonts w:ascii="Lato" w:hAnsi="Lato"/>
        </w:rPr>
      </w:pPr>
      <w:r w:rsidRPr="00A25038">
        <w:rPr>
          <w:rFonts w:ascii="Lato" w:hAnsi="Lato"/>
        </w:rPr>
        <w:t xml:space="preserve">Each of </w:t>
      </w:r>
      <w:r w:rsidR="000D16CC" w:rsidRPr="00A25038">
        <w:rPr>
          <w:rFonts w:ascii="Lato" w:hAnsi="Lato"/>
        </w:rPr>
        <w:t xml:space="preserve">the </w:t>
      </w:r>
      <w:r w:rsidRPr="00A25038">
        <w:rPr>
          <w:rFonts w:ascii="Lato" w:hAnsi="Lato"/>
        </w:rPr>
        <w:t>11 teams have 3</w:t>
      </w:r>
      <w:r w:rsidR="000D16CC" w:rsidRPr="00A25038">
        <w:rPr>
          <w:rFonts w:ascii="Lato" w:hAnsi="Lato"/>
        </w:rPr>
        <w:t xml:space="preserve"> to </w:t>
      </w:r>
      <w:r w:rsidRPr="00A25038">
        <w:rPr>
          <w:rFonts w:ascii="Lato" w:hAnsi="Lato"/>
        </w:rPr>
        <w:t>5 ranking pools</w:t>
      </w:r>
      <w:r w:rsidR="008C01CD" w:rsidRPr="00A25038">
        <w:rPr>
          <w:rFonts w:ascii="Lato" w:hAnsi="Lato"/>
        </w:rPr>
        <w:t xml:space="preserve"> that are focused on specific land uses</w:t>
      </w:r>
      <w:r w:rsidRPr="00A25038">
        <w:rPr>
          <w:rFonts w:ascii="Lato" w:hAnsi="Lato"/>
        </w:rPr>
        <w:t xml:space="preserve">. </w:t>
      </w:r>
    </w:p>
    <w:p w14:paraId="38123581" w14:textId="1E1655AA" w:rsidR="00750DFB" w:rsidRPr="00EE65B8" w:rsidRDefault="000D16CC" w:rsidP="00772BD4">
      <w:pPr>
        <w:pStyle w:val="ListParagraph"/>
        <w:numPr>
          <w:ilvl w:val="1"/>
          <w:numId w:val="5"/>
        </w:numPr>
        <w:rPr>
          <w:rFonts w:ascii="Lato" w:hAnsi="Lato"/>
        </w:rPr>
      </w:pPr>
      <w:r w:rsidRPr="00EE65B8">
        <w:rPr>
          <w:rFonts w:ascii="Lato" w:hAnsi="Lato"/>
        </w:rPr>
        <w:t xml:space="preserve">There are </w:t>
      </w:r>
      <w:r w:rsidR="00750DFB" w:rsidRPr="00EE65B8">
        <w:rPr>
          <w:rFonts w:ascii="Lato" w:hAnsi="Lato"/>
        </w:rPr>
        <w:t xml:space="preserve">97 fund pools </w:t>
      </w:r>
      <w:r w:rsidRPr="00EE65B8">
        <w:rPr>
          <w:rFonts w:ascii="Lato" w:hAnsi="Lato"/>
        </w:rPr>
        <w:t xml:space="preserve">for national-, state-, area-, and team-led initiatives </w:t>
      </w:r>
      <w:r w:rsidR="00750DFB" w:rsidRPr="00EE65B8">
        <w:rPr>
          <w:rFonts w:ascii="Lato" w:hAnsi="Lato"/>
        </w:rPr>
        <w:t xml:space="preserve">in EQIP </w:t>
      </w:r>
      <w:r w:rsidRPr="00EE65B8">
        <w:rPr>
          <w:rFonts w:ascii="Lato" w:hAnsi="Lato"/>
        </w:rPr>
        <w:t>G</w:t>
      </w:r>
      <w:r w:rsidR="00750DFB" w:rsidRPr="00EE65B8">
        <w:rPr>
          <w:rFonts w:ascii="Lato" w:hAnsi="Lato"/>
        </w:rPr>
        <w:t>eneral alone.</w:t>
      </w:r>
    </w:p>
    <w:p w14:paraId="4E5FBE19" w14:textId="736E3B9E" w:rsidR="001A1B32" w:rsidRPr="00EE65B8" w:rsidRDefault="001A1B32" w:rsidP="00E61AB0">
      <w:pPr>
        <w:pStyle w:val="ListParagraph"/>
        <w:numPr>
          <w:ilvl w:val="0"/>
          <w:numId w:val="2"/>
        </w:numPr>
        <w:rPr>
          <w:rFonts w:ascii="Lato" w:hAnsi="Lato"/>
        </w:rPr>
      </w:pPr>
      <w:r w:rsidRPr="00EE65B8">
        <w:rPr>
          <w:rFonts w:ascii="Lato" w:hAnsi="Lato"/>
        </w:rPr>
        <w:t xml:space="preserve">On track to obligate </w:t>
      </w:r>
      <w:r w:rsidR="0090266D" w:rsidRPr="00EE65B8">
        <w:rPr>
          <w:rFonts w:ascii="Lato" w:hAnsi="Lato"/>
        </w:rPr>
        <w:t>approximately</w:t>
      </w:r>
      <w:r w:rsidRPr="00EE65B8">
        <w:rPr>
          <w:rFonts w:ascii="Lato" w:hAnsi="Lato"/>
        </w:rPr>
        <w:t xml:space="preserve"> 484 applications from 300+ in </w:t>
      </w:r>
      <w:r w:rsidR="00772BD4" w:rsidRPr="00EE65B8">
        <w:rPr>
          <w:rFonts w:ascii="Lato" w:hAnsi="Lato"/>
        </w:rPr>
        <w:t>FY23</w:t>
      </w:r>
      <w:r w:rsidRPr="00EE65B8">
        <w:rPr>
          <w:rFonts w:ascii="Lato" w:hAnsi="Lato"/>
        </w:rPr>
        <w:t>.</w:t>
      </w:r>
    </w:p>
    <w:p w14:paraId="2276932A" w14:textId="41AFD92C" w:rsidR="00750DFB" w:rsidRPr="00EE65B8" w:rsidRDefault="000D16CC" w:rsidP="00E61AB0">
      <w:pPr>
        <w:pStyle w:val="ListParagraph"/>
        <w:numPr>
          <w:ilvl w:val="0"/>
          <w:numId w:val="2"/>
        </w:numPr>
        <w:rPr>
          <w:rFonts w:ascii="Lato" w:hAnsi="Lato"/>
        </w:rPr>
      </w:pPr>
      <w:r w:rsidRPr="00EE65B8">
        <w:rPr>
          <w:rFonts w:ascii="Lato" w:hAnsi="Lato"/>
        </w:rPr>
        <w:lastRenderedPageBreak/>
        <w:t>G</w:t>
      </w:r>
      <w:r w:rsidR="00750DFB" w:rsidRPr="00EE65B8">
        <w:rPr>
          <w:rFonts w:ascii="Lato" w:hAnsi="Lato"/>
        </w:rPr>
        <w:t xml:space="preserve">oal for </w:t>
      </w:r>
      <w:r w:rsidRPr="00EE65B8">
        <w:rPr>
          <w:rFonts w:ascii="Lato" w:hAnsi="Lato"/>
        </w:rPr>
        <w:t xml:space="preserve">the </w:t>
      </w:r>
      <w:r w:rsidR="00750DFB" w:rsidRPr="00EE65B8">
        <w:rPr>
          <w:rFonts w:ascii="Lato" w:hAnsi="Lato"/>
        </w:rPr>
        <w:t xml:space="preserve">agency and </w:t>
      </w:r>
      <w:r w:rsidRPr="00EE65B8">
        <w:rPr>
          <w:rFonts w:ascii="Lato" w:hAnsi="Lato"/>
        </w:rPr>
        <w:t xml:space="preserve">the </w:t>
      </w:r>
      <w:r w:rsidR="00750DFB" w:rsidRPr="00EE65B8">
        <w:rPr>
          <w:rFonts w:ascii="Lato" w:hAnsi="Lato"/>
        </w:rPr>
        <w:t xml:space="preserve">state is to target </w:t>
      </w:r>
      <w:r w:rsidR="00232102">
        <w:rPr>
          <w:rFonts w:ascii="Lato" w:hAnsi="Lato"/>
        </w:rPr>
        <w:t>H</w:t>
      </w:r>
      <w:r w:rsidR="00750DFB" w:rsidRPr="00EE65B8">
        <w:rPr>
          <w:rFonts w:ascii="Lato" w:hAnsi="Lato"/>
        </w:rPr>
        <w:t xml:space="preserve">istorically </w:t>
      </w:r>
      <w:r w:rsidR="00232102">
        <w:rPr>
          <w:rFonts w:ascii="Lato" w:hAnsi="Lato"/>
        </w:rPr>
        <w:t>U</w:t>
      </w:r>
      <w:r w:rsidR="00750DFB" w:rsidRPr="00EE65B8">
        <w:rPr>
          <w:rFonts w:ascii="Lato" w:hAnsi="Lato"/>
        </w:rPr>
        <w:t xml:space="preserve">nderserved </w:t>
      </w:r>
      <w:r w:rsidRPr="00EE65B8">
        <w:rPr>
          <w:rFonts w:ascii="Lato" w:hAnsi="Lato"/>
        </w:rPr>
        <w:t xml:space="preserve">(HU) </w:t>
      </w:r>
      <w:r w:rsidR="00750DFB" w:rsidRPr="00EE65B8">
        <w:rPr>
          <w:rFonts w:ascii="Lato" w:hAnsi="Lato"/>
        </w:rPr>
        <w:t>participants, especially tribal.</w:t>
      </w:r>
    </w:p>
    <w:p w14:paraId="2C271569" w14:textId="35A3CA95" w:rsidR="00346F61" w:rsidRPr="00EE65B8" w:rsidRDefault="00346F61" w:rsidP="00E61AB0">
      <w:pPr>
        <w:pStyle w:val="ListParagraph"/>
        <w:numPr>
          <w:ilvl w:val="0"/>
          <w:numId w:val="2"/>
        </w:numPr>
        <w:spacing w:after="0" w:line="240" w:lineRule="auto"/>
        <w:rPr>
          <w:rFonts w:ascii="Lato" w:eastAsia="Times New Roman" w:hAnsi="Lato"/>
        </w:rPr>
      </w:pPr>
      <w:r w:rsidRPr="00EE65B8">
        <w:rPr>
          <w:rFonts w:ascii="Lato" w:eastAsia="Times New Roman" w:hAnsi="Lato"/>
        </w:rPr>
        <w:t xml:space="preserve">Act Now </w:t>
      </w:r>
      <w:r w:rsidR="00CD7ED1" w:rsidRPr="00EE65B8">
        <w:rPr>
          <w:rFonts w:ascii="Lato" w:eastAsia="Times New Roman" w:hAnsi="Lato"/>
        </w:rPr>
        <w:t xml:space="preserve">policy </w:t>
      </w:r>
      <w:r w:rsidRPr="00EE65B8">
        <w:rPr>
          <w:rFonts w:ascii="Lato" w:eastAsia="Times New Roman" w:hAnsi="Lato"/>
        </w:rPr>
        <w:t xml:space="preserve">allows NRCS to preapprove an application once it passes a certain ranking threshold score. </w:t>
      </w:r>
    </w:p>
    <w:p w14:paraId="6EE1140F" w14:textId="41C453EA"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Act Now was used </w:t>
      </w:r>
      <w:r w:rsidR="0047197B" w:rsidRPr="00EE65B8">
        <w:rPr>
          <w:rFonts w:ascii="Lato" w:eastAsia="Times New Roman" w:hAnsi="Lato"/>
        </w:rPr>
        <w:t>for</w:t>
      </w:r>
      <w:r w:rsidRPr="00EE65B8">
        <w:rPr>
          <w:rFonts w:ascii="Lato" w:eastAsia="Times New Roman" w:hAnsi="Lato"/>
        </w:rPr>
        <w:t xml:space="preserve"> all EQIP IRA </w:t>
      </w:r>
      <w:r w:rsidR="000D16CC" w:rsidRPr="00EE65B8">
        <w:rPr>
          <w:rFonts w:ascii="Lato" w:eastAsia="Times New Roman" w:hAnsi="Lato"/>
        </w:rPr>
        <w:t>p</w:t>
      </w:r>
      <w:r w:rsidRPr="00EE65B8">
        <w:rPr>
          <w:rFonts w:ascii="Lato" w:eastAsia="Times New Roman" w:hAnsi="Lato"/>
        </w:rPr>
        <w:t xml:space="preserve">ools. </w:t>
      </w:r>
    </w:p>
    <w:p w14:paraId="4E19F973" w14:textId="4E3F6BDE"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Applications can now be preapproved without the entire funding pool being ranked first. </w:t>
      </w:r>
    </w:p>
    <w:p w14:paraId="284B9C39" w14:textId="107938B3" w:rsidR="0047197B" w:rsidRPr="00EE65B8" w:rsidRDefault="0047197B" w:rsidP="00E61AB0">
      <w:pPr>
        <w:pStyle w:val="ListParagraph"/>
        <w:numPr>
          <w:ilvl w:val="0"/>
          <w:numId w:val="2"/>
        </w:numPr>
        <w:rPr>
          <w:rFonts w:ascii="Lato" w:hAnsi="Lato"/>
        </w:rPr>
      </w:pPr>
      <w:r w:rsidRPr="00EE65B8">
        <w:rPr>
          <w:rFonts w:ascii="Lato" w:hAnsi="Lato"/>
        </w:rPr>
        <w:t xml:space="preserve">Primary </w:t>
      </w:r>
      <w:r w:rsidR="001A1B32" w:rsidRPr="00EE65B8">
        <w:rPr>
          <w:rFonts w:ascii="Lato" w:hAnsi="Lato"/>
        </w:rPr>
        <w:t xml:space="preserve">intent of Source Water </w:t>
      </w:r>
      <w:r w:rsidRPr="00EE65B8">
        <w:rPr>
          <w:rFonts w:ascii="Lato" w:hAnsi="Lato"/>
        </w:rPr>
        <w:t xml:space="preserve">Protection </w:t>
      </w:r>
      <w:r w:rsidR="008C01CD" w:rsidRPr="00EE65B8">
        <w:rPr>
          <w:rFonts w:ascii="Lato" w:hAnsi="Lato"/>
        </w:rPr>
        <w:t>Watershed</w:t>
      </w:r>
      <w:r w:rsidR="001A1B32" w:rsidRPr="00EE65B8">
        <w:rPr>
          <w:rFonts w:ascii="Lato" w:hAnsi="Lato"/>
        </w:rPr>
        <w:t xml:space="preserve"> </w:t>
      </w:r>
      <w:r w:rsidR="008C01CD" w:rsidRPr="00EE65B8">
        <w:rPr>
          <w:rFonts w:ascii="Lato" w:hAnsi="Lato"/>
        </w:rPr>
        <w:t xml:space="preserve">program is </w:t>
      </w:r>
      <w:r w:rsidR="001A1B32" w:rsidRPr="00EE65B8">
        <w:rPr>
          <w:rFonts w:ascii="Lato" w:hAnsi="Lato"/>
        </w:rPr>
        <w:t xml:space="preserve">to protect municipal </w:t>
      </w:r>
      <w:r w:rsidRPr="00EE65B8">
        <w:rPr>
          <w:rFonts w:ascii="Lato" w:hAnsi="Lato"/>
        </w:rPr>
        <w:t xml:space="preserve">drinking </w:t>
      </w:r>
      <w:r w:rsidR="001A1B32" w:rsidRPr="00EE65B8">
        <w:rPr>
          <w:rFonts w:ascii="Lato" w:hAnsi="Lato"/>
        </w:rPr>
        <w:t>water systems.</w:t>
      </w:r>
    </w:p>
    <w:p w14:paraId="38BF5096" w14:textId="0B19096A" w:rsidR="001A1B32" w:rsidRPr="00EE65B8" w:rsidRDefault="001A1B32" w:rsidP="0047197B">
      <w:pPr>
        <w:pStyle w:val="ListParagraph"/>
        <w:numPr>
          <w:ilvl w:val="1"/>
          <w:numId w:val="5"/>
        </w:numPr>
        <w:rPr>
          <w:rFonts w:ascii="Lato" w:hAnsi="Lato"/>
        </w:rPr>
      </w:pPr>
      <w:r w:rsidRPr="00EE65B8">
        <w:rPr>
          <w:rFonts w:ascii="Lato" w:hAnsi="Lato"/>
        </w:rPr>
        <w:t xml:space="preserve">Source waters can be groundwater or </w:t>
      </w:r>
      <w:r w:rsidR="0047197B" w:rsidRPr="00EE65B8">
        <w:rPr>
          <w:rFonts w:ascii="Lato" w:hAnsi="Lato"/>
        </w:rPr>
        <w:t>surface</w:t>
      </w:r>
      <w:r w:rsidRPr="00EE65B8">
        <w:rPr>
          <w:rFonts w:ascii="Lato" w:hAnsi="Lato"/>
        </w:rPr>
        <w:t xml:space="preserve"> water. </w:t>
      </w:r>
    </w:p>
    <w:p w14:paraId="2FFAED15" w14:textId="004EC969" w:rsidR="001A1B32" w:rsidRPr="00EE65B8" w:rsidRDefault="0047197B" w:rsidP="0047197B">
      <w:pPr>
        <w:pStyle w:val="ListParagraph"/>
        <w:numPr>
          <w:ilvl w:val="1"/>
          <w:numId w:val="5"/>
        </w:numPr>
        <w:rPr>
          <w:rFonts w:ascii="Lato" w:hAnsi="Lato"/>
        </w:rPr>
      </w:pPr>
      <w:r w:rsidRPr="00EE65B8">
        <w:rPr>
          <w:rFonts w:ascii="Lato" w:hAnsi="Lato"/>
        </w:rPr>
        <w:t>There are H</w:t>
      </w:r>
      <w:r w:rsidR="001A1B32" w:rsidRPr="00EE65B8">
        <w:rPr>
          <w:rFonts w:ascii="Lato" w:hAnsi="Lato"/>
        </w:rPr>
        <w:t xml:space="preserve">igh </w:t>
      </w:r>
      <w:r w:rsidR="008C01CD" w:rsidRPr="00EE65B8">
        <w:rPr>
          <w:rFonts w:ascii="Lato" w:hAnsi="Lato"/>
        </w:rPr>
        <w:t>P</w:t>
      </w:r>
      <w:r w:rsidR="001A1B32" w:rsidRPr="00EE65B8">
        <w:rPr>
          <w:rFonts w:ascii="Lato" w:hAnsi="Lato"/>
        </w:rPr>
        <w:t xml:space="preserve">riority </w:t>
      </w:r>
      <w:r w:rsidR="008C01CD" w:rsidRPr="00EE65B8">
        <w:rPr>
          <w:rFonts w:ascii="Lato" w:hAnsi="Lato"/>
        </w:rPr>
        <w:t>P</w:t>
      </w:r>
      <w:r w:rsidR="001A1B32" w:rsidRPr="00EE65B8">
        <w:rPr>
          <w:rFonts w:ascii="Lato" w:hAnsi="Lato"/>
        </w:rPr>
        <w:t>ractices for source water practices</w:t>
      </w:r>
      <w:r w:rsidR="008C01CD" w:rsidRPr="00EE65B8">
        <w:rPr>
          <w:rFonts w:ascii="Lato" w:hAnsi="Lato"/>
        </w:rPr>
        <w:t>.</w:t>
      </w:r>
    </w:p>
    <w:p w14:paraId="4866176B" w14:textId="69071D01" w:rsidR="001A1B32" w:rsidRPr="00EE65B8" w:rsidRDefault="001A1B32" w:rsidP="0047197B">
      <w:pPr>
        <w:pStyle w:val="ListParagraph"/>
        <w:numPr>
          <w:ilvl w:val="1"/>
          <w:numId w:val="5"/>
        </w:numPr>
        <w:rPr>
          <w:rFonts w:ascii="Lato" w:hAnsi="Lato"/>
        </w:rPr>
      </w:pPr>
      <w:r w:rsidRPr="00EE65B8">
        <w:rPr>
          <w:rFonts w:ascii="Lato" w:hAnsi="Lato"/>
        </w:rPr>
        <w:t>Source water</w:t>
      </w:r>
      <w:r w:rsidR="0047197B" w:rsidRPr="00EE65B8">
        <w:rPr>
          <w:rFonts w:ascii="Lato" w:hAnsi="Lato"/>
        </w:rPr>
        <w:t xml:space="preserve"> a</w:t>
      </w:r>
      <w:r w:rsidRPr="00EE65B8">
        <w:rPr>
          <w:rFonts w:ascii="Lato" w:hAnsi="Lato"/>
        </w:rPr>
        <w:t xml:space="preserve">nd </w:t>
      </w:r>
      <w:r w:rsidR="008C01CD" w:rsidRPr="00EE65B8">
        <w:rPr>
          <w:rFonts w:ascii="Lato" w:hAnsi="Lato"/>
        </w:rPr>
        <w:t>H</w:t>
      </w:r>
      <w:r w:rsidRPr="00EE65B8">
        <w:rPr>
          <w:rFonts w:ascii="Lato" w:hAnsi="Lato"/>
        </w:rPr>
        <w:t xml:space="preserve">igh </w:t>
      </w:r>
      <w:r w:rsidR="008C01CD" w:rsidRPr="00EE65B8">
        <w:rPr>
          <w:rFonts w:ascii="Lato" w:hAnsi="Lato"/>
        </w:rPr>
        <w:t>P</w:t>
      </w:r>
      <w:r w:rsidRPr="00EE65B8">
        <w:rPr>
          <w:rFonts w:ascii="Lato" w:hAnsi="Lato"/>
        </w:rPr>
        <w:t xml:space="preserve">riority </w:t>
      </w:r>
      <w:r w:rsidR="008C01CD" w:rsidRPr="00EE65B8">
        <w:rPr>
          <w:rFonts w:ascii="Lato" w:hAnsi="Lato"/>
        </w:rPr>
        <w:t>P</w:t>
      </w:r>
      <w:r w:rsidRPr="00EE65B8">
        <w:rPr>
          <w:rFonts w:ascii="Lato" w:hAnsi="Lato"/>
        </w:rPr>
        <w:t>ractices get more funding payouts.</w:t>
      </w:r>
    </w:p>
    <w:p w14:paraId="360F10D7" w14:textId="2F950D99" w:rsidR="00346F61" w:rsidRPr="00EE65B8" w:rsidRDefault="00346F61" w:rsidP="0047197B">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Source Water Protection Areas </w:t>
      </w:r>
      <w:proofErr w:type="gramStart"/>
      <w:r w:rsidRPr="00EE65B8">
        <w:rPr>
          <w:rFonts w:ascii="Lato" w:eastAsia="Times New Roman" w:hAnsi="Lato"/>
        </w:rPr>
        <w:t xml:space="preserve">are </w:t>
      </w:r>
      <w:r w:rsidR="0047197B" w:rsidRPr="00EE65B8">
        <w:rPr>
          <w:rFonts w:ascii="Lato" w:eastAsia="Times New Roman" w:hAnsi="Lato"/>
        </w:rPr>
        <w:t xml:space="preserve">located </w:t>
      </w:r>
      <w:r w:rsidRPr="00EE65B8">
        <w:rPr>
          <w:rFonts w:ascii="Lato" w:eastAsia="Times New Roman" w:hAnsi="Lato"/>
        </w:rPr>
        <w:t>in</w:t>
      </w:r>
      <w:proofErr w:type="gramEnd"/>
      <w:r w:rsidRPr="00EE65B8">
        <w:rPr>
          <w:rFonts w:ascii="Lato" w:eastAsia="Times New Roman" w:hAnsi="Lato"/>
        </w:rPr>
        <w:t xml:space="preserve"> </w:t>
      </w:r>
      <w:r w:rsidR="0047197B" w:rsidRPr="00EE65B8">
        <w:rPr>
          <w:rFonts w:ascii="Lato" w:eastAsia="Times New Roman" w:hAnsi="Lato"/>
        </w:rPr>
        <w:t xml:space="preserve">areas covered by </w:t>
      </w:r>
      <w:r w:rsidRPr="00EE65B8">
        <w:rPr>
          <w:rFonts w:ascii="Lato" w:eastAsia="Times New Roman" w:hAnsi="Lato"/>
        </w:rPr>
        <w:t xml:space="preserve">Teams 3, 6, 9, and 11. </w:t>
      </w:r>
    </w:p>
    <w:p w14:paraId="55837CD4" w14:textId="3FE1EE5E"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NRCS seeks recommendations from </w:t>
      </w:r>
      <w:r w:rsidR="00232102">
        <w:rPr>
          <w:rFonts w:ascii="Lato" w:eastAsia="Times New Roman" w:hAnsi="Lato"/>
        </w:rPr>
        <w:t>STC</w:t>
      </w:r>
      <w:r w:rsidRPr="00EE65B8">
        <w:rPr>
          <w:rFonts w:ascii="Lato" w:eastAsia="Times New Roman" w:hAnsi="Lato"/>
        </w:rPr>
        <w:t xml:space="preserve"> if watersheds need to change, or if changes are needed to the Source Water Protection</w:t>
      </w:r>
      <w:r w:rsidR="00C7021D" w:rsidRPr="00EE65B8">
        <w:rPr>
          <w:rFonts w:ascii="Lato" w:eastAsia="Times New Roman" w:hAnsi="Lato"/>
        </w:rPr>
        <w:t xml:space="preserve"> p</w:t>
      </w:r>
      <w:r w:rsidRPr="00EE65B8">
        <w:rPr>
          <w:rFonts w:ascii="Lato" w:eastAsia="Times New Roman" w:hAnsi="Lato"/>
        </w:rPr>
        <w:t>ractices.</w:t>
      </w:r>
    </w:p>
    <w:p w14:paraId="1192ADFA" w14:textId="78F02037" w:rsidR="00346F61" w:rsidRPr="00EE65B8" w:rsidRDefault="00346F61" w:rsidP="00E61AB0">
      <w:pPr>
        <w:pStyle w:val="ListParagraph"/>
        <w:numPr>
          <w:ilvl w:val="0"/>
          <w:numId w:val="2"/>
        </w:numPr>
        <w:spacing w:after="0" w:line="240" w:lineRule="auto"/>
        <w:rPr>
          <w:rFonts w:ascii="Lato" w:eastAsia="Times New Roman" w:hAnsi="Lato"/>
        </w:rPr>
      </w:pPr>
      <w:r w:rsidRPr="00EE65B8">
        <w:rPr>
          <w:rFonts w:ascii="Lato" w:eastAsia="Times New Roman" w:hAnsi="Lato"/>
        </w:rPr>
        <w:t xml:space="preserve">High Priority Practices can be used to address specific causes of ground or surface water impairment, conservation of water and declining aquifers, or to meet other environmental priories. </w:t>
      </w:r>
    </w:p>
    <w:p w14:paraId="181FA465" w14:textId="68B16080"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New Mexico can have 10 practices. We currently have </w:t>
      </w:r>
      <w:r w:rsidR="000D16CC" w:rsidRPr="00EE65B8">
        <w:rPr>
          <w:rFonts w:ascii="Lato" w:eastAsia="Times New Roman" w:hAnsi="Lato"/>
        </w:rPr>
        <w:t>eight</w:t>
      </w:r>
      <w:r w:rsidRPr="00EE65B8">
        <w:rPr>
          <w:rFonts w:ascii="Lato" w:eastAsia="Times New Roman" w:hAnsi="Lato"/>
        </w:rPr>
        <w:t xml:space="preserve">. </w:t>
      </w:r>
    </w:p>
    <w:p w14:paraId="3058B8DE" w14:textId="1A2C6E58"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The High Priority Practice list needs to be updated. NRCS seeks recommendations for updates. </w:t>
      </w:r>
    </w:p>
    <w:p w14:paraId="6CF882A0" w14:textId="284A2FB0" w:rsidR="00346F61" w:rsidRPr="00EE65B8" w:rsidRDefault="00346F61" w:rsidP="00E61AB0">
      <w:pPr>
        <w:pStyle w:val="ListParagraph"/>
        <w:numPr>
          <w:ilvl w:val="0"/>
          <w:numId w:val="2"/>
        </w:numPr>
        <w:spacing w:after="0" w:line="240" w:lineRule="auto"/>
        <w:rPr>
          <w:rFonts w:ascii="Lato" w:eastAsia="Times New Roman" w:hAnsi="Lato"/>
        </w:rPr>
      </w:pPr>
      <w:r w:rsidRPr="00EE65B8">
        <w:rPr>
          <w:rFonts w:ascii="Lato" w:eastAsia="Times New Roman" w:hAnsi="Lato"/>
        </w:rPr>
        <w:t>National Water Quality Initiative (NW</w:t>
      </w:r>
      <w:r w:rsidR="00846B96" w:rsidRPr="00EE65B8">
        <w:rPr>
          <w:rFonts w:ascii="Lato" w:eastAsia="Times New Roman" w:hAnsi="Lato"/>
        </w:rPr>
        <w:t>Q</w:t>
      </w:r>
      <w:r w:rsidRPr="00EE65B8">
        <w:rPr>
          <w:rFonts w:ascii="Lato" w:eastAsia="Times New Roman" w:hAnsi="Lato"/>
        </w:rPr>
        <w:t xml:space="preserve">I) was established in FY12 as an initiative delivered jointly with state </w:t>
      </w:r>
      <w:r w:rsidR="004834B3" w:rsidRPr="00EE65B8">
        <w:rPr>
          <w:rFonts w:ascii="Lato" w:eastAsia="Times New Roman" w:hAnsi="Lato"/>
        </w:rPr>
        <w:t xml:space="preserve">water </w:t>
      </w:r>
      <w:r w:rsidRPr="00EE65B8">
        <w:rPr>
          <w:rFonts w:ascii="Lato" w:eastAsia="Times New Roman" w:hAnsi="Lato"/>
        </w:rPr>
        <w:t xml:space="preserve">quality agencies to address agricultural sources of water pollution. </w:t>
      </w:r>
    </w:p>
    <w:p w14:paraId="56B8ED0C" w14:textId="78CC20E2" w:rsidR="00346F61" w:rsidRPr="00EE65B8" w:rsidRDefault="00346F61" w:rsidP="00346F61">
      <w:pPr>
        <w:pStyle w:val="ListParagraph"/>
        <w:numPr>
          <w:ilvl w:val="1"/>
          <w:numId w:val="5"/>
        </w:numPr>
        <w:spacing w:after="0" w:line="240" w:lineRule="auto"/>
        <w:contextualSpacing w:val="0"/>
        <w:rPr>
          <w:rFonts w:ascii="Lato" w:eastAsia="Times New Roman" w:hAnsi="Lato"/>
        </w:rPr>
      </w:pPr>
      <w:r w:rsidRPr="00EE65B8">
        <w:rPr>
          <w:rFonts w:ascii="Lato" w:eastAsia="Times New Roman" w:hAnsi="Lato"/>
        </w:rPr>
        <w:t xml:space="preserve">NRCS seeks recommendations from State Technical Committee on </w:t>
      </w:r>
      <w:r w:rsidR="00232102">
        <w:rPr>
          <w:rFonts w:ascii="Lato" w:eastAsia="Times New Roman" w:hAnsi="Lato"/>
        </w:rPr>
        <w:t>3</w:t>
      </w:r>
      <w:r w:rsidRPr="00EE65B8">
        <w:rPr>
          <w:rFonts w:ascii="Lato" w:eastAsia="Times New Roman" w:hAnsi="Lato"/>
        </w:rPr>
        <w:t xml:space="preserve"> new 12-digit H</w:t>
      </w:r>
      <w:r w:rsidR="0000057B" w:rsidRPr="00EE65B8">
        <w:rPr>
          <w:rFonts w:ascii="Lato" w:eastAsia="Times New Roman" w:hAnsi="Lato"/>
        </w:rPr>
        <w:t xml:space="preserve">ydrologic </w:t>
      </w:r>
      <w:r w:rsidRPr="00EE65B8">
        <w:rPr>
          <w:rFonts w:ascii="Lato" w:eastAsia="Times New Roman" w:hAnsi="Lato"/>
        </w:rPr>
        <w:t>U</w:t>
      </w:r>
      <w:r w:rsidR="0000057B" w:rsidRPr="00EE65B8">
        <w:rPr>
          <w:rFonts w:ascii="Lato" w:eastAsia="Times New Roman" w:hAnsi="Lato"/>
        </w:rPr>
        <w:t xml:space="preserve">nit </w:t>
      </w:r>
      <w:r w:rsidRPr="00EE65B8">
        <w:rPr>
          <w:rFonts w:ascii="Lato" w:eastAsia="Times New Roman" w:hAnsi="Lato"/>
        </w:rPr>
        <w:t>C</w:t>
      </w:r>
      <w:r w:rsidR="0000057B" w:rsidRPr="00EE65B8">
        <w:rPr>
          <w:rFonts w:ascii="Lato" w:eastAsia="Times New Roman" w:hAnsi="Lato"/>
        </w:rPr>
        <w:t>odes (HUCs)</w:t>
      </w:r>
      <w:r w:rsidRPr="00EE65B8">
        <w:rPr>
          <w:rFonts w:ascii="Lato" w:eastAsia="Times New Roman" w:hAnsi="Lato"/>
        </w:rPr>
        <w:t xml:space="preserve"> to put under NWQI. </w:t>
      </w:r>
    </w:p>
    <w:p w14:paraId="652A39D4" w14:textId="77777777" w:rsidR="00346F61" w:rsidRPr="00EE65B8" w:rsidRDefault="00346F61" w:rsidP="00B6325F">
      <w:pPr>
        <w:spacing w:after="0"/>
        <w:rPr>
          <w:rFonts w:ascii="Lato" w:hAnsi="Lato"/>
        </w:rPr>
      </w:pPr>
    </w:p>
    <w:p w14:paraId="05FBCB03" w14:textId="2529EF06" w:rsidR="00FB14FC" w:rsidRPr="00A25038" w:rsidRDefault="007E2D22">
      <w:pPr>
        <w:rPr>
          <w:rFonts w:ascii="Lato" w:hAnsi="Lato"/>
          <w:b/>
          <w:bCs/>
        </w:rPr>
      </w:pPr>
      <w:r w:rsidRPr="00A25038">
        <w:rPr>
          <w:rFonts w:ascii="Lato" w:hAnsi="Lato"/>
          <w:b/>
          <w:bCs/>
        </w:rPr>
        <w:t>Questions, Responses, and Comments</w:t>
      </w:r>
    </w:p>
    <w:p w14:paraId="1D95E56F" w14:textId="59F0D873" w:rsidR="0015630F" w:rsidRPr="00A25038" w:rsidRDefault="0015630F">
      <w:pPr>
        <w:rPr>
          <w:rFonts w:ascii="Lato" w:hAnsi="Lato"/>
        </w:rPr>
      </w:pPr>
      <w:r w:rsidRPr="00A25038">
        <w:rPr>
          <w:rFonts w:ascii="Lato" w:hAnsi="Lato"/>
        </w:rPr>
        <w:t xml:space="preserve">QUESTION (Unknown Speaker): Are the Act Now allocations dependent on the budget for that year? </w:t>
      </w:r>
    </w:p>
    <w:p w14:paraId="13CAE341" w14:textId="620E2BE8" w:rsidR="0015630F" w:rsidRDefault="0015630F">
      <w:pPr>
        <w:rPr>
          <w:rFonts w:ascii="Lato" w:hAnsi="Lato"/>
        </w:rPr>
      </w:pPr>
      <w:r w:rsidRPr="00D046FC">
        <w:rPr>
          <w:rFonts w:ascii="Lato" w:hAnsi="Lato"/>
        </w:rPr>
        <w:t>RESPONSE (Maggie Gnann, NRCS): Funding is dependent on pools. All IRA funding pools were approved this year, for example, using Act Now</w:t>
      </w:r>
    </w:p>
    <w:p w14:paraId="47BF0924" w14:textId="61456CB3" w:rsidR="00EB47CA" w:rsidRDefault="00EB47CA">
      <w:pPr>
        <w:rPr>
          <w:rFonts w:ascii="Lato" w:hAnsi="Lato"/>
        </w:rPr>
      </w:pPr>
      <w:r>
        <w:rPr>
          <w:rFonts w:ascii="Lato" w:hAnsi="Lato"/>
        </w:rPr>
        <w:t>QUESTION (Unknown Speaker): Could we see again where Team 3 is?</w:t>
      </w:r>
    </w:p>
    <w:p w14:paraId="12D00221" w14:textId="6B9816AD" w:rsidR="00EB47CA" w:rsidRDefault="00EB47CA">
      <w:pPr>
        <w:rPr>
          <w:rFonts w:ascii="Lato" w:hAnsi="Lato"/>
        </w:rPr>
      </w:pPr>
      <w:r>
        <w:rPr>
          <w:rFonts w:ascii="Lato" w:hAnsi="Lato"/>
        </w:rPr>
        <w:t>RESPONSE (Maggie Gnann, NRCS): Yes, Team 3 is Santa Fe, Hernandez, Taos, and Chama.</w:t>
      </w:r>
    </w:p>
    <w:p w14:paraId="6722DBDA" w14:textId="70208620" w:rsidR="00EB47CA" w:rsidRDefault="00EB47CA">
      <w:pPr>
        <w:rPr>
          <w:rFonts w:ascii="Lato" w:hAnsi="Lato"/>
        </w:rPr>
      </w:pPr>
      <w:r>
        <w:rPr>
          <w:rFonts w:ascii="Lato" w:hAnsi="Lato"/>
        </w:rPr>
        <w:t>QUESTION (Unknown Speaker): So, the upper Rio Grande?</w:t>
      </w:r>
    </w:p>
    <w:p w14:paraId="19C3FCA2" w14:textId="32DB0BDA" w:rsidR="00EB47CA" w:rsidRDefault="00EB47CA">
      <w:pPr>
        <w:rPr>
          <w:rFonts w:ascii="Lato" w:hAnsi="Lato"/>
        </w:rPr>
      </w:pPr>
      <w:r>
        <w:rPr>
          <w:rFonts w:ascii="Lato" w:hAnsi="Lato"/>
        </w:rPr>
        <w:t>ANSWER (Maggie Gnann, NRCS): Yes.</w:t>
      </w:r>
    </w:p>
    <w:p w14:paraId="16EBB962" w14:textId="2F0BDCF9" w:rsidR="00EB47CA" w:rsidRDefault="00EB47CA">
      <w:pPr>
        <w:rPr>
          <w:rFonts w:ascii="Lato" w:hAnsi="Lato"/>
        </w:rPr>
      </w:pPr>
      <w:r>
        <w:rPr>
          <w:rFonts w:ascii="Lato" w:hAnsi="Lato"/>
        </w:rPr>
        <w:t>QUESTION: (Unknown Speaker): Would you pull up what the Source Water Protection Watersheds priorities are?</w:t>
      </w:r>
    </w:p>
    <w:p w14:paraId="0B922FF0" w14:textId="18BD2C3C" w:rsidR="00EB47CA" w:rsidRDefault="00EB47CA">
      <w:pPr>
        <w:rPr>
          <w:rFonts w:ascii="Lato" w:hAnsi="Lato"/>
        </w:rPr>
      </w:pPr>
      <w:r>
        <w:rPr>
          <w:rFonts w:ascii="Lato" w:hAnsi="Lato"/>
        </w:rPr>
        <w:lastRenderedPageBreak/>
        <w:t>RESPONSE (Maggie Gnann, NRCS): I don’t have background information on all of it. There are multiple funding sources that I need to partner with (e.g., E</w:t>
      </w:r>
      <w:r w:rsidR="00387922">
        <w:rPr>
          <w:rFonts w:ascii="Lato" w:hAnsi="Lato"/>
        </w:rPr>
        <w:t xml:space="preserve">nvironmental </w:t>
      </w:r>
      <w:r>
        <w:rPr>
          <w:rFonts w:ascii="Lato" w:hAnsi="Lato"/>
        </w:rPr>
        <w:t>P</w:t>
      </w:r>
      <w:r w:rsidR="00387922">
        <w:rPr>
          <w:rFonts w:ascii="Lato" w:hAnsi="Lato"/>
        </w:rPr>
        <w:t xml:space="preserve">rotection </w:t>
      </w:r>
      <w:r>
        <w:rPr>
          <w:rFonts w:ascii="Lato" w:hAnsi="Lato"/>
        </w:rPr>
        <w:t>A</w:t>
      </w:r>
      <w:r w:rsidR="00387922">
        <w:rPr>
          <w:rFonts w:ascii="Lato" w:hAnsi="Lato"/>
        </w:rPr>
        <w:t>gency [EPA]</w:t>
      </w:r>
      <w:r>
        <w:rPr>
          <w:rFonts w:ascii="Lato" w:hAnsi="Lato"/>
        </w:rPr>
        <w:t xml:space="preserve">). </w:t>
      </w:r>
    </w:p>
    <w:p w14:paraId="4B97D141" w14:textId="6451539E" w:rsidR="00EB47CA" w:rsidRDefault="00EB47CA">
      <w:pPr>
        <w:rPr>
          <w:rFonts w:ascii="Lato" w:hAnsi="Lato"/>
        </w:rPr>
      </w:pPr>
      <w:r>
        <w:rPr>
          <w:rFonts w:ascii="Lato" w:hAnsi="Lato"/>
        </w:rPr>
        <w:t xml:space="preserve">RESPONSE (Kenneth Branch, NRCS): The </w:t>
      </w:r>
      <w:r w:rsidRPr="00A25038">
        <w:rPr>
          <w:rFonts w:ascii="Lato" w:hAnsi="Lato"/>
        </w:rPr>
        <w:t>principal</w:t>
      </w:r>
      <w:r>
        <w:rPr>
          <w:rFonts w:ascii="Lato" w:hAnsi="Lato"/>
        </w:rPr>
        <w:t xml:space="preserve"> intent of Source Waters is to protect municipal water sources. When we work with our partners, we </w:t>
      </w:r>
      <w:r w:rsidR="00A25038">
        <w:rPr>
          <w:rFonts w:ascii="Lato" w:hAnsi="Lato"/>
        </w:rPr>
        <w:t>must</w:t>
      </w:r>
      <w:r>
        <w:rPr>
          <w:rFonts w:ascii="Lato" w:hAnsi="Lato"/>
        </w:rPr>
        <w:t xml:space="preserve"> identify what the Source Waters are. For example, if you look at Team 6, there are a lot of wells in these areas that the watersheds </w:t>
      </w:r>
      <w:r w:rsidR="0086487E">
        <w:rPr>
          <w:rFonts w:ascii="Lato" w:hAnsi="Lato"/>
        </w:rPr>
        <w:t>feed.</w:t>
      </w:r>
      <w:r>
        <w:rPr>
          <w:rFonts w:ascii="Lato" w:hAnsi="Lato"/>
        </w:rPr>
        <w:t xml:space="preserve"> Clovis is another example. If ever you want to make recommendations where</w:t>
      </w:r>
      <w:r w:rsidR="0086487E">
        <w:rPr>
          <w:rFonts w:ascii="Lato" w:hAnsi="Lato"/>
        </w:rPr>
        <w:t xml:space="preserve"> the Source Waters are, look at the watersheds that feed into them to qualify. The EPA has a very good map on their website where their Source Waters are whether it be groundwater or surface water.</w:t>
      </w:r>
      <w:r>
        <w:rPr>
          <w:rFonts w:ascii="Lato" w:hAnsi="Lato"/>
        </w:rPr>
        <w:t xml:space="preserve"> </w:t>
      </w:r>
      <w:r w:rsidR="0086487E">
        <w:rPr>
          <w:rFonts w:ascii="Lato" w:hAnsi="Lato"/>
        </w:rPr>
        <w:t>We look at that a lot. A couple years ago we had Source Waters in the Cimarron area that were impacted by the Ute Park Fire including the aquifer</w:t>
      </w:r>
      <w:r w:rsidR="00D8365C">
        <w:rPr>
          <w:rFonts w:ascii="Lato" w:hAnsi="Lato"/>
        </w:rPr>
        <w:t>,</w:t>
      </w:r>
      <w:r w:rsidR="0086487E">
        <w:rPr>
          <w:rFonts w:ascii="Lato" w:hAnsi="Lato"/>
        </w:rPr>
        <w:t xml:space="preserve"> so we take that into consideration, too, when we look at those areas.</w:t>
      </w:r>
    </w:p>
    <w:p w14:paraId="68A25985" w14:textId="0245D20C" w:rsidR="00E61AB0" w:rsidRPr="00EE65B8" w:rsidRDefault="00E61AB0">
      <w:pPr>
        <w:rPr>
          <w:rFonts w:ascii="Lato" w:hAnsi="Lato"/>
        </w:rPr>
      </w:pPr>
      <w:r w:rsidRPr="00EE65B8">
        <w:rPr>
          <w:rFonts w:ascii="Lato" w:hAnsi="Lato"/>
        </w:rPr>
        <w:t>QUESTION</w:t>
      </w:r>
      <w:r w:rsidR="007E2D22" w:rsidRPr="00EE65B8">
        <w:rPr>
          <w:rFonts w:ascii="Lato" w:hAnsi="Lato"/>
        </w:rPr>
        <w:t xml:space="preserve"> </w:t>
      </w:r>
      <w:r w:rsidR="0084453F" w:rsidRPr="00EE65B8">
        <w:rPr>
          <w:rFonts w:ascii="Lato" w:hAnsi="Lato"/>
        </w:rPr>
        <w:t>(</w:t>
      </w:r>
      <w:r w:rsidR="00CD7ED1" w:rsidRPr="00EE65B8">
        <w:rPr>
          <w:rFonts w:ascii="Lato" w:hAnsi="Lato"/>
        </w:rPr>
        <w:t>Jay Lazarus</w:t>
      </w:r>
      <w:r w:rsidR="007E2D22" w:rsidRPr="00C10AE7">
        <w:rPr>
          <w:rFonts w:ascii="Lato" w:hAnsi="Lato"/>
        </w:rPr>
        <w:t xml:space="preserve">, </w:t>
      </w:r>
      <w:proofErr w:type="spellStart"/>
      <w:r w:rsidR="00CD7ED1" w:rsidRPr="00C10AE7">
        <w:rPr>
          <w:rFonts w:ascii="Lato" w:hAnsi="Lato"/>
        </w:rPr>
        <w:t>Glorieta</w:t>
      </w:r>
      <w:proofErr w:type="spellEnd"/>
      <w:r w:rsidR="00CD7ED1" w:rsidRPr="00EE65B8">
        <w:rPr>
          <w:rFonts w:ascii="Lato" w:hAnsi="Lato"/>
        </w:rPr>
        <w:t xml:space="preserve"> Geoscience, Inc.</w:t>
      </w:r>
      <w:r w:rsidR="0084453F" w:rsidRPr="00EE65B8">
        <w:rPr>
          <w:rFonts w:ascii="Lato" w:hAnsi="Lato"/>
        </w:rPr>
        <w:t>)</w:t>
      </w:r>
      <w:r w:rsidR="007E2D22" w:rsidRPr="00EE65B8">
        <w:rPr>
          <w:rFonts w:ascii="Lato" w:hAnsi="Lato"/>
        </w:rPr>
        <w:t>:</w:t>
      </w:r>
      <w:r w:rsidR="00CD7ED1" w:rsidRPr="00EE65B8">
        <w:rPr>
          <w:rFonts w:ascii="Lato" w:hAnsi="Lato"/>
        </w:rPr>
        <w:t xml:space="preserve"> </w:t>
      </w:r>
      <w:r w:rsidR="00FB14FC" w:rsidRPr="00EE65B8">
        <w:rPr>
          <w:rFonts w:ascii="Lato" w:hAnsi="Lato"/>
        </w:rPr>
        <w:t xml:space="preserve">Are the High </w:t>
      </w:r>
      <w:r w:rsidR="0084453F" w:rsidRPr="00EE65B8">
        <w:rPr>
          <w:rFonts w:ascii="Lato" w:hAnsi="Lato"/>
        </w:rPr>
        <w:t>Priority Practices</w:t>
      </w:r>
      <w:r w:rsidR="00FB14FC" w:rsidRPr="00EE65B8">
        <w:rPr>
          <w:rFonts w:ascii="Lato" w:hAnsi="Lato"/>
        </w:rPr>
        <w:t xml:space="preserve"> funded for both IRA and </w:t>
      </w:r>
      <w:r w:rsidR="0084453F" w:rsidRPr="00EE65B8">
        <w:rPr>
          <w:rFonts w:ascii="Lato" w:hAnsi="Lato"/>
        </w:rPr>
        <w:t xml:space="preserve">Classic EQIP? </w:t>
      </w:r>
    </w:p>
    <w:p w14:paraId="708C29C4" w14:textId="18504B17" w:rsidR="00FB14FC" w:rsidRPr="00EE65B8" w:rsidRDefault="00E61AB0">
      <w:pPr>
        <w:rPr>
          <w:rFonts w:ascii="Lato" w:hAnsi="Lato"/>
        </w:rPr>
      </w:pPr>
      <w:r w:rsidRPr="00EE65B8">
        <w:rPr>
          <w:rFonts w:ascii="Lato" w:hAnsi="Lato"/>
        </w:rPr>
        <w:t>RESPONSE</w:t>
      </w:r>
      <w:r w:rsidR="007E2D22" w:rsidRPr="00EE65B8">
        <w:rPr>
          <w:rFonts w:ascii="Lato" w:hAnsi="Lato"/>
        </w:rPr>
        <w:t xml:space="preserve"> (Maggie Gnann, NRCS): </w:t>
      </w:r>
      <w:r w:rsidR="0084453F" w:rsidRPr="00EE65B8">
        <w:rPr>
          <w:rFonts w:ascii="Lato" w:hAnsi="Lato"/>
        </w:rPr>
        <w:t>Yes.</w:t>
      </w:r>
    </w:p>
    <w:p w14:paraId="53F4827E" w14:textId="0CC3AB5F" w:rsidR="00E61AB0" w:rsidRPr="00EE65B8" w:rsidRDefault="00E61AB0">
      <w:pPr>
        <w:rPr>
          <w:rFonts w:ascii="Lato" w:hAnsi="Lato"/>
        </w:rPr>
      </w:pPr>
      <w:r w:rsidRPr="00EE65B8">
        <w:rPr>
          <w:rFonts w:ascii="Lato" w:hAnsi="Lato"/>
        </w:rPr>
        <w:t>QUESTION</w:t>
      </w:r>
      <w:r w:rsidR="007E2D22" w:rsidRPr="00EE65B8">
        <w:rPr>
          <w:rFonts w:ascii="Lato" w:hAnsi="Lato"/>
        </w:rPr>
        <w:t xml:space="preserve"> </w:t>
      </w:r>
      <w:r w:rsidR="00B454CC" w:rsidRPr="00EE65B8">
        <w:rPr>
          <w:rFonts w:ascii="Lato" w:hAnsi="Lato"/>
        </w:rPr>
        <w:t>(</w:t>
      </w:r>
      <w:r w:rsidR="00CD7ED1" w:rsidRPr="00EE65B8">
        <w:rPr>
          <w:rFonts w:ascii="Lato" w:hAnsi="Lato"/>
        </w:rPr>
        <w:t xml:space="preserve">Santiago </w:t>
      </w:r>
      <w:r w:rsidR="0084453F" w:rsidRPr="00EE65B8">
        <w:rPr>
          <w:rFonts w:ascii="Lato" w:hAnsi="Lato"/>
        </w:rPr>
        <w:t>Misquez</w:t>
      </w:r>
      <w:r w:rsidR="007E2D22" w:rsidRPr="00EE65B8">
        <w:rPr>
          <w:rFonts w:ascii="Lato" w:hAnsi="Lato"/>
        </w:rPr>
        <w:t xml:space="preserve">, </w:t>
      </w:r>
      <w:r w:rsidR="00CD7ED1" w:rsidRPr="00EE65B8">
        <w:rPr>
          <w:rFonts w:ascii="Lato" w:hAnsi="Lato"/>
        </w:rPr>
        <w:t>U.S. Fish and Wildlife Service</w:t>
      </w:r>
      <w:r w:rsidR="00B454CC" w:rsidRPr="00EE65B8">
        <w:rPr>
          <w:rFonts w:ascii="Lato" w:hAnsi="Lato"/>
        </w:rPr>
        <w:t>)</w:t>
      </w:r>
      <w:r w:rsidR="007E2D22" w:rsidRPr="00EE65B8">
        <w:rPr>
          <w:rFonts w:ascii="Lato" w:hAnsi="Lato"/>
        </w:rPr>
        <w:t>:</w:t>
      </w:r>
      <w:r w:rsidR="00CD7ED1" w:rsidRPr="00EE65B8">
        <w:rPr>
          <w:rFonts w:ascii="Lato" w:hAnsi="Lato"/>
        </w:rPr>
        <w:t xml:space="preserve"> </w:t>
      </w:r>
      <w:r w:rsidR="00FB14FC" w:rsidRPr="00EE65B8">
        <w:rPr>
          <w:rFonts w:ascii="Lato" w:hAnsi="Lato"/>
        </w:rPr>
        <w:t>If there</w:t>
      </w:r>
      <w:r w:rsidR="00B454CC" w:rsidRPr="00EE65B8">
        <w:rPr>
          <w:rFonts w:ascii="Lato" w:hAnsi="Lato"/>
        </w:rPr>
        <w:t xml:space="preserve"> i</w:t>
      </w:r>
      <w:r w:rsidR="00FB14FC" w:rsidRPr="00EE65B8">
        <w:rPr>
          <w:rFonts w:ascii="Lato" w:hAnsi="Lato"/>
        </w:rPr>
        <w:t>s money available with an open sign up, we can apply throughout the year</w:t>
      </w:r>
      <w:r w:rsidR="00B454CC" w:rsidRPr="00EE65B8">
        <w:rPr>
          <w:rFonts w:ascii="Lato" w:hAnsi="Lato"/>
        </w:rPr>
        <w:t>, correct</w:t>
      </w:r>
      <w:r w:rsidR="00CD7ED1" w:rsidRPr="00EE65B8">
        <w:rPr>
          <w:rFonts w:ascii="Lato" w:hAnsi="Lato"/>
        </w:rPr>
        <w:t>?</w:t>
      </w:r>
      <w:r w:rsidR="00FB14FC" w:rsidRPr="00EE65B8">
        <w:rPr>
          <w:rFonts w:ascii="Lato" w:hAnsi="Lato"/>
        </w:rPr>
        <w:t xml:space="preserve"> </w:t>
      </w:r>
    </w:p>
    <w:p w14:paraId="1295C883" w14:textId="5F2C2F3F" w:rsidR="00FB14FC" w:rsidRPr="00EE65B8" w:rsidRDefault="00E61AB0">
      <w:pPr>
        <w:rPr>
          <w:rFonts w:ascii="Lato" w:hAnsi="Lato"/>
        </w:rPr>
      </w:pPr>
      <w:r w:rsidRPr="00EE65B8">
        <w:rPr>
          <w:rFonts w:ascii="Lato" w:hAnsi="Lato"/>
        </w:rPr>
        <w:t>RESPONSE</w:t>
      </w:r>
      <w:r w:rsidR="00DA5CA1" w:rsidRPr="00EE65B8">
        <w:rPr>
          <w:rFonts w:ascii="Lato" w:hAnsi="Lato"/>
        </w:rPr>
        <w:t xml:space="preserve"> (Maggie Gnann, NRCS):</w:t>
      </w:r>
      <w:r w:rsidR="00B07F4A" w:rsidRPr="00EE65B8">
        <w:rPr>
          <w:rFonts w:ascii="Lato" w:hAnsi="Lato"/>
        </w:rPr>
        <w:t xml:space="preserve"> </w:t>
      </w:r>
      <w:r w:rsidR="0009555E">
        <w:rPr>
          <w:rFonts w:ascii="Lato" w:hAnsi="Lato"/>
        </w:rPr>
        <w:t xml:space="preserve">Yes, </w:t>
      </w:r>
      <w:proofErr w:type="gramStart"/>
      <w:r w:rsidR="0009555E">
        <w:rPr>
          <w:rFonts w:ascii="Lato" w:hAnsi="Lato"/>
        </w:rPr>
        <w:t>as long as</w:t>
      </w:r>
      <w:proofErr w:type="gramEnd"/>
      <w:r w:rsidR="0009555E">
        <w:rPr>
          <w:rFonts w:ascii="Lato" w:hAnsi="Lato"/>
        </w:rPr>
        <w:t xml:space="preserve"> we have an open sign up. </w:t>
      </w:r>
      <w:r w:rsidR="00FB14FC" w:rsidRPr="00EE65B8">
        <w:rPr>
          <w:rFonts w:ascii="Lato" w:hAnsi="Lato"/>
        </w:rPr>
        <w:t>Currently, this year’s deadline was April 26, 2024</w:t>
      </w:r>
      <w:r w:rsidR="0009555E">
        <w:rPr>
          <w:rFonts w:ascii="Lato" w:hAnsi="Lato"/>
        </w:rPr>
        <w:t>, to submit an IRA application this year.</w:t>
      </w:r>
    </w:p>
    <w:p w14:paraId="1A4099F6" w14:textId="474C8F8F" w:rsidR="00E61AB0" w:rsidRPr="00EE65B8" w:rsidRDefault="00E61AB0">
      <w:pPr>
        <w:rPr>
          <w:rFonts w:ascii="Lato" w:hAnsi="Lato"/>
        </w:rPr>
      </w:pPr>
      <w:r w:rsidRPr="00D8365C">
        <w:rPr>
          <w:rFonts w:ascii="Lato" w:hAnsi="Lato"/>
        </w:rPr>
        <w:t xml:space="preserve">QUESTION </w:t>
      </w:r>
      <w:r w:rsidR="00AF1C09" w:rsidRPr="00D8365C">
        <w:rPr>
          <w:rFonts w:ascii="Lato" w:hAnsi="Lato"/>
        </w:rPr>
        <w:t>(</w:t>
      </w:r>
      <w:r w:rsidR="0009555E" w:rsidRPr="00D8365C">
        <w:rPr>
          <w:rFonts w:ascii="Lato" w:hAnsi="Lato"/>
        </w:rPr>
        <w:t>Speaker Unknown):</w:t>
      </w:r>
      <w:r w:rsidR="00CD7ED1" w:rsidRPr="00D8365C">
        <w:rPr>
          <w:rFonts w:ascii="Lato" w:hAnsi="Lato"/>
        </w:rPr>
        <w:t xml:space="preserve"> </w:t>
      </w:r>
      <w:r w:rsidR="00CD7ED1" w:rsidRPr="00EE65B8">
        <w:rPr>
          <w:rFonts w:ascii="Lato" w:hAnsi="Lato"/>
        </w:rPr>
        <w:t>What kind of T</w:t>
      </w:r>
      <w:r w:rsidR="002A7EE7" w:rsidRPr="00EE65B8">
        <w:rPr>
          <w:rFonts w:ascii="Lato" w:hAnsi="Lato"/>
        </w:rPr>
        <w:t xml:space="preserve">echnical </w:t>
      </w:r>
      <w:r w:rsidR="00CD7ED1" w:rsidRPr="00EE65B8">
        <w:rPr>
          <w:rFonts w:ascii="Lato" w:hAnsi="Lato"/>
        </w:rPr>
        <w:t>S</w:t>
      </w:r>
      <w:r w:rsidR="002A7EE7" w:rsidRPr="00EE65B8">
        <w:rPr>
          <w:rFonts w:ascii="Lato" w:hAnsi="Lato"/>
        </w:rPr>
        <w:t xml:space="preserve">ervice </w:t>
      </w:r>
      <w:r w:rsidR="00CD7ED1" w:rsidRPr="00EE65B8">
        <w:rPr>
          <w:rFonts w:ascii="Lato" w:hAnsi="Lato"/>
        </w:rPr>
        <w:t>P</w:t>
      </w:r>
      <w:r w:rsidR="002A7EE7" w:rsidRPr="00EE65B8">
        <w:rPr>
          <w:rFonts w:ascii="Lato" w:hAnsi="Lato"/>
        </w:rPr>
        <w:t xml:space="preserve">roviders (TSP) </w:t>
      </w:r>
      <w:r w:rsidR="00CD7ED1" w:rsidRPr="00EE65B8">
        <w:rPr>
          <w:rFonts w:ascii="Lato" w:hAnsi="Lato"/>
        </w:rPr>
        <w:t xml:space="preserve">do you need? </w:t>
      </w:r>
    </w:p>
    <w:p w14:paraId="1C4E7804" w14:textId="5D76EBF3" w:rsidR="00FB14FC" w:rsidRPr="00EE65B8" w:rsidRDefault="00E61AB0">
      <w:pPr>
        <w:rPr>
          <w:rFonts w:ascii="Lato" w:hAnsi="Lato"/>
          <w:highlight w:val="green"/>
        </w:rPr>
      </w:pPr>
      <w:r w:rsidRPr="0009555E">
        <w:rPr>
          <w:rFonts w:ascii="Lato" w:hAnsi="Lato"/>
        </w:rPr>
        <w:t>RESPONSE</w:t>
      </w:r>
      <w:r w:rsidR="0009555E">
        <w:rPr>
          <w:rFonts w:ascii="Lato" w:hAnsi="Lato"/>
        </w:rPr>
        <w:t xml:space="preserve"> (Maggie Gnann, NRCS)</w:t>
      </w:r>
      <w:r w:rsidR="00B07F4A" w:rsidRPr="00EE65B8">
        <w:rPr>
          <w:rFonts w:ascii="Lato" w:hAnsi="Lato"/>
        </w:rPr>
        <w:t xml:space="preserve">: </w:t>
      </w:r>
      <w:r w:rsidR="00FB14FC" w:rsidRPr="00EE65B8">
        <w:rPr>
          <w:rFonts w:ascii="Lato" w:hAnsi="Lato"/>
        </w:rPr>
        <w:t>T</w:t>
      </w:r>
      <w:r w:rsidR="002A7EE7" w:rsidRPr="00EE65B8">
        <w:rPr>
          <w:rFonts w:ascii="Lato" w:hAnsi="Lato"/>
        </w:rPr>
        <w:t xml:space="preserve">SPs are </w:t>
      </w:r>
      <w:r w:rsidR="00FB14FC" w:rsidRPr="00EE65B8">
        <w:rPr>
          <w:rFonts w:ascii="Lato" w:hAnsi="Lato"/>
        </w:rPr>
        <w:t>needed</w:t>
      </w:r>
      <w:r w:rsidR="002A7EE7" w:rsidRPr="00EE65B8">
        <w:rPr>
          <w:rFonts w:ascii="Lato" w:hAnsi="Lato"/>
        </w:rPr>
        <w:t xml:space="preserve"> in </w:t>
      </w:r>
      <w:r w:rsidR="00FB14FC" w:rsidRPr="00EE65B8">
        <w:rPr>
          <w:rFonts w:ascii="Lato" w:hAnsi="Lato"/>
        </w:rPr>
        <w:t>all areas</w:t>
      </w:r>
      <w:r w:rsidR="00214E3C" w:rsidRPr="00EE65B8">
        <w:rPr>
          <w:rFonts w:ascii="Lato" w:hAnsi="Lato"/>
        </w:rPr>
        <w:t>,</w:t>
      </w:r>
      <w:r w:rsidR="002A7EE7" w:rsidRPr="00EE65B8">
        <w:rPr>
          <w:rFonts w:ascii="Lato" w:hAnsi="Lato"/>
        </w:rPr>
        <w:t xml:space="preserve"> especially</w:t>
      </w:r>
      <w:r w:rsidR="00FB14FC" w:rsidRPr="00EE65B8">
        <w:rPr>
          <w:rFonts w:ascii="Lato" w:hAnsi="Lato"/>
        </w:rPr>
        <w:t xml:space="preserve"> planners</w:t>
      </w:r>
      <w:r w:rsidR="002A7EE7" w:rsidRPr="00EE65B8">
        <w:rPr>
          <w:rFonts w:ascii="Lato" w:hAnsi="Lato"/>
        </w:rPr>
        <w:t xml:space="preserve"> </w:t>
      </w:r>
      <w:r w:rsidR="0009555E">
        <w:rPr>
          <w:rFonts w:ascii="Lato" w:hAnsi="Lato"/>
        </w:rPr>
        <w:t xml:space="preserve">who can write </w:t>
      </w:r>
      <w:r w:rsidR="0009555E" w:rsidRPr="00A25038">
        <w:rPr>
          <w:rFonts w:ascii="Lato" w:hAnsi="Lato"/>
        </w:rPr>
        <w:t>comprehensive resource management plans,</w:t>
      </w:r>
      <w:r w:rsidR="0009555E">
        <w:rPr>
          <w:rFonts w:ascii="Lato" w:hAnsi="Lato"/>
        </w:rPr>
        <w:t xml:space="preserve"> </w:t>
      </w:r>
      <w:r w:rsidR="00FB14FC" w:rsidRPr="00EE65B8">
        <w:rPr>
          <w:rFonts w:ascii="Lato" w:hAnsi="Lato"/>
        </w:rPr>
        <w:t xml:space="preserve">forestry management plans, grazing plans, </w:t>
      </w:r>
      <w:r w:rsidR="002A7EE7" w:rsidRPr="00EE65B8">
        <w:rPr>
          <w:rFonts w:ascii="Lato" w:hAnsi="Lato"/>
        </w:rPr>
        <w:t xml:space="preserve">etc., plus those with </w:t>
      </w:r>
      <w:r w:rsidR="00FB14FC" w:rsidRPr="00EE65B8">
        <w:rPr>
          <w:rFonts w:ascii="Lato" w:hAnsi="Lato"/>
        </w:rPr>
        <w:t xml:space="preserve">experience </w:t>
      </w:r>
      <w:r w:rsidR="002A7EE7" w:rsidRPr="0009555E">
        <w:rPr>
          <w:rFonts w:ascii="Lato" w:hAnsi="Lato"/>
        </w:rPr>
        <w:t>in</w:t>
      </w:r>
      <w:r w:rsidR="00FB14FC" w:rsidRPr="0009555E">
        <w:rPr>
          <w:rFonts w:ascii="Lato" w:hAnsi="Lato"/>
        </w:rPr>
        <w:t xml:space="preserve"> soil health</w:t>
      </w:r>
      <w:r w:rsidR="0009555E" w:rsidRPr="0009555E">
        <w:rPr>
          <w:rFonts w:ascii="Lato" w:hAnsi="Lato"/>
        </w:rPr>
        <w:t xml:space="preserve"> for</w:t>
      </w:r>
      <w:r w:rsidR="00FB14FC" w:rsidRPr="0009555E">
        <w:rPr>
          <w:rFonts w:ascii="Lato" w:hAnsi="Lato"/>
        </w:rPr>
        <w:t xml:space="preserve"> </w:t>
      </w:r>
      <w:r w:rsidR="00B94192" w:rsidRPr="0009555E">
        <w:rPr>
          <w:rFonts w:ascii="Lato" w:hAnsi="Lato"/>
        </w:rPr>
        <w:t>Conservation</w:t>
      </w:r>
      <w:r w:rsidR="00B94192" w:rsidRPr="00EE65B8">
        <w:rPr>
          <w:rFonts w:ascii="Lato" w:hAnsi="Lato"/>
        </w:rPr>
        <w:t xml:space="preserve"> Easement and Monitoring Activities (</w:t>
      </w:r>
      <w:r w:rsidR="00FB14FC" w:rsidRPr="00EE65B8">
        <w:rPr>
          <w:rFonts w:ascii="Lato" w:hAnsi="Lato"/>
        </w:rPr>
        <w:t>CEMAs</w:t>
      </w:r>
      <w:r w:rsidR="00B94192" w:rsidRPr="00EE65B8">
        <w:rPr>
          <w:rFonts w:ascii="Lato" w:hAnsi="Lato"/>
        </w:rPr>
        <w:t>)</w:t>
      </w:r>
      <w:r w:rsidR="00FB14FC" w:rsidRPr="00EE65B8">
        <w:rPr>
          <w:rFonts w:ascii="Lato" w:hAnsi="Lato"/>
        </w:rPr>
        <w:t xml:space="preserve">. </w:t>
      </w:r>
      <w:r w:rsidR="00D8365C">
        <w:rPr>
          <w:rFonts w:ascii="Lato" w:hAnsi="Lato"/>
        </w:rPr>
        <w:t xml:space="preserve">TSPs must meet NRCS standards and qualifications. </w:t>
      </w:r>
      <w:r w:rsidR="00D710FE" w:rsidRPr="00EE65B8">
        <w:rPr>
          <w:rFonts w:ascii="Lato" w:hAnsi="Lato"/>
        </w:rPr>
        <w:t xml:space="preserve">We can put technical assistance funds into </w:t>
      </w:r>
      <w:r w:rsidR="00887790">
        <w:rPr>
          <w:rFonts w:ascii="Lato" w:hAnsi="Lato"/>
        </w:rPr>
        <w:t xml:space="preserve">active </w:t>
      </w:r>
      <w:r w:rsidR="00D710FE" w:rsidRPr="00EE65B8">
        <w:rPr>
          <w:rFonts w:ascii="Lato" w:hAnsi="Lato"/>
        </w:rPr>
        <w:t xml:space="preserve">contracts. Engineers </w:t>
      </w:r>
      <w:r w:rsidR="00214E3C" w:rsidRPr="00EE65B8">
        <w:rPr>
          <w:rFonts w:ascii="Lato" w:hAnsi="Lato"/>
        </w:rPr>
        <w:t xml:space="preserve">are </w:t>
      </w:r>
      <w:r w:rsidR="002A7EE7" w:rsidRPr="00EE65B8">
        <w:rPr>
          <w:rFonts w:ascii="Lato" w:hAnsi="Lato"/>
        </w:rPr>
        <w:t xml:space="preserve">also needed to </w:t>
      </w:r>
      <w:r w:rsidR="00D710FE" w:rsidRPr="00EE65B8">
        <w:rPr>
          <w:rFonts w:ascii="Lato" w:hAnsi="Lato"/>
        </w:rPr>
        <w:t xml:space="preserve">help with </w:t>
      </w:r>
      <w:r w:rsidR="00D8365C">
        <w:rPr>
          <w:rFonts w:ascii="Lato" w:hAnsi="Lato"/>
        </w:rPr>
        <w:t xml:space="preserve">design and </w:t>
      </w:r>
      <w:r w:rsidR="00D710FE" w:rsidRPr="00EE65B8">
        <w:rPr>
          <w:rFonts w:ascii="Lato" w:hAnsi="Lato"/>
        </w:rPr>
        <w:t xml:space="preserve">implementation requirements and designs. </w:t>
      </w:r>
    </w:p>
    <w:p w14:paraId="32DA28C8" w14:textId="39B8B7B9" w:rsidR="00DA5CA1" w:rsidRPr="00EE65B8" w:rsidRDefault="00E61AB0">
      <w:pPr>
        <w:rPr>
          <w:rFonts w:ascii="Lato" w:hAnsi="Lato"/>
        </w:rPr>
      </w:pPr>
      <w:r w:rsidRPr="00EE65B8">
        <w:rPr>
          <w:rFonts w:ascii="Lato" w:hAnsi="Lato"/>
        </w:rPr>
        <w:t xml:space="preserve">QUESTION </w:t>
      </w:r>
      <w:r w:rsidR="00DF3017" w:rsidRPr="00D8365C">
        <w:rPr>
          <w:rFonts w:ascii="Lato" w:hAnsi="Lato"/>
        </w:rPr>
        <w:t>(</w:t>
      </w:r>
      <w:r w:rsidR="00D8365C">
        <w:rPr>
          <w:rFonts w:ascii="Lato" w:hAnsi="Lato"/>
        </w:rPr>
        <w:t>Unknown Speaker</w:t>
      </w:r>
      <w:r w:rsidR="00DF3017" w:rsidRPr="00EE65B8">
        <w:rPr>
          <w:rFonts w:ascii="Lato" w:hAnsi="Lato"/>
        </w:rPr>
        <w:t>)</w:t>
      </w:r>
      <w:r w:rsidR="00DA5CA1" w:rsidRPr="00EE65B8">
        <w:rPr>
          <w:rFonts w:ascii="Lato" w:hAnsi="Lato"/>
        </w:rPr>
        <w:t>:</w:t>
      </w:r>
      <w:r w:rsidR="00DF3017" w:rsidRPr="00EE65B8">
        <w:rPr>
          <w:rFonts w:ascii="Lato" w:hAnsi="Lato"/>
        </w:rPr>
        <w:t xml:space="preserve"> Does </w:t>
      </w:r>
      <w:r w:rsidR="00D710FE" w:rsidRPr="00EE65B8">
        <w:rPr>
          <w:rFonts w:ascii="Lato" w:hAnsi="Lato"/>
        </w:rPr>
        <w:t xml:space="preserve">NRCS have </w:t>
      </w:r>
      <w:r w:rsidR="00DF3017" w:rsidRPr="00EE65B8">
        <w:rPr>
          <w:rFonts w:ascii="Lato" w:hAnsi="Lato"/>
        </w:rPr>
        <w:t xml:space="preserve">partnering </w:t>
      </w:r>
      <w:r w:rsidR="00D710FE" w:rsidRPr="00EE65B8">
        <w:rPr>
          <w:rFonts w:ascii="Lato" w:hAnsi="Lato"/>
        </w:rPr>
        <w:t>relationship</w:t>
      </w:r>
      <w:r w:rsidR="00DF3017" w:rsidRPr="00EE65B8">
        <w:rPr>
          <w:rFonts w:ascii="Lato" w:hAnsi="Lato"/>
        </w:rPr>
        <w:t>s</w:t>
      </w:r>
      <w:r w:rsidR="00D710FE" w:rsidRPr="00EE65B8">
        <w:rPr>
          <w:rFonts w:ascii="Lato" w:hAnsi="Lato"/>
        </w:rPr>
        <w:t xml:space="preserve"> with </w:t>
      </w:r>
      <w:r w:rsidR="00DF3017" w:rsidRPr="00EE65B8">
        <w:rPr>
          <w:rFonts w:ascii="Lato" w:hAnsi="Lato"/>
        </w:rPr>
        <w:t xml:space="preserve">any university </w:t>
      </w:r>
      <w:r w:rsidR="00D710FE" w:rsidRPr="00EE65B8">
        <w:rPr>
          <w:rFonts w:ascii="Lato" w:hAnsi="Lato"/>
        </w:rPr>
        <w:t>environmental planning departments</w:t>
      </w:r>
      <w:r w:rsidR="00DF3017" w:rsidRPr="00EE65B8">
        <w:rPr>
          <w:rFonts w:ascii="Lato" w:hAnsi="Lato"/>
        </w:rPr>
        <w:t>?</w:t>
      </w:r>
    </w:p>
    <w:p w14:paraId="7012643E" w14:textId="51401C58" w:rsidR="00D710FE" w:rsidRPr="00EE65B8" w:rsidRDefault="00DA5CA1">
      <w:pPr>
        <w:rPr>
          <w:rFonts w:ascii="Lato" w:hAnsi="Lato"/>
        </w:rPr>
      </w:pPr>
      <w:r w:rsidRPr="00EE65B8">
        <w:rPr>
          <w:rFonts w:ascii="Lato" w:hAnsi="Lato"/>
        </w:rPr>
        <w:t>RESPONSE</w:t>
      </w:r>
      <w:r w:rsidR="00D8365C">
        <w:rPr>
          <w:rFonts w:ascii="Lato" w:hAnsi="Lato"/>
        </w:rPr>
        <w:t xml:space="preserve"> (Kenneth Branch, NRCS)</w:t>
      </w:r>
      <w:r w:rsidR="00B07F4A" w:rsidRPr="00EE65B8">
        <w:rPr>
          <w:rFonts w:ascii="Lato" w:hAnsi="Lato"/>
        </w:rPr>
        <w:t xml:space="preserve">: </w:t>
      </w:r>
      <w:r w:rsidR="00D8365C">
        <w:rPr>
          <w:rFonts w:ascii="Lato" w:hAnsi="Lato"/>
        </w:rPr>
        <w:t xml:space="preserve">We have relationships with universities but not specifically with environmental planning departments. </w:t>
      </w:r>
      <w:r w:rsidR="00DF3017" w:rsidRPr="00EE65B8">
        <w:rPr>
          <w:rFonts w:ascii="Lato" w:hAnsi="Lato"/>
        </w:rPr>
        <w:t xml:space="preserve">We are </w:t>
      </w:r>
      <w:proofErr w:type="gramStart"/>
      <w:r w:rsidR="00DF3017" w:rsidRPr="00EE65B8">
        <w:rPr>
          <w:rFonts w:ascii="Lato" w:hAnsi="Lato"/>
        </w:rPr>
        <w:t>d</w:t>
      </w:r>
      <w:r w:rsidR="00D710FE" w:rsidRPr="00EE65B8">
        <w:rPr>
          <w:rFonts w:ascii="Lato" w:hAnsi="Lato"/>
        </w:rPr>
        <w:t>efinitely interested</w:t>
      </w:r>
      <w:proofErr w:type="gramEnd"/>
      <w:r w:rsidR="00D8365C">
        <w:rPr>
          <w:rFonts w:ascii="Lato" w:hAnsi="Lato"/>
        </w:rPr>
        <w:t xml:space="preserve"> if those folks qualify as </w:t>
      </w:r>
      <w:proofErr w:type="spellStart"/>
      <w:r w:rsidR="00D8365C">
        <w:rPr>
          <w:rFonts w:ascii="Lato" w:hAnsi="Lato"/>
        </w:rPr>
        <w:t>TSPs</w:t>
      </w:r>
      <w:r w:rsidR="00D710FE" w:rsidRPr="00EE65B8">
        <w:rPr>
          <w:rFonts w:ascii="Lato" w:hAnsi="Lato"/>
        </w:rPr>
        <w:t>.</w:t>
      </w:r>
      <w:proofErr w:type="spellEnd"/>
      <w:r w:rsidR="00D8365C">
        <w:rPr>
          <w:rFonts w:ascii="Lato" w:hAnsi="Lato"/>
        </w:rPr>
        <w:t xml:space="preserve"> For example, we do partner with NMSU (inaudible).</w:t>
      </w:r>
    </w:p>
    <w:p w14:paraId="3A52FCAD" w14:textId="5E135ABE" w:rsidR="007C5DC3" w:rsidRDefault="0080016B">
      <w:pPr>
        <w:rPr>
          <w:rFonts w:ascii="Lato" w:hAnsi="Lato"/>
        </w:rPr>
      </w:pPr>
      <w:r w:rsidRPr="00A25038">
        <w:rPr>
          <w:rFonts w:ascii="Lato" w:hAnsi="Lato"/>
        </w:rPr>
        <w:t xml:space="preserve">QUESTION </w:t>
      </w:r>
      <w:r w:rsidR="00DF3017" w:rsidRPr="00A25038">
        <w:rPr>
          <w:rFonts w:ascii="Lato" w:hAnsi="Lato"/>
        </w:rPr>
        <w:t>(Jon</w:t>
      </w:r>
      <w:r w:rsidR="007C5DC3" w:rsidRPr="00A25038">
        <w:rPr>
          <w:rFonts w:ascii="Lato" w:hAnsi="Lato"/>
        </w:rPr>
        <w:t>athan</w:t>
      </w:r>
      <w:r w:rsidR="00DF3017" w:rsidRPr="00A25038">
        <w:rPr>
          <w:rFonts w:ascii="Lato" w:hAnsi="Lato"/>
        </w:rPr>
        <w:t xml:space="preserve"> Hayes</w:t>
      </w:r>
      <w:r w:rsidR="007C5DC3" w:rsidRPr="00A25038">
        <w:rPr>
          <w:rFonts w:ascii="Lato" w:hAnsi="Lato"/>
        </w:rPr>
        <w:t>,</w:t>
      </w:r>
      <w:r w:rsidR="00DF3017" w:rsidRPr="00A25038">
        <w:rPr>
          <w:rFonts w:ascii="Lato" w:hAnsi="Lato"/>
        </w:rPr>
        <w:t xml:space="preserve"> </w:t>
      </w:r>
      <w:r w:rsidR="00CD7ED1" w:rsidRPr="00A25038">
        <w:rPr>
          <w:rFonts w:ascii="Lato" w:hAnsi="Lato"/>
        </w:rPr>
        <w:t xml:space="preserve">Audubon </w:t>
      </w:r>
      <w:r w:rsidR="00DF3017" w:rsidRPr="00A25038">
        <w:rPr>
          <w:rFonts w:ascii="Lato" w:hAnsi="Lato"/>
        </w:rPr>
        <w:t>Southwest)</w:t>
      </w:r>
      <w:r w:rsidR="00DA5CA1" w:rsidRPr="00A25038">
        <w:rPr>
          <w:rFonts w:ascii="Lato" w:hAnsi="Lato"/>
        </w:rPr>
        <w:t>:</w:t>
      </w:r>
      <w:r w:rsidR="00CD7ED1" w:rsidRPr="00A25038">
        <w:rPr>
          <w:rFonts w:ascii="Lato" w:hAnsi="Lato"/>
        </w:rPr>
        <w:t xml:space="preserve"> How much money per practice would be paid to TSPs?</w:t>
      </w:r>
      <w:r w:rsidR="007C5DC3" w:rsidRPr="00A25038">
        <w:rPr>
          <w:rFonts w:ascii="Lato" w:hAnsi="Lato"/>
        </w:rPr>
        <w:t xml:space="preserve"> </w:t>
      </w:r>
    </w:p>
    <w:p w14:paraId="11F63710" w14:textId="46619F35" w:rsidR="0080016B" w:rsidRPr="00EE65B8" w:rsidRDefault="007471FF">
      <w:pPr>
        <w:rPr>
          <w:rFonts w:ascii="Lato" w:hAnsi="Lato"/>
        </w:rPr>
      </w:pPr>
      <w:r>
        <w:rPr>
          <w:rFonts w:ascii="Lato" w:hAnsi="Lato"/>
        </w:rPr>
        <w:t>QUESTION (Unknown Speaker): Are the technical assistance funds based on a percent of the contract?</w:t>
      </w:r>
      <w:r w:rsidR="00CD7ED1" w:rsidRPr="00EE65B8">
        <w:rPr>
          <w:rFonts w:ascii="Lato" w:hAnsi="Lato"/>
        </w:rPr>
        <w:t xml:space="preserve"> </w:t>
      </w:r>
    </w:p>
    <w:p w14:paraId="39A75696" w14:textId="14EE08A8" w:rsidR="007471FF" w:rsidRDefault="0080016B">
      <w:pPr>
        <w:rPr>
          <w:rFonts w:ascii="Lato" w:hAnsi="Lato"/>
        </w:rPr>
      </w:pPr>
      <w:r w:rsidRPr="00EE65B8">
        <w:rPr>
          <w:rFonts w:ascii="Lato" w:hAnsi="Lato"/>
        </w:rPr>
        <w:lastRenderedPageBreak/>
        <w:t>RESPONSE</w:t>
      </w:r>
      <w:r w:rsidR="00DA5CA1" w:rsidRPr="00EE65B8">
        <w:rPr>
          <w:rFonts w:ascii="Lato" w:hAnsi="Lato"/>
        </w:rPr>
        <w:t xml:space="preserve"> (</w:t>
      </w:r>
      <w:r w:rsidR="007471FF">
        <w:rPr>
          <w:rFonts w:ascii="Lato" w:hAnsi="Lato"/>
        </w:rPr>
        <w:t>Maggie Gnann, NRCS</w:t>
      </w:r>
      <w:r w:rsidR="00DA5CA1" w:rsidRPr="00EE65B8">
        <w:rPr>
          <w:rFonts w:ascii="Lato" w:hAnsi="Lato"/>
        </w:rPr>
        <w:t>)</w:t>
      </w:r>
      <w:r w:rsidR="00B07F4A" w:rsidRPr="00EE65B8">
        <w:rPr>
          <w:rFonts w:ascii="Lato" w:hAnsi="Lato"/>
        </w:rPr>
        <w:t xml:space="preserve">: </w:t>
      </w:r>
      <w:r w:rsidR="00D710FE" w:rsidRPr="00EE65B8">
        <w:rPr>
          <w:rFonts w:ascii="Lato" w:hAnsi="Lato"/>
        </w:rPr>
        <w:t>T</w:t>
      </w:r>
      <w:r w:rsidR="00DF3017" w:rsidRPr="00EE65B8">
        <w:rPr>
          <w:rFonts w:ascii="Lato" w:hAnsi="Lato"/>
        </w:rPr>
        <w:t>echnical Assistance</w:t>
      </w:r>
      <w:r w:rsidR="00D710FE" w:rsidRPr="00EE65B8">
        <w:rPr>
          <w:rFonts w:ascii="Lato" w:hAnsi="Lato"/>
        </w:rPr>
        <w:t xml:space="preserve"> </w:t>
      </w:r>
      <w:r w:rsidR="00DF3017" w:rsidRPr="00EE65B8">
        <w:rPr>
          <w:rFonts w:ascii="Lato" w:hAnsi="Lato"/>
        </w:rPr>
        <w:t xml:space="preserve">(TA) </w:t>
      </w:r>
      <w:r w:rsidR="00D710FE" w:rsidRPr="00EE65B8">
        <w:rPr>
          <w:rFonts w:ascii="Lato" w:hAnsi="Lato"/>
        </w:rPr>
        <w:t xml:space="preserve">funds are based on a percentage of </w:t>
      </w:r>
      <w:r w:rsidR="00DF3017" w:rsidRPr="00EE65B8">
        <w:rPr>
          <w:rFonts w:ascii="Lato" w:hAnsi="Lato"/>
        </w:rPr>
        <w:t xml:space="preserve">the </w:t>
      </w:r>
      <w:r w:rsidR="00D710FE" w:rsidRPr="00EE65B8">
        <w:rPr>
          <w:rFonts w:ascii="Lato" w:hAnsi="Lato"/>
        </w:rPr>
        <w:t xml:space="preserve">allocation. </w:t>
      </w:r>
      <w:r w:rsidR="00DF3017" w:rsidRPr="00EE65B8">
        <w:rPr>
          <w:rFonts w:ascii="Lato" w:hAnsi="Lato"/>
        </w:rPr>
        <w:t>Nine percent</w:t>
      </w:r>
      <w:r w:rsidR="00D710FE" w:rsidRPr="00EE65B8">
        <w:rPr>
          <w:rFonts w:ascii="Lato" w:hAnsi="Lato"/>
        </w:rPr>
        <w:t xml:space="preserve"> of $30 million</w:t>
      </w:r>
      <w:r w:rsidR="00DF3017" w:rsidRPr="00EE65B8">
        <w:rPr>
          <w:rFonts w:ascii="Lato" w:hAnsi="Lato"/>
        </w:rPr>
        <w:t xml:space="preserve"> </w:t>
      </w:r>
      <w:r w:rsidR="00D710FE" w:rsidRPr="00EE65B8">
        <w:rPr>
          <w:rFonts w:ascii="Lato" w:hAnsi="Lato"/>
        </w:rPr>
        <w:t>is for T</w:t>
      </w:r>
      <w:r w:rsidR="00DF3017" w:rsidRPr="00EE65B8">
        <w:rPr>
          <w:rFonts w:ascii="Lato" w:hAnsi="Lato"/>
        </w:rPr>
        <w:t>A</w:t>
      </w:r>
      <w:r w:rsidR="00D710FE" w:rsidRPr="00EE65B8">
        <w:rPr>
          <w:rFonts w:ascii="Lato" w:hAnsi="Lato"/>
        </w:rPr>
        <w:t xml:space="preserve"> including staff. </w:t>
      </w:r>
      <w:r w:rsidR="007471FF">
        <w:rPr>
          <w:rFonts w:ascii="Lato" w:hAnsi="Lato"/>
        </w:rPr>
        <w:t>It would require a budget conversation.</w:t>
      </w:r>
    </w:p>
    <w:p w14:paraId="3D6FCC8D" w14:textId="6656A8FF" w:rsidR="007471FF" w:rsidRDefault="007471FF">
      <w:pPr>
        <w:rPr>
          <w:rFonts w:ascii="Lato" w:hAnsi="Lato"/>
        </w:rPr>
      </w:pPr>
      <w:r>
        <w:rPr>
          <w:rFonts w:ascii="Lato" w:hAnsi="Lato"/>
        </w:rPr>
        <w:t>QUESTION (Unknown Speaker): Is the amount part of the contract negotiation or is it a set amount?</w:t>
      </w:r>
    </w:p>
    <w:p w14:paraId="53A8C8FF" w14:textId="4FA18DFF" w:rsidR="00CD7ED1" w:rsidRDefault="007471FF">
      <w:pPr>
        <w:rPr>
          <w:rFonts w:ascii="Lato" w:hAnsi="Lato"/>
        </w:rPr>
      </w:pPr>
      <w:r>
        <w:rPr>
          <w:rFonts w:ascii="Lato" w:hAnsi="Lato"/>
        </w:rPr>
        <w:t xml:space="preserve">RESPONSE (Kenneth Branch, NRCS): </w:t>
      </w:r>
      <w:r w:rsidR="00D710FE" w:rsidRPr="00EE65B8">
        <w:rPr>
          <w:rFonts w:ascii="Lato" w:hAnsi="Lato"/>
        </w:rPr>
        <w:t>There</w:t>
      </w:r>
      <w:r w:rsidR="00DF3017" w:rsidRPr="00EE65B8">
        <w:rPr>
          <w:rFonts w:ascii="Lato" w:hAnsi="Lato"/>
        </w:rPr>
        <w:t xml:space="preserve"> i</w:t>
      </w:r>
      <w:r w:rsidR="00D710FE" w:rsidRPr="00EE65B8">
        <w:rPr>
          <w:rFonts w:ascii="Lato" w:hAnsi="Lato"/>
        </w:rPr>
        <w:t xml:space="preserve">s a payment schedule for set prices </w:t>
      </w:r>
      <w:r w:rsidR="0080016B" w:rsidRPr="00EE65B8">
        <w:rPr>
          <w:rFonts w:ascii="Lato" w:hAnsi="Lato"/>
        </w:rPr>
        <w:t>to pay</w:t>
      </w:r>
      <w:r w:rsidR="00D710FE" w:rsidRPr="00EE65B8">
        <w:rPr>
          <w:rFonts w:ascii="Lato" w:hAnsi="Lato"/>
        </w:rPr>
        <w:t xml:space="preserve"> </w:t>
      </w:r>
      <w:proofErr w:type="spellStart"/>
      <w:r w:rsidR="00DF3017" w:rsidRPr="00EE65B8">
        <w:rPr>
          <w:rFonts w:ascii="Lato" w:hAnsi="Lato"/>
        </w:rPr>
        <w:t>TSP</w:t>
      </w:r>
      <w:r w:rsidR="0080016B" w:rsidRPr="00EE65B8">
        <w:rPr>
          <w:rFonts w:ascii="Lato" w:hAnsi="Lato"/>
        </w:rPr>
        <w:t>s</w:t>
      </w:r>
      <w:r w:rsidR="00D710FE" w:rsidRPr="00EE65B8">
        <w:rPr>
          <w:rFonts w:ascii="Lato" w:hAnsi="Lato"/>
        </w:rPr>
        <w:t>.</w:t>
      </w:r>
      <w:proofErr w:type="spellEnd"/>
      <w:r w:rsidR="00D710FE" w:rsidRPr="00EE65B8">
        <w:rPr>
          <w:rFonts w:ascii="Lato" w:hAnsi="Lato"/>
        </w:rPr>
        <w:t xml:space="preserve"> </w:t>
      </w:r>
      <w:r>
        <w:rPr>
          <w:rFonts w:ascii="Lato" w:hAnsi="Lato"/>
        </w:rPr>
        <w:t>The funds are not included in the contract to begin with. It will require a contract modification to add them after a TSP is hired.</w:t>
      </w:r>
    </w:p>
    <w:p w14:paraId="0FE85464" w14:textId="61DB6778" w:rsidR="007471FF" w:rsidRDefault="007471FF">
      <w:pPr>
        <w:rPr>
          <w:rFonts w:ascii="Lato" w:hAnsi="Lato"/>
        </w:rPr>
      </w:pPr>
      <w:r>
        <w:rPr>
          <w:rFonts w:ascii="Lato" w:hAnsi="Lato"/>
        </w:rPr>
        <w:t xml:space="preserve">QUESTION (Maggie Gnann, NRCS): There is a set rate, and contractors will need to take that into consideration when thinking about whether it is worth it. </w:t>
      </w:r>
    </w:p>
    <w:p w14:paraId="32323484" w14:textId="77777777" w:rsidR="007471FF" w:rsidRDefault="007471FF" w:rsidP="007471FF">
      <w:pPr>
        <w:rPr>
          <w:rFonts w:ascii="Lato" w:hAnsi="Lato"/>
        </w:rPr>
      </w:pPr>
      <w:r>
        <w:rPr>
          <w:rFonts w:ascii="Lato" w:hAnsi="Lato"/>
        </w:rPr>
        <w:t>COMMENT (Unknown Speaker): As a non-governmental organization (NGO), it is very hard to staff up for that without having some guarantee of funding. Historically, it has been retired NRCS employees. What is NRCS doing to assist potential TSPs?</w:t>
      </w:r>
    </w:p>
    <w:p w14:paraId="64B1ACB0" w14:textId="15DD40F9" w:rsidR="007471FF" w:rsidRDefault="007471FF">
      <w:pPr>
        <w:rPr>
          <w:rFonts w:ascii="Lato" w:hAnsi="Lato"/>
        </w:rPr>
      </w:pPr>
      <w:r>
        <w:rPr>
          <w:rFonts w:ascii="Lato" w:hAnsi="Lato"/>
        </w:rPr>
        <w:t>RESPONSE (Maggie Gnann, NRCS): We need to have a beginning conversation</w:t>
      </w:r>
      <w:r w:rsidR="00736AD0">
        <w:rPr>
          <w:rFonts w:ascii="Lato" w:hAnsi="Lato"/>
        </w:rPr>
        <w:t xml:space="preserve"> prior to going through the work of becoming a TSP. We don’t know what realistic pay rates are right now. The scope of the problem is large</w:t>
      </w:r>
      <w:r w:rsidR="00B764FD">
        <w:rPr>
          <w:rFonts w:ascii="Lato" w:hAnsi="Lato"/>
        </w:rPr>
        <w:t>,</w:t>
      </w:r>
      <w:r w:rsidR="00736AD0">
        <w:rPr>
          <w:rFonts w:ascii="Lato" w:hAnsi="Lato"/>
        </w:rPr>
        <w:t xml:space="preserve"> and we need to narrow down what needs to be fixed.</w:t>
      </w:r>
    </w:p>
    <w:p w14:paraId="4D8337A5" w14:textId="4FC5BDF6" w:rsidR="00736AD0" w:rsidRDefault="00736AD0">
      <w:pPr>
        <w:rPr>
          <w:rFonts w:ascii="Lato" w:hAnsi="Lato"/>
        </w:rPr>
      </w:pPr>
      <w:r>
        <w:rPr>
          <w:rFonts w:ascii="Lato" w:hAnsi="Lato"/>
        </w:rPr>
        <w:t>RESPONSE (Kenneth Branch, NRCS): The number of TSP providers we have in the state can be counted on one hand.</w:t>
      </w:r>
    </w:p>
    <w:p w14:paraId="7FDEFA00" w14:textId="24816BE5" w:rsidR="00736AD0" w:rsidRDefault="00736AD0">
      <w:pPr>
        <w:rPr>
          <w:rFonts w:ascii="Lato" w:hAnsi="Lato"/>
        </w:rPr>
      </w:pPr>
      <w:r>
        <w:rPr>
          <w:rFonts w:ascii="Lato" w:hAnsi="Lato"/>
        </w:rPr>
        <w:t>COMMENT (Unknown Speaker): That might be the result of how TSPs are defined or trained. Let’s invest in that.</w:t>
      </w:r>
    </w:p>
    <w:p w14:paraId="03CD4200" w14:textId="5D2AB871" w:rsidR="00736AD0" w:rsidRPr="00EE65B8" w:rsidRDefault="00736AD0">
      <w:pPr>
        <w:rPr>
          <w:rFonts w:ascii="Lato" w:hAnsi="Lato"/>
        </w:rPr>
      </w:pPr>
      <w:r>
        <w:rPr>
          <w:rFonts w:ascii="Lato" w:hAnsi="Lato"/>
        </w:rPr>
        <w:t xml:space="preserve">RESPONSE (Kenneth Branch, NRCS): Let’s find out what the problems are and try to fix them from there. It’s </w:t>
      </w:r>
      <w:proofErr w:type="gramStart"/>
      <w:r>
        <w:rPr>
          <w:rFonts w:ascii="Lato" w:hAnsi="Lato"/>
        </w:rPr>
        <w:t>definitely something</w:t>
      </w:r>
      <w:proofErr w:type="gramEnd"/>
      <w:r>
        <w:rPr>
          <w:rFonts w:ascii="Lato" w:hAnsi="Lato"/>
        </w:rPr>
        <w:t xml:space="preserve"> </w:t>
      </w:r>
      <w:r w:rsidR="009647DD">
        <w:rPr>
          <w:rFonts w:ascii="Lato" w:hAnsi="Lato"/>
        </w:rPr>
        <w:t xml:space="preserve">that is </w:t>
      </w:r>
      <w:r>
        <w:rPr>
          <w:rFonts w:ascii="Lato" w:hAnsi="Lato"/>
        </w:rPr>
        <w:t>underutilized in the state.</w:t>
      </w:r>
    </w:p>
    <w:p w14:paraId="1D046100" w14:textId="1E2B217C" w:rsidR="0080016B" w:rsidRDefault="0080016B">
      <w:pPr>
        <w:rPr>
          <w:rFonts w:ascii="Lato" w:hAnsi="Lato"/>
        </w:rPr>
      </w:pPr>
      <w:r w:rsidRPr="00EE65B8">
        <w:rPr>
          <w:rFonts w:ascii="Lato" w:hAnsi="Lato"/>
        </w:rPr>
        <w:t xml:space="preserve">QUESTION </w:t>
      </w:r>
      <w:r w:rsidR="00DF3017" w:rsidRPr="00EE65B8">
        <w:rPr>
          <w:rFonts w:ascii="Lato" w:hAnsi="Lato"/>
        </w:rPr>
        <w:t>(</w:t>
      </w:r>
      <w:r w:rsidR="00CD7ED1" w:rsidRPr="00EE65B8">
        <w:rPr>
          <w:rFonts w:ascii="Lato" w:hAnsi="Lato"/>
        </w:rPr>
        <w:t>Sam</w:t>
      </w:r>
      <w:r w:rsidR="00DF3017" w:rsidRPr="00EE65B8">
        <w:rPr>
          <w:rFonts w:ascii="Lato" w:hAnsi="Lato"/>
        </w:rPr>
        <w:t>antha</w:t>
      </w:r>
      <w:r w:rsidR="00CD7ED1" w:rsidRPr="00EE65B8">
        <w:rPr>
          <w:rFonts w:ascii="Lato" w:hAnsi="Lato"/>
        </w:rPr>
        <w:t xml:space="preserve"> Hilborn</w:t>
      </w:r>
      <w:r w:rsidR="00DF3017" w:rsidRPr="00EE65B8">
        <w:rPr>
          <w:rFonts w:ascii="Lato" w:hAnsi="Lato"/>
        </w:rPr>
        <w:t xml:space="preserve">-Naluai </w:t>
      </w:r>
      <w:r w:rsidR="00B07F4A" w:rsidRPr="00EE65B8">
        <w:rPr>
          <w:rFonts w:ascii="Lato" w:hAnsi="Lato"/>
        </w:rPr>
        <w:t>from</w:t>
      </w:r>
      <w:r w:rsidR="00DF3017" w:rsidRPr="00EE65B8">
        <w:rPr>
          <w:rFonts w:ascii="Lato" w:hAnsi="Lato"/>
        </w:rPr>
        <w:t xml:space="preserve"> the </w:t>
      </w:r>
      <w:r w:rsidR="00CD7ED1" w:rsidRPr="00EE65B8">
        <w:rPr>
          <w:rFonts w:ascii="Lato" w:hAnsi="Lato"/>
        </w:rPr>
        <w:t>Rodale Institute</w:t>
      </w:r>
      <w:r w:rsidR="00DF3017" w:rsidRPr="00EE65B8">
        <w:rPr>
          <w:rFonts w:ascii="Lato" w:hAnsi="Lato"/>
        </w:rPr>
        <w:t>)</w:t>
      </w:r>
      <w:r w:rsidR="00DA5CA1" w:rsidRPr="00EE65B8">
        <w:rPr>
          <w:rFonts w:ascii="Lato" w:hAnsi="Lato"/>
        </w:rPr>
        <w:t>:</w:t>
      </w:r>
      <w:r w:rsidR="00CD7ED1" w:rsidRPr="00EE65B8">
        <w:rPr>
          <w:rFonts w:ascii="Lato" w:hAnsi="Lato"/>
        </w:rPr>
        <w:t xml:space="preserve"> </w:t>
      </w:r>
      <w:r w:rsidR="00DF3017" w:rsidRPr="00EE65B8">
        <w:rPr>
          <w:rFonts w:ascii="Lato" w:hAnsi="Lato"/>
        </w:rPr>
        <w:t>It c</w:t>
      </w:r>
      <w:r w:rsidR="00D710FE" w:rsidRPr="00EE65B8">
        <w:rPr>
          <w:rFonts w:ascii="Lato" w:hAnsi="Lato"/>
        </w:rPr>
        <w:t xml:space="preserve">an be hard for </w:t>
      </w:r>
      <w:r w:rsidR="00DF3017" w:rsidRPr="00EE65B8">
        <w:rPr>
          <w:rFonts w:ascii="Lato" w:hAnsi="Lato"/>
        </w:rPr>
        <w:t>non-governmental organizations (</w:t>
      </w:r>
      <w:r w:rsidR="00D710FE" w:rsidRPr="00EE65B8">
        <w:rPr>
          <w:rFonts w:ascii="Lato" w:hAnsi="Lato"/>
        </w:rPr>
        <w:t>NGOs</w:t>
      </w:r>
      <w:r w:rsidR="00DF3017" w:rsidRPr="00EE65B8">
        <w:rPr>
          <w:rFonts w:ascii="Lato" w:hAnsi="Lato"/>
        </w:rPr>
        <w:t>)</w:t>
      </w:r>
      <w:r w:rsidR="00D710FE" w:rsidRPr="00EE65B8">
        <w:rPr>
          <w:rFonts w:ascii="Lato" w:hAnsi="Lato"/>
        </w:rPr>
        <w:t xml:space="preserve"> to staff up for unknown funding</w:t>
      </w:r>
      <w:r w:rsidR="00DF3017" w:rsidRPr="00EE65B8">
        <w:rPr>
          <w:rFonts w:ascii="Lato" w:hAnsi="Lato"/>
        </w:rPr>
        <w:t xml:space="preserve"> amounts</w:t>
      </w:r>
      <w:r w:rsidR="00736AD0">
        <w:rPr>
          <w:rFonts w:ascii="Lato" w:hAnsi="Lato"/>
        </w:rPr>
        <w:t xml:space="preserve">. </w:t>
      </w:r>
      <w:r w:rsidR="00D106CB" w:rsidRPr="00EE65B8">
        <w:rPr>
          <w:rFonts w:ascii="Lato" w:hAnsi="Lato"/>
        </w:rPr>
        <w:t>TSPs are r</w:t>
      </w:r>
      <w:r w:rsidR="00D710FE" w:rsidRPr="00EE65B8">
        <w:rPr>
          <w:rFonts w:ascii="Lato" w:hAnsi="Lato"/>
        </w:rPr>
        <w:t>unning into major roadblocks to become a TSP</w:t>
      </w:r>
      <w:r w:rsidR="00D106CB" w:rsidRPr="00EE65B8">
        <w:rPr>
          <w:rFonts w:ascii="Lato" w:hAnsi="Lato"/>
        </w:rPr>
        <w:t xml:space="preserve"> (</w:t>
      </w:r>
      <w:r w:rsidR="00D710FE" w:rsidRPr="00EE65B8">
        <w:rPr>
          <w:rFonts w:ascii="Lato" w:hAnsi="Lato"/>
        </w:rPr>
        <w:t>e.g.</w:t>
      </w:r>
      <w:r w:rsidR="00D106CB" w:rsidRPr="00EE65B8">
        <w:rPr>
          <w:rFonts w:ascii="Lato" w:hAnsi="Lato"/>
        </w:rPr>
        <w:t xml:space="preserve">, nine </w:t>
      </w:r>
      <w:r w:rsidR="00D710FE" w:rsidRPr="00EE65B8">
        <w:rPr>
          <w:rFonts w:ascii="Lato" w:hAnsi="Lato"/>
        </w:rPr>
        <w:t xml:space="preserve">years </w:t>
      </w:r>
      <w:r w:rsidR="00D106CB" w:rsidRPr="00EE65B8">
        <w:rPr>
          <w:rFonts w:ascii="Lato" w:hAnsi="Lato"/>
        </w:rPr>
        <w:t xml:space="preserve">of preparation </w:t>
      </w:r>
      <w:r w:rsidR="00D710FE" w:rsidRPr="00EE65B8">
        <w:rPr>
          <w:rFonts w:ascii="Lato" w:hAnsi="Lato"/>
        </w:rPr>
        <w:t>without qualifying</w:t>
      </w:r>
      <w:r w:rsidR="00D106CB" w:rsidRPr="00EE65B8">
        <w:rPr>
          <w:rFonts w:ascii="Lato" w:hAnsi="Lato"/>
        </w:rPr>
        <w:t>).</w:t>
      </w:r>
      <w:r w:rsidR="00D710FE" w:rsidRPr="00EE65B8">
        <w:rPr>
          <w:rFonts w:ascii="Lato" w:hAnsi="Lato"/>
        </w:rPr>
        <w:t xml:space="preserve"> </w:t>
      </w:r>
      <w:r w:rsidR="00D106CB" w:rsidRPr="00EE65B8">
        <w:rPr>
          <w:rFonts w:ascii="Lato" w:hAnsi="Lato"/>
        </w:rPr>
        <w:t>How can we s</w:t>
      </w:r>
      <w:r w:rsidR="00D710FE" w:rsidRPr="00EE65B8">
        <w:rPr>
          <w:rFonts w:ascii="Lato" w:hAnsi="Lato"/>
        </w:rPr>
        <w:t>peed up that process</w:t>
      </w:r>
      <w:r w:rsidR="00D106CB" w:rsidRPr="00EE65B8">
        <w:rPr>
          <w:rFonts w:ascii="Lato" w:hAnsi="Lato"/>
        </w:rPr>
        <w:t xml:space="preserve">? </w:t>
      </w:r>
    </w:p>
    <w:p w14:paraId="1AD71FF7" w14:textId="4F62E7A7" w:rsidR="00D710FE" w:rsidRDefault="0080016B">
      <w:pPr>
        <w:rPr>
          <w:rFonts w:ascii="Lato" w:hAnsi="Lato"/>
        </w:rPr>
      </w:pPr>
      <w:r w:rsidRPr="00EE65B8">
        <w:rPr>
          <w:rFonts w:ascii="Lato" w:hAnsi="Lato"/>
        </w:rPr>
        <w:t>RESPONSE</w:t>
      </w:r>
      <w:r w:rsidR="00DA5CA1" w:rsidRPr="00EE65B8">
        <w:rPr>
          <w:rFonts w:ascii="Lato" w:hAnsi="Lato"/>
        </w:rPr>
        <w:t xml:space="preserve"> </w:t>
      </w:r>
      <w:r w:rsidR="00DA5CA1" w:rsidRPr="00736AD0">
        <w:rPr>
          <w:rFonts w:ascii="Lato" w:hAnsi="Lato"/>
        </w:rPr>
        <w:t>(</w:t>
      </w:r>
      <w:r w:rsidR="00736AD0">
        <w:rPr>
          <w:rFonts w:ascii="Lato" w:hAnsi="Lato"/>
        </w:rPr>
        <w:t>Maggie Gnann, NRCS</w:t>
      </w:r>
      <w:r w:rsidR="00DA5CA1" w:rsidRPr="00736AD0">
        <w:rPr>
          <w:rFonts w:ascii="Lato" w:hAnsi="Lato"/>
        </w:rPr>
        <w:t>)</w:t>
      </w:r>
      <w:r w:rsidR="00D106CB" w:rsidRPr="00EE65B8">
        <w:rPr>
          <w:rFonts w:ascii="Lato" w:hAnsi="Lato"/>
        </w:rPr>
        <w:t>: The</w:t>
      </w:r>
      <w:r w:rsidR="00D710FE" w:rsidRPr="00EE65B8">
        <w:rPr>
          <w:rFonts w:ascii="Lato" w:hAnsi="Lato"/>
        </w:rPr>
        <w:t xml:space="preserve"> TSP</w:t>
      </w:r>
      <w:r w:rsidR="00D106CB" w:rsidRPr="00EE65B8">
        <w:rPr>
          <w:rFonts w:ascii="Lato" w:hAnsi="Lato"/>
        </w:rPr>
        <w:t xml:space="preserve"> qualification</w:t>
      </w:r>
      <w:r w:rsidR="00D710FE" w:rsidRPr="00EE65B8">
        <w:rPr>
          <w:rFonts w:ascii="Lato" w:hAnsi="Lato"/>
        </w:rPr>
        <w:t xml:space="preserve"> process </w:t>
      </w:r>
      <w:r w:rsidR="00D106CB" w:rsidRPr="00EE65B8">
        <w:rPr>
          <w:rFonts w:ascii="Lato" w:hAnsi="Lato"/>
        </w:rPr>
        <w:t xml:space="preserve">is </w:t>
      </w:r>
      <w:r w:rsidR="00D710FE" w:rsidRPr="00EE65B8">
        <w:rPr>
          <w:rFonts w:ascii="Lato" w:hAnsi="Lato"/>
        </w:rPr>
        <w:t xml:space="preserve">being revamped at </w:t>
      </w:r>
      <w:r w:rsidR="00D106CB" w:rsidRPr="00EE65B8">
        <w:rPr>
          <w:rFonts w:ascii="Lato" w:hAnsi="Lato"/>
        </w:rPr>
        <w:t xml:space="preserve">the </w:t>
      </w:r>
      <w:r w:rsidR="00D710FE" w:rsidRPr="00EE65B8">
        <w:rPr>
          <w:rFonts w:ascii="Lato" w:hAnsi="Lato"/>
        </w:rPr>
        <w:t xml:space="preserve">national level. </w:t>
      </w:r>
      <w:r w:rsidR="00736AD0">
        <w:rPr>
          <w:rFonts w:ascii="Lato" w:hAnsi="Lato"/>
        </w:rPr>
        <w:t>The question is how long it will take to trickle down to the local level. If it’s taking nine years, we need to look at that.</w:t>
      </w:r>
    </w:p>
    <w:p w14:paraId="4C6B682F" w14:textId="67695D1E" w:rsidR="00736AD0" w:rsidRDefault="00736AD0">
      <w:pPr>
        <w:rPr>
          <w:rFonts w:ascii="Lato" w:hAnsi="Lato"/>
        </w:rPr>
      </w:pPr>
      <w:r>
        <w:rPr>
          <w:rFonts w:ascii="Lato" w:hAnsi="Lato"/>
        </w:rPr>
        <w:t>RESPONSE (Kenneth Branch</w:t>
      </w:r>
      <w:r w:rsidR="009647DD">
        <w:rPr>
          <w:rFonts w:ascii="Lato" w:hAnsi="Lato"/>
        </w:rPr>
        <w:t>, NRCS</w:t>
      </w:r>
      <w:r>
        <w:rPr>
          <w:rFonts w:ascii="Lato" w:hAnsi="Lato"/>
        </w:rPr>
        <w:t>)</w:t>
      </w:r>
      <w:r w:rsidR="009647DD">
        <w:rPr>
          <w:rFonts w:ascii="Lato" w:hAnsi="Lato"/>
        </w:rPr>
        <w:t xml:space="preserve">: That’s </w:t>
      </w:r>
      <w:r w:rsidR="00B75F87">
        <w:rPr>
          <w:rFonts w:ascii="Lato" w:hAnsi="Lato"/>
        </w:rPr>
        <w:t>a long time.</w:t>
      </w:r>
    </w:p>
    <w:p w14:paraId="444FBBB2" w14:textId="592F370F" w:rsidR="009647DD" w:rsidRPr="00EE65B8" w:rsidRDefault="009647DD">
      <w:pPr>
        <w:rPr>
          <w:rFonts w:ascii="Lato" w:hAnsi="Lato"/>
        </w:rPr>
      </w:pPr>
      <w:r>
        <w:rPr>
          <w:rFonts w:ascii="Lato" w:hAnsi="Lato"/>
        </w:rPr>
        <w:t>RESPONSE (Athena Cholas, NRCS): In my experience,</w:t>
      </w:r>
      <w:r w:rsidR="00B75F87">
        <w:rPr>
          <w:rFonts w:ascii="Lato" w:hAnsi="Lato"/>
        </w:rPr>
        <w:t xml:space="preserve"> I’ve had TSPs up and running in a couple of months.</w:t>
      </w:r>
      <w:r>
        <w:rPr>
          <w:rFonts w:ascii="Lato" w:hAnsi="Lato"/>
        </w:rPr>
        <w:t xml:space="preserve"> </w:t>
      </w:r>
      <w:r w:rsidR="00B75F87">
        <w:rPr>
          <w:rFonts w:ascii="Lato" w:hAnsi="Lato"/>
        </w:rPr>
        <w:t xml:space="preserve"> </w:t>
      </w:r>
    </w:p>
    <w:p w14:paraId="25D990A9" w14:textId="07CBE046" w:rsidR="00B75F87" w:rsidRDefault="00B75F87">
      <w:pPr>
        <w:rPr>
          <w:rFonts w:ascii="Lato" w:hAnsi="Lato"/>
        </w:rPr>
      </w:pPr>
      <w:r>
        <w:rPr>
          <w:rFonts w:ascii="Lato" w:hAnsi="Lato"/>
        </w:rPr>
        <w:t>RESPONSE (Maggie Gnann, NRCS): Thank you for bringing it up. If you have any questions, please reach out to me, Kenneth Branch, or Dan Bloedel.</w:t>
      </w:r>
    </w:p>
    <w:p w14:paraId="6389F7A4" w14:textId="17826738" w:rsidR="00D106CB" w:rsidRDefault="0080016B">
      <w:pPr>
        <w:rPr>
          <w:rFonts w:ascii="Lato" w:hAnsi="Lato"/>
        </w:rPr>
      </w:pPr>
      <w:r w:rsidRPr="00EE65B8">
        <w:rPr>
          <w:rFonts w:ascii="Lato" w:hAnsi="Lato"/>
        </w:rPr>
        <w:lastRenderedPageBreak/>
        <w:t xml:space="preserve">COMMENT </w:t>
      </w:r>
      <w:r w:rsidR="00D106CB" w:rsidRPr="00EE65B8">
        <w:rPr>
          <w:rFonts w:ascii="Lato" w:hAnsi="Lato"/>
        </w:rPr>
        <w:t>(</w:t>
      </w:r>
      <w:r w:rsidR="0028772D" w:rsidRPr="00EE65B8">
        <w:rPr>
          <w:rFonts w:ascii="Lato" w:hAnsi="Lato"/>
        </w:rPr>
        <w:t>Eugene Pickett</w:t>
      </w:r>
      <w:r w:rsidR="00DA5CA1" w:rsidRPr="00EE65B8">
        <w:rPr>
          <w:rFonts w:ascii="Lato" w:hAnsi="Lato"/>
        </w:rPr>
        <w:t xml:space="preserve">, </w:t>
      </w:r>
      <w:r w:rsidR="0028772D" w:rsidRPr="00EE65B8">
        <w:rPr>
          <w:rFonts w:ascii="Lato" w:hAnsi="Lato"/>
        </w:rPr>
        <w:t>Black Farmers and Ranchers New Mexico</w:t>
      </w:r>
      <w:r w:rsidR="00B764FD">
        <w:rPr>
          <w:rFonts w:ascii="Lato" w:hAnsi="Lato"/>
        </w:rPr>
        <w:t>/LFRI</w:t>
      </w:r>
      <w:r w:rsidR="00D106CB" w:rsidRPr="00EE65B8">
        <w:rPr>
          <w:rFonts w:ascii="Lato" w:hAnsi="Lato"/>
        </w:rPr>
        <w:t>)</w:t>
      </w:r>
      <w:r w:rsidR="00DA5CA1" w:rsidRPr="00EE65B8">
        <w:rPr>
          <w:rFonts w:ascii="Lato" w:hAnsi="Lato"/>
        </w:rPr>
        <w:t>:</w:t>
      </w:r>
      <w:r w:rsidR="00D106CB" w:rsidRPr="00EE65B8">
        <w:rPr>
          <w:rFonts w:ascii="Lato" w:hAnsi="Lato"/>
        </w:rPr>
        <w:t xml:space="preserve"> I</w:t>
      </w:r>
      <w:r w:rsidR="00D710FE" w:rsidRPr="00EE65B8">
        <w:rPr>
          <w:rFonts w:ascii="Lato" w:hAnsi="Lato"/>
        </w:rPr>
        <w:t>f farmers and ranche</w:t>
      </w:r>
      <w:r w:rsidR="0028772D" w:rsidRPr="00EE65B8">
        <w:rPr>
          <w:rFonts w:ascii="Lato" w:hAnsi="Lato"/>
        </w:rPr>
        <w:t>r</w:t>
      </w:r>
      <w:r w:rsidR="00D710FE" w:rsidRPr="00EE65B8">
        <w:rPr>
          <w:rFonts w:ascii="Lato" w:hAnsi="Lato"/>
        </w:rPr>
        <w:t>s don’t understand the language</w:t>
      </w:r>
      <w:r w:rsidR="00B75F87">
        <w:rPr>
          <w:rFonts w:ascii="Lato" w:hAnsi="Lato"/>
        </w:rPr>
        <w:t xml:space="preserve"> or procedures</w:t>
      </w:r>
      <w:r w:rsidR="00D710FE" w:rsidRPr="00EE65B8">
        <w:rPr>
          <w:rFonts w:ascii="Lato" w:hAnsi="Lato"/>
        </w:rPr>
        <w:t xml:space="preserve">, </w:t>
      </w:r>
      <w:r w:rsidR="00B75F87">
        <w:rPr>
          <w:rFonts w:ascii="Lato" w:hAnsi="Lato"/>
        </w:rPr>
        <w:t>they don’t have time to figure it out. T</w:t>
      </w:r>
      <w:r w:rsidR="00D710FE" w:rsidRPr="00EE65B8">
        <w:rPr>
          <w:rFonts w:ascii="Lato" w:hAnsi="Lato"/>
        </w:rPr>
        <w:t xml:space="preserve">hey </w:t>
      </w:r>
      <w:r w:rsidR="0038037F">
        <w:rPr>
          <w:rFonts w:ascii="Lato" w:hAnsi="Lato"/>
        </w:rPr>
        <w:t>must</w:t>
      </w:r>
      <w:r w:rsidR="00D710FE" w:rsidRPr="00EE65B8">
        <w:rPr>
          <w:rFonts w:ascii="Lato" w:hAnsi="Lato"/>
        </w:rPr>
        <w:t xml:space="preserve"> deal with other urgent issues</w:t>
      </w:r>
      <w:r w:rsidR="00D311CE">
        <w:rPr>
          <w:rFonts w:ascii="Lato" w:hAnsi="Lato"/>
        </w:rPr>
        <w:t>, e.g., drought, fires</w:t>
      </w:r>
      <w:r w:rsidR="004428C0">
        <w:rPr>
          <w:rFonts w:ascii="Lato" w:hAnsi="Lato"/>
        </w:rPr>
        <w:t>, climate crisis</w:t>
      </w:r>
      <w:r w:rsidR="00D710FE" w:rsidRPr="00EE65B8">
        <w:rPr>
          <w:rFonts w:ascii="Lato" w:hAnsi="Lato"/>
        </w:rPr>
        <w:t xml:space="preserve">. Money often </w:t>
      </w:r>
      <w:proofErr w:type="gramStart"/>
      <w:r w:rsidR="00D710FE" w:rsidRPr="00EE65B8">
        <w:rPr>
          <w:rFonts w:ascii="Lato" w:hAnsi="Lato"/>
        </w:rPr>
        <w:t>lags behind</w:t>
      </w:r>
      <w:proofErr w:type="gramEnd"/>
      <w:r w:rsidR="00D710FE" w:rsidRPr="00EE65B8">
        <w:rPr>
          <w:rFonts w:ascii="Lato" w:hAnsi="Lato"/>
        </w:rPr>
        <w:t xml:space="preserve"> </w:t>
      </w:r>
      <w:r w:rsidR="0038037F">
        <w:rPr>
          <w:rFonts w:ascii="Lato" w:hAnsi="Lato"/>
        </w:rPr>
        <w:t xml:space="preserve">the </w:t>
      </w:r>
      <w:r w:rsidR="00D710FE" w:rsidRPr="00EE65B8">
        <w:rPr>
          <w:rFonts w:ascii="Lato" w:hAnsi="Lato"/>
        </w:rPr>
        <w:t xml:space="preserve">need. </w:t>
      </w:r>
      <w:r w:rsidR="004E6C27" w:rsidRPr="00EE65B8">
        <w:rPr>
          <w:rFonts w:ascii="Lato" w:hAnsi="Lato"/>
        </w:rPr>
        <w:t xml:space="preserve"> We’re working on projects that are </w:t>
      </w:r>
      <w:r w:rsidR="00D106CB" w:rsidRPr="00EE65B8">
        <w:rPr>
          <w:rFonts w:ascii="Lato" w:hAnsi="Lato"/>
        </w:rPr>
        <w:t>three</w:t>
      </w:r>
      <w:r w:rsidR="004E6C27" w:rsidRPr="00EE65B8">
        <w:rPr>
          <w:rFonts w:ascii="Lato" w:hAnsi="Lato"/>
        </w:rPr>
        <w:t xml:space="preserve"> years behind. How do we engage? How do we dedicate more time to get more involved at local and state levels</w:t>
      </w:r>
      <w:r w:rsidR="00D106CB" w:rsidRPr="00EE65B8">
        <w:rPr>
          <w:rFonts w:ascii="Lato" w:hAnsi="Lato"/>
        </w:rPr>
        <w:t>?</w:t>
      </w:r>
      <w:r w:rsidR="004E6C27" w:rsidRPr="00EE65B8">
        <w:rPr>
          <w:rFonts w:ascii="Lato" w:hAnsi="Lato"/>
        </w:rPr>
        <w:t xml:space="preserve"> So much time </w:t>
      </w:r>
      <w:r w:rsidR="00B75F87">
        <w:rPr>
          <w:rFonts w:ascii="Lato" w:hAnsi="Lato"/>
        </w:rPr>
        <w:t>is</w:t>
      </w:r>
      <w:r w:rsidRPr="00EE65B8">
        <w:rPr>
          <w:rFonts w:ascii="Lato" w:hAnsi="Lato"/>
        </w:rPr>
        <w:t xml:space="preserve"> </w:t>
      </w:r>
      <w:r w:rsidR="004E6C27" w:rsidRPr="00EE65B8">
        <w:rPr>
          <w:rFonts w:ascii="Lato" w:hAnsi="Lato"/>
        </w:rPr>
        <w:t>needed to attend meetings/conferences and to create</w:t>
      </w:r>
      <w:r w:rsidR="00D106CB" w:rsidRPr="00EE65B8">
        <w:rPr>
          <w:rFonts w:ascii="Lato" w:hAnsi="Lato"/>
        </w:rPr>
        <w:t xml:space="preserve"> and </w:t>
      </w:r>
      <w:r w:rsidR="004E6C27" w:rsidRPr="00EE65B8">
        <w:rPr>
          <w:rFonts w:ascii="Lato" w:hAnsi="Lato"/>
        </w:rPr>
        <w:t xml:space="preserve">foster partnerships. </w:t>
      </w:r>
    </w:p>
    <w:p w14:paraId="0A5DEF62" w14:textId="47504852" w:rsidR="00D82257" w:rsidRPr="00EE65B8" w:rsidRDefault="00D82257">
      <w:pPr>
        <w:rPr>
          <w:rFonts w:ascii="Lato" w:hAnsi="Lato"/>
        </w:rPr>
      </w:pPr>
      <w:r>
        <w:rPr>
          <w:rFonts w:ascii="Lato" w:hAnsi="Lato"/>
        </w:rPr>
        <w:t>RESPONSE (Maggie Gnann, NRCS): Time is of the essence. I’m glad leadership is here to hear you.</w:t>
      </w:r>
    </w:p>
    <w:p w14:paraId="6A0D3BFF" w14:textId="207F3A41" w:rsidR="00627E8B" w:rsidRDefault="0080016B">
      <w:pPr>
        <w:rPr>
          <w:rFonts w:ascii="Lato" w:hAnsi="Lato"/>
        </w:rPr>
      </w:pPr>
      <w:r w:rsidRPr="00EE65B8">
        <w:rPr>
          <w:rFonts w:ascii="Lato" w:hAnsi="Lato"/>
        </w:rPr>
        <w:t xml:space="preserve">COMMENT </w:t>
      </w:r>
      <w:r w:rsidR="00D106CB" w:rsidRPr="00EE65B8">
        <w:rPr>
          <w:rFonts w:ascii="Lato" w:hAnsi="Lato"/>
        </w:rPr>
        <w:t>(</w:t>
      </w:r>
      <w:r w:rsidR="00B307F2">
        <w:rPr>
          <w:rFonts w:ascii="Lato" w:hAnsi="Lato"/>
        </w:rPr>
        <w:t>Unknown Speaker</w:t>
      </w:r>
      <w:r w:rsidR="00D106CB" w:rsidRPr="00B307F2">
        <w:rPr>
          <w:rFonts w:ascii="Lato" w:hAnsi="Lato"/>
        </w:rPr>
        <w:t>)</w:t>
      </w:r>
      <w:r w:rsidR="00DA5CA1" w:rsidRPr="00EE65B8">
        <w:rPr>
          <w:rFonts w:ascii="Lato" w:hAnsi="Lato"/>
        </w:rPr>
        <w:t>:</w:t>
      </w:r>
      <w:r w:rsidR="00D106CB" w:rsidRPr="00EE65B8">
        <w:rPr>
          <w:rFonts w:ascii="Lato" w:hAnsi="Lato"/>
        </w:rPr>
        <w:t xml:space="preserve"> There are c</w:t>
      </w:r>
      <w:r w:rsidR="00627E8B" w:rsidRPr="00EE65B8">
        <w:rPr>
          <w:rFonts w:ascii="Lato" w:hAnsi="Lato"/>
        </w:rPr>
        <w:t>oncerns about out-of-state entities coming in</w:t>
      </w:r>
      <w:r w:rsidR="00D106CB" w:rsidRPr="00EE65B8">
        <w:rPr>
          <w:rFonts w:ascii="Lato" w:hAnsi="Lato"/>
        </w:rPr>
        <w:t xml:space="preserve">to New Mexico and </w:t>
      </w:r>
      <w:r w:rsidR="00B07F4A" w:rsidRPr="00EE65B8">
        <w:rPr>
          <w:rFonts w:ascii="Lato" w:hAnsi="Lato"/>
        </w:rPr>
        <w:t xml:space="preserve">the potential amounts of </w:t>
      </w:r>
      <w:r w:rsidR="00D106CB" w:rsidRPr="00EE65B8">
        <w:rPr>
          <w:rFonts w:ascii="Lato" w:hAnsi="Lato"/>
        </w:rPr>
        <w:t>th</w:t>
      </w:r>
      <w:r w:rsidR="00627E8B" w:rsidRPr="00EE65B8">
        <w:rPr>
          <w:rFonts w:ascii="Lato" w:hAnsi="Lato"/>
        </w:rPr>
        <w:t>e</w:t>
      </w:r>
      <w:r w:rsidR="00D106CB" w:rsidRPr="00EE65B8">
        <w:rPr>
          <w:rFonts w:ascii="Lato" w:hAnsi="Lato"/>
        </w:rPr>
        <w:t>ir funding allocations</w:t>
      </w:r>
      <w:r w:rsidR="00D82257">
        <w:rPr>
          <w:rFonts w:ascii="Lato" w:hAnsi="Lato"/>
        </w:rPr>
        <w:t xml:space="preserve"> and exploiting our state’s resources</w:t>
      </w:r>
      <w:r w:rsidR="00D106CB" w:rsidRPr="00EE65B8">
        <w:rPr>
          <w:rFonts w:ascii="Lato" w:hAnsi="Lato"/>
        </w:rPr>
        <w:t xml:space="preserve">. </w:t>
      </w:r>
    </w:p>
    <w:p w14:paraId="028DCEAC" w14:textId="24B0D6C8" w:rsidR="00D82257" w:rsidRPr="00EE65B8" w:rsidRDefault="00D82257">
      <w:pPr>
        <w:rPr>
          <w:rFonts w:ascii="Lato" w:hAnsi="Lato"/>
        </w:rPr>
      </w:pPr>
      <w:r>
        <w:rPr>
          <w:rFonts w:ascii="Lato" w:hAnsi="Lato"/>
        </w:rPr>
        <w:t>RESPONSE (Maggie Gnann, NRCS): Public outreach is very important.</w:t>
      </w:r>
    </w:p>
    <w:p w14:paraId="5BBAE116" w14:textId="3E66E0A6" w:rsidR="00627E8B" w:rsidRPr="00EE65B8" w:rsidRDefault="0080016B">
      <w:pPr>
        <w:rPr>
          <w:rFonts w:ascii="Lato" w:hAnsi="Lato"/>
        </w:rPr>
      </w:pPr>
      <w:r w:rsidRPr="00EE65B8">
        <w:rPr>
          <w:rFonts w:ascii="Lato" w:hAnsi="Lato"/>
        </w:rPr>
        <w:t xml:space="preserve">COMMENT </w:t>
      </w:r>
      <w:r w:rsidR="00D106CB" w:rsidRPr="00EE65B8">
        <w:rPr>
          <w:rFonts w:ascii="Lato" w:hAnsi="Lato"/>
        </w:rPr>
        <w:t>(</w:t>
      </w:r>
      <w:r w:rsidR="004C3693" w:rsidRPr="00EE65B8">
        <w:rPr>
          <w:rFonts w:ascii="Lato" w:hAnsi="Lato"/>
        </w:rPr>
        <w:t>Monica Rodriguez</w:t>
      </w:r>
      <w:r w:rsidR="008546B8" w:rsidRPr="00EE65B8">
        <w:rPr>
          <w:rFonts w:ascii="Lato" w:hAnsi="Lato"/>
        </w:rPr>
        <w:t xml:space="preserve"> from the New Mexico Acequia Association</w:t>
      </w:r>
      <w:r w:rsidR="00D106CB" w:rsidRPr="00EE65B8">
        <w:rPr>
          <w:rFonts w:ascii="Lato" w:hAnsi="Lato"/>
        </w:rPr>
        <w:t>)</w:t>
      </w:r>
      <w:r w:rsidR="00DA5CA1" w:rsidRPr="00EE65B8">
        <w:rPr>
          <w:rFonts w:ascii="Lato" w:hAnsi="Lato"/>
        </w:rPr>
        <w:t>:</w:t>
      </w:r>
      <w:r w:rsidR="00D106CB" w:rsidRPr="00EE65B8">
        <w:rPr>
          <w:rFonts w:ascii="Lato" w:hAnsi="Lato"/>
        </w:rPr>
        <w:t xml:space="preserve"> The New </w:t>
      </w:r>
      <w:r w:rsidR="00627E8B" w:rsidRPr="00EE65B8">
        <w:rPr>
          <w:rFonts w:ascii="Lato" w:hAnsi="Lato"/>
        </w:rPr>
        <w:t>M</w:t>
      </w:r>
      <w:r w:rsidR="00D106CB" w:rsidRPr="00EE65B8">
        <w:rPr>
          <w:rFonts w:ascii="Lato" w:hAnsi="Lato"/>
        </w:rPr>
        <w:t>exico</w:t>
      </w:r>
      <w:r w:rsidR="00627E8B" w:rsidRPr="00EE65B8">
        <w:rPr>
          <w:rFonts w:ascii="Lato" w:hAnsi="Lato"/>
        </w:rPr>
        <w:t xml:space="preserve"> Acequia Association has two upcoming workshops/conferences</w:t>
      </w:r>
      <w:r w:rsidR="00D82257">
        <w:rPr>
          <w:rFonts w:ascii="Lato" w:hAnsi="Lato"/>
        </w:rPr>
        <w:t>—May 9 and May 26</w:t>
      </w:r>
      <w:r w:rsidR="00627E8B" w:rsidRPr="00EE65B8">
        <w:rPr>
          <w:rFonts w:ascii="Lato" w:hAnsi="Lato"/>
        </w:rPr>
        <w:t>.</w:t>
      </w:r>
    </w:p>
    <w:p w14:paraId="1CFF9434" w14:textId="08F97D7E" w:rsidR="00FA6C29" w:rsidRPr="00EE65B8" w:rsidRDefault="009C66B0" w:rsidP="009C66B0">
      <w:pPr>
        <w:rPr>
          <w:rFonts w:ascii="Lato" w:hAnsi="Lato"/>
          <w:u w:val="single"/>
        </w:rPr>
      </w:pPr>
      <w:r w:rsidRPr="00EE65B8">
        <w:rPr>
          <w:rFonts w:ascii="Lato" w:hAnsi="Lato"/>
        </w:rPr>
        <w:t xml:space="preserve">       </w:t>
      </w:r>
      <w:r w:rsidR="00FA6C29" w:rsidRPr="00EE65B8">
        <w:rPr>
          <w:rFonts w:ascii="Lato" w:hAnsi="Lato"/>
          <w:u w:val="single"/>
        </w:rPr>
        <w:t>Conservation Stewardship Program (CSP)</w:t>
      </w:r>
      <w:r w:rsidR="0003495B" w:rsidRPr="00EE65B8">
        <w:rPr>
          <w:rFonts w:ascii="Lato" w:hAnsi="Lato"/>
          <w:u w:val="single"/>
        </w:rPr>
        <w:t xml:space="preserve"> (</w:t>
      </w:r>
      <w:r w:rsidR="00FA6C29" w:rsidRPr="00EE65B8">
        <w:rPr>
          <w:rFonts w:ascii="Lato" w:hAnsi="Lato"/>
          <w:u w:val="single"/>
        </w:rPr>
        <w:t>M</w:t>
      </w:r>
      <w:r w:rsidR="0017548C" w:rsidRPr="00EE65B8">
        <w:rPr>
          <w:rFonts w:ascii="Lato" w:hAnsi="Lato"/>
          <w:u w:val="single"/>
        </w:rPr>
        <w:t xml:space="preserve">artin </w:t>
      </w:r>
      <w:r w:rsidR="00FA6C29" w:rsidRPr="00EE65B8">
        <w:rPr>
          <w:rFonts w:ascii="Lato" w:hAnsi="Lato"/>
          <w:u w:val="single"/>
        </w:rPr>
        <w:t>Meairs</w:t>
      </w:r>
      <w:r w:rsidR="0003495B" w:rsidRPr="00EE65B8">
        <w:rPr>
          <w:rFonts w:ascii="Lato" w:hAnsi="Lato"/>
          <w:u w:val="single"/>
        </w:rPr>
        <w:t>, Resource Conservationist)</w:t>
      </w:r>
    </w:p>
    <w:p w14:paraId="205D15EE" w14:textId="13075AA7" w:rsidR="00920747" w:rsidRPr="00EE65B8" w:rsidRDefault="00920747" w:rsidP="009C66B0">
      <w:pPr>
        <w:pStyle w:val="ListParagraph"/>
        <w:numPr>
          <w:ilvl w:val="0"/>
          <w:numId w:val="2"/>
        </w:numPr>
        <w:rPr>
          <w:rFonts w:ascii="Lato" w:eastAsia="Times New Roman" w:hAnsi="Lato"/>
        </w:rPr>
      </w:pPr>
      <w:r w:rsidRPr="00EE65B8">
        <w:rPr>
          <w:rFonts w:ascii="Lato" w:eastAsia="Times New Roman" w:hAnsi="Lato"/>
        </w:rPr>
        <w:t>CSP provides technical and financial assistance to assist agricultural and forest producers with the management side of their operations.</w:t>
      </w:r>
    </w:p>
    <w:p w14:paraId="3BCE568E" w14:textId="6F640184" w:rsidR="00920747" w:rsidRPr="00EE65B8" w:rsidRDefault="00920747" w:rsidP="00920747">
      <w:pPr>
        <w:pStyle w:val="ListParagraph"/>
        <w:numPr>
          <w:ilvl w:val="0"/>
          <w:numId w:val="2"/>
        </w:numPr>
        <w:rPr>
          <w:rFonts w:ascii="Lato" w:hAnsi="Lato"/>
        </w:rPr>
      </w:pPr>
      <w:r w:rsidRPr="00EE65B8">
        <w:rPr>
          <w:rFonts w:ascii="Lato" w:eastAsia="Times New Roman" w:hAnsi="Lato"/>
        </w:rPr>
        <w:t>Fiscal Year 2024 (</w:t>
      </w:r>
      <w:r w:rsidRPr="00EE65B8">
        <w:rPr>
          <w:rFonts w:ascii="Lato" w:hAnsi="Lato"/>
        </w:rPr>
        <w:t>FY24) funding for the CSP Classic program received $12,364</w:t>
      </w:r>
      <w:r w:rsidR="00483C5E">
        <w:rPr>
          <w:rFonts w:ascii="Lato" w:hAnsi="Lato"/>
        </w:rPr>
        <w:t>,</w:t>
      </w:r>
      <w:r w:rsidRPr="00EE65B8">
        <w:rPr>
          <w:rFonts w:ascii="Lato" w:hAnsi="Lato"/>
        </w:rPr>
        <w:t xml:space="preserve">635. </w:t>
      </w:r>
    </w:p>
    <w:p w14:paraId="60DEC369" w14:textId="00D594C5" w:rsidR="00920747" w:rsidRPr="00EE65B8" w:rsidRDefault="00920747" w:rsidP="00920747">
      <w:pPr>
        <w:pStyle w:val="ListParagraph"/>
        <w:numPr>
          <w:ilvl w:val="1"/>
          <w:numId w:val="2"/>
        </w:numPr>
        <w:rPr>
          <w:rFonts w:ascii="Lato" w:hAnsi="Lato"/>
        </w:rPr>
      </w:pPr>
      <w:r w:rsidRPr="00EE65B8">
        <w:rPr>
          <w:rFonts w:ascii="Lato" w:hAnsi="Lato"/>
        </w:rPr>
        <w:t xml:space="preserve">Exceeded 5% minimum threshold for historically underserved (HU) </w:t>
      </w:r>
      <w:r w:rsidR="00A2768A" w:rsidRPr="00EE65B8">
        <w:rPr>
          <w:rFonts w:ascii="Lato" w:hAnsi="Lato"/>
        </w:rPr>
        <w:t>participants</w:t>
      </w:r>
      <w:r w:rsidRPr="00EE65B8">
        <w:rPr>
          <w:rFonts w:ascii="Lato" w:hAnsi="Lato"/>
        </w:rPr>
        <w:t>.</w:t>
      </w:r>
    </w:p>
    <w:p w14:paraId="42387556" w14:textId="4479A822" w:rsidR="00B97A92" w:rsidRPr="00EE65B8" w:rsidRDefault="00B97A92" w:rsidP="009C66B0">
      <w:pPr>
        <w:pStyle w:val="ListParagraph"/>
        <w:numPr>
          <w:ilvl w:val="0"/>
          <w:numId w:val="2"/>
        </w:numPr>
        <w:rPr>
          <w:rFonts w:ascii="Lato" w:eastAsia="Times New Roman" w:hAnsi="Lato"/>
        </w:rPr>
      </w:pPr>
      <w:r w:rsidRPr="00EE65B8">
        <w:rPr>
          <w:rFonts w:ascii="Lato" w:eastAsia="Times New Roman" w:hAnsi="Lato"/>
        </w:rPr>
        <w:t xml:space="preserve">Minimum Payments for </w:t>
      </w:r>
      <w:r w:rsidR="009C66B0" w:rsidRPr="00EE65B8">
        <w:rPr>
          <w:rFonts w:ascii="Lato" w:eastAsia="Times New Roman" w:hAnsi="Lato"/>
        </w:rPr>
        <w:t>FY24</w:t>
      </w:r>
      <w:r w:rsidRPr="00EE65B8">
        <w:rPr>
          <w:rFonts w:ascii="Lato" w:eastAsia="Times New Roman" w:hAnsi="Lato"/>
        </w:rPr>
        <w:t xml:space="preserve"> CSP Classic increased from $1,500 to $4,000 per year</w:t>
      </w:r>
      <w:r w:rsidR="00910790" w:rsidRPr="00EE65B8">
        <w:rPr>
          <w:rFonts w:ascii="Lato" w:eastAsia="Times New Roman" w:hAnsi="Lato"/>
        </w:rPr>
        <w:t>.</w:t>
      </w:r>
    </w:p>
    <w:p w14:paraId="41DED5C1" w14:textId="77777777" w:rsidR="007E36DD" w:rsidRPr="00EE65B8" w:rsidRDefault="00B97A92" w:rsidP="007E36DD">
      <w:pPr>
        <w:pStyle w:val="ListParagraph"/>
        <w:numPr>
          <w:ilvl w:val="1"/>
          <w:numId w:val="1"/>
        </w:numPr>
        <w:rPr>
          <w:rFonts w:ascii="Lato" w:eastAsia="Times New Roman" w:hAnsi="Lato"/>
        </w:rPr>
      </w:pPr>
      <w:r w:rsidRPr="00EE65B8">
        <w:rPr>
          <w:rFonts w:ascii="Lato" w:eastAsia="Times New Roman" w:hAnsi="Lato"/>
        </w:rPr>
        <w:t>CSP is a 5</w:t>
      </w:r>
      <w:r w:rsidR="009C66B0" w:rsidRPr="00EE65B8">
        <w:rPr>
          <w:rFonts w:ascii="Lato" w:eastAsia="Times New Roman" w:hAnsi="Lato"/>
        </w:rPr>
        <w:t>-</w:t>
      </w:r>
      <w:r w:rsidRPr="00EE65B8">
        <w:rPr>
          <w:rFonts w:ascii="Lato" w:eastAsia="Times New Roman" w:hAnsi="Lato"/>
        </w:rPr>
        <w:t>year contract with yearly payments</w:t>
      </w:r>
      <w:r w:rsidR="009C66B0" w:rsidRPr="00EE65B8">
        <w:rPr>
          <w:rFonts w:ascii="Lato" w:eastAsia="Times New Roman" w:hAnsi="Lato"/>
        </w:rPr>
        <w:t>.</w:t>
      </w:r>
    </w:p>
    <w:p w14:paraId="3D717A33" w14:textId="5B6B63C1" w:rsidR="00B97A92" w:rsidRPr="00EE65B8" w:rsidRDefault="00B97A92" w:rsidP="007E36DD">
      <w:pPr>
        <w:pStyle w:val="ListParagraph"/>
        <w:numPr>
          <w:ilvl w:val="1"/>
          <w:numId w:val="1"/>
        </w:numPr>
        <w:rPr>
          <w:rFonts w:ascii="Lato" w:eastAsia="Times New Roman" w:hAnsi="Lato"/>
        </w:rPr>
      </w:pPr>
      <w:r w:rsidRPr="00EE65B8">
        <w:rPr>
          <w:rFonts w:ascii="Lato" w:eastAsia="Times New Roman" w:hAnsi="Lato"/>
        </w:rPr>
        <w:t xml:space="preserve">107 of 146 </w:t>
      </w:r>
      <w:r w:rsidR="00910790" w:rsidRPr="00EE65B8">
        <w:rPr>
          <w:rFonts w:ascii="Lato" w:eastAsia="Times New Roman" w:hAnsi="Lato"/>
        </w:rPr>
        <w:t>a</w:t>
      </w:r>
      <w:r w:rsidRPr="00EE65B8">
        <w:rPr>
          <w:rFonts w:ascii="Lato" w:eastAsia="Times New Roman" w:hAnsi="Lato"/>
        </w:rPr>
        <w:t>pplications funded for CSP</w:t>
      </w:r>
      <w:r w:rsidR="00910790" w:rsidRPr="00EE65B8">
        <w:rPr>
          <w:rFonts w:ascii="Lato" w:eastAsia="Times New Roman" w:hAnsi="Lato"/>
        </w:rPr>
        <w:t>.</w:t>
      </w:r>
    </w:p>
    <w:p w14:paraId="4569B9BD" w14:textId="42FA8D1B" w:rsidR="00B97A92" w:rsidRPr="00EE65B8" w:rsidRDefault="00910790" w:rsidP="00B97A92">
      <w:pPr>
        <w:pStyle w:val="ListParagraph"/>
        <w:numPr>
          <w:ilvl w:val="1"/>
          <w:numId w:val="1"/>
        </w:numPr>
        <w:rPr>
          <w:rFonts w:ascii="Lato" w:eastAsia="Times New Roman" w:hAnsi="Lato"/>
        </w:rPr>
      </w:pPr>
      <w:r w:rsidRPr="00EE65B8">
        <w:rPr>
          <w:rFonts w:ascii="Lato" w:eastAsia="Times New Roman" w:hAnsi="Lato"/>
        </w:rPr>
        <w:t>B</w:t>
      </w:r>
      <w:r w:rsidR="00B97A92" w:rsidRPr="00EE65B8">
        <w:rPr>
          <w:rFonts w:ascii="Lato" w:eastAsia="Times New Roman" w:hAnsi="Lato"/>
        </w:rPr>
        <w:t xml:space="preserve">ig push </w:t>
      </w:r>
      <w:r w:rsidRPr="00EE65B8">
        <w:rPr>
          <w:rFonts w:ascii="Lato" w:eastAsia="Times New Roman" w:hAnsi="Lato"/>
        </w:rPr>
        <w:t>needed for</w:t>
      </w:r>
      <w:r w:rsidR="00B97A92" w:rsidRPr="00EE65B8">
        <w:rPr>
          <w:rFonts w:ascii="Lato" w:eastAsia="Times New Roman" w:hAnsi="Lato"/>
        </w:rPr>
        <w:t xml:space="preserve"> new applications next year with </w:t>
      </w:r>
      <w:r w:rsidR="007E36DD" w:rsidRPr="00EE65B8">
        <w:rPr>
          <w:rFonts w:ascii="Lato" w:eastAsia="Times New Roman" w:hAnsi="Lato"/>
        </w:rPr>
        <w:t>the expected increase of</w:t>
      </w:r>
      <w:r w:rsidR="00B97A92" w:rsidRPr="00EE65B8">
        <w:rPr>
          <w:rFonts w:ascii="Lato" w:eastAsia="Times New Roman" w:hAnsi="Lato"/>
        </w:rPr>
        <w:t xml:space="preserve"> IRA funds</w:t>
      </w:r>
      <w:r w:rsidR="007E36DD" w:rsidRPr="00EE65B8">
        <w:rPr>
          <w:rFonts w:ascii="Lato" w:eastAsia="Times New Roman" w:hAnsi="Lato"/>
        </w:rPr>
        <w:t xml:space="preserve">. </w:t>
      </w:r>
    </w:p>
    <w:p w14:paraId="7AFD5478" w14:textId="77777777" w:rsidR="007E36DD" w:rsidRPr="00EE65B8" w:rsidRDefault="00B97A92" w:rsidP="007E36DD">
      <w:pPr>
        <w:pStyle w:val="ListParagraph"/>
        <w:numPr>
          <w:ilvl w:val="0"/>
          <w:numId w:val="2"/>
        </w:numPr>
        <w:rPr>
          <w:rFonts w:ascii="Lato" w:eastAsia="Times New Roman" w:hAnsi="Lato"/>
        </w:rPr>
      </w:pPr>
      <w:r w:rsidRPr="00EE65B8">
        <w:rPr>
          <w:rFonts w:ascii="Lato" w:eastAsia="Times New Roman" w:hAnsi="Lato"/>
        </w:rPr>
        <w:t xml:space="preserve">CSP has always been statewide pools, meaning every application competes against one another. </w:t>
      </w:r>
    </w:p>
    <w:p w14:paraId="04075EE1" w14:textId="23ECD8ED" w:rsidR="00B97A92" w:rsidRPr="00EE65B8" w:rsidRDefault="007E36DD" w:rsidP="007E36DD">
      <w:pPr>
        <w:pStyle w:val="ListParagraph"/>
        <w:numPr>
          <w:ilvl w:val="1"/>
          <w:numId w:val="2"/>
        </w:numPr>
        <w:rPr>
          <w:rFonts w:ascii="Lato" w:eastAsia="Times New Roman" w:hAnsi="Lato"/>
        </w:rPr>
      </w:pPr>
      <w:r w:rsidRPr="00EE65B8">
        <w:rPr>
          <w:rFonts w:ascii="Lato" w:eastAsia="Times New Roman" w:hAnsi="Lato"/>
        </w:rPr>
        <w:t>C</w:t>
      </w:r>
      <w:r w:rsidR="00B97A92" w:rsidRPr="00EE65B8">
        <w:rPr>
          <w:rFonts w:ascii="Lato" w:eastAsia="Times New Roman" w:hAnsi="Lato"/>
        </w:rPr>
        <w:t xml:space="preserve">hange from statewide </w:t>
      </w:r>
      <w:r w:rsidRPr="00EE65B8">
        <w:rPr>
          <w:rFonts w:ascii="Lato" w:eastAsia="Times New Roman" w:hAnsi="Lato"/>
        </w:rPr>
        <w:t xml:space="preserve">application </w:t>
      </w:r>
      <w:r w:rsidR="00B97A92" w:rsidRPr="00EE65B8">
        <w:rPr>
          <w:rFonts w:ascii="Lato" w:eastAsia="Times New Roman" w:hAnsi="Lato"/>
        </w:rPr>
        <w:t xml:space="preserve">pools to </w:t>
      </w:r>
      <w:r w:rsidRPr="00EE65B8">
        <w:rPr>
          <w:rFonts w:ascii="Lato" w:eastAsia="Times New Roman" w:hAnsi="Lato"/>
        </w:rPr>
        <w:t>t</w:t>
      </w:r>
      <w:r w:rsidR="00B97A92" w:rsidRPr="00EE65B8">
        <w:rPr>
          <w:rFonts w:ascii="Lato" w:eastAsia="Times New Roman" w:hAnsi="Lato"/>
        </w:rPr>
        <w:t>eam</w:t>
      </w:r>
      <w:r w:rsidRPr="00EE65B8">
        <w:rPr>
          <w:rFonts w:ascii="Lato" w:eastAsia="Times New Roman" w:hAnsi="Lato"/>
        </w:rPr>
        <w:t>-</w:t>
      </w:r>
      <w:r w:rsidR="00B97A92" w:rsidRPr="00EE65B8">
        <w:rPr>
          <w:rFonts w:ascii="Lato" w:eastAsia="Times New Roman" w:hAnsi="Lato"/>
        </w:rPr>
        <w:t>oriented pools</w:t>
      </w:r>
      <w:r w:rsidRPr="00EE65B8">
        <w:rPr>
          <w:rFonts w:ascii="Lato" w:eastAsia="Times New Roman" w:hAnsi="Lato"/>
        </w:rPr>
        <w:t xml:space="preserve"> discussed, which would focus </w:t>
      </w:r>
      <w:r w:rsidR="00B97A92" w:rsidRPr="00EE65B8">
        <w:rPr>
          <w:rFonts w:ascii="Lato" w:eastAsia="Times New Roman" w:hAnsi="Lato"/>
        </w:rPr>
        <w:t xml:space="preserve">funds to those </w:t>
      </w:r>
      <w:r w:rsidRPr="00EE65B8">
        <w:rPr>
          <w:rFonts w:ascii="Lato" w:eastAsia="Times New Roman" w:hAnsi="Lato"/>
        </w:rPr>
        <w:t xml:space="preserve">targeted </w:t>
      </w:r>
      <w:r w:rsidR="00B97A92" w:rsidRPr="00EE65B8">
        <w:rPr>
          <w:rFonts w:ascii="Lato" w:eastAsia="Times New Roman" w:hAnsi="Lato"/>
        </w:rPr>
        <w:t xml:space="preserve">areas rather </w:t>
      </w:r>
      <w:r w:rsidRPr="00EE65B8">
        <w:rPr>
          <w:rFonts w:ascii="Lato" w:eastAsia="Times New Roman" w:hAnsi="Lato"/>
        </w:rPr>
        <w:t>than</w:t>
      </w:r>
      <w:r w:rsidR="00B97A92" w:rsidRPr="00EE65B8">
        <w:rPr>
          <w:rFonts w:ascii="Lato" w:eastAsia="Times New Roman" w:hAnsi="Lato"/>
        </w:rPr>
        <w:t xml:space="preserve"> potentially sending the funds to only one side of the state</w:t>
      </w:r>
      <w:r w:rsidRPr="00EE65B8">
        <w:rPr>
          <w:rFonts w:ascii="Lato" w:eastAsia="Times New Roman" w:hAnsi="Lato"/>
        </w:rPr>
        <w:t>.</w:t>
      </w:r>
    </w:p>
    <w:p w14:paraId="29CFA1B3" w14:textId="659F26B5" w:rsidR="00B97A92" w:rsidRPr="00EE65B8" w:rsidRDefault="007E36DD" w:rsidP="007E36DD">
      <w:pPr>
        <w:pStyle w:val="ListParagraph"/>
        <w:numPr>
          <w:ilvl w:val="0"/>
          <w:numId w:val="2"/>
        </w:numPr>
        <w:rPr>
          <w:rFonts w:ascii="Lato" w:eastAsia="Times New Roman" w:hAnsi="Lato"/>
        </w:rPr>
      </w:pPr>
      <w:r w:rsidRPr="00EE65B8">
        <w:rPr>
          <w:rFonts w:ascii="Lato" w:eastAsia="Times New Roman" w:hAnsi="Lato"/>
        </w:rPr>
        <w:t>Discussed p</w:t>
      </w:r>
      <w:r w:rsidR="00B97A92" w:rsidRPr="00EE65B8">
        <w:rPr>
          <w:rFonts w:ascii="Lato" w:eastAsia="Times New Roman" w:hAnsi="Lato"/>
        </w:rPr>
        <w:t xml:space="preserve">riority </w:t>
      </w:r>
      <w:r w:rsidRPr="00EE65B8">
        <w:rPr>
          <w:rFonts w:ascii="Lato" w:eastAsia="Times New Roman" w:hAnsi="Lato"/>
        </w:rPr>
        <w:t>R</w:t>
      </w:r>
      <w:r w:rsidR="00B97A92" w:rsidRPr="00EE65B8">
        <w:rPr>
          <w:rFonts w:ascii="Lato" w:eastAsia="Times New Roman" w:hAnsi="Lato"/>
        </w:rPr>
        <w:t xml:space="preserve">esource </w:t>
      </w:r>
      <w:r w:rsidRPr="00EE65B8">
        <w:rPr>
          <w:rFonts w:ascii="Lato" w:eastAsia="Times New Roman" w:hAnsi="Lato"/>
        </w:rPr>
        <w:t>C</w:t>
      </w:r>
      <w:r w:rsidR="00B97A92" w:rsidRPr="00EE65B8">
        <w:rPr>
          <w:rFonts w:ascii="Lato" w:eastAsia="Times New Roman" w:hAnsi="Lato"/>
        </w:rPr>
        <w:t xml:space="preserve">oncern </w:t>
      </w:r>
      <w:r w:rsidRPr="00EE65B8">
        <w:rPr>
          <w:rFonts w:ascii="Lato" w:eastAsia="Times New Roman" w:hAnsi="Lato"/>
        </w:rPr>
        <w:t>C</w:t>
      </w:r>
      <w:r w:rsidR="00B97A92" w:rsidRPr="00EE65B8">
        <w:rPr>
          <w:rFonts w:ascii="Lato" w:eastAsia="Times New Roman" w:hAnsi="Lato"/>
        </w:rPr>
        <w:t xml:space="preserve">ategories (RCC) for CSP applications and the </w:t>
      </w:r>
      <w:r w:rsidRPr="00EE65B8">
        <w:rPr>
          <w:rFonts w:ascii="Lato" w:eastAsia="Times New Roman" w:hAnsi="Lato"/>
        </w:rPr>
        <w:t>eight</w:t>
      </w:r>
      <w:r w:rsidR="00B97A92" w:rsidRPr="00EE65B8">
        <w:rPr>
          <w:rFonts w:ascii="Lato" w:eastAsia="Times New Roman" w:hAnsi="Lato"/>
        </w:rPr>
        <w:t xml:space="preserve"> selected for</w:t>
      </w:r>
      <w:r w:rsidR="00D42559" w:rsidRPr="00EE65B8">
        <w:rPr>
          <w:rFonts w:ascii="Lato" w:eastAsia="Times New Roman" w:hAnsi="Lato"/>
        </w:rPr>
        <w:t xml:space="preserve"> agriculture land </w:t>
      </w:r>
      <w:r w:rsidR="00B97A92" w:rsidRPr="00EE65B8">
        <w:rPr>
          <w:rFonts w:ascii="Lato" w:eastAsia="Times New Roman" w:hAnsi="Lato"/>
        </w:rPr>
        <w:t xml:space="preserve">and Non-Industrial Private Forestland (NIPF). </w:t>
      </w:r>
    </w:p>
    <w:p w14:paraId="1D7B2034" w14:textId="741E0CC0" w:rsidR="00B97A92" w:rsidRPr="00EE65B8" w:rsidRDefault="007E36DD" w:rsidP="00B97A92">
      <w:pPr>
        <w:pStyle w:val="ListParagraph"/>
        <w:numPr>
          <w:ilvl w:val="1"/>
          <w:numId w:val="1"/>
        </w:numPr>
        <w:rPr>
          <w:rFonts w:ascii="Lato" w:eastAsia="Times New Roman" w:hAnsi="Lato"/>
        </w:rPr>
      </w:pPr>
      <w:r w:rsidRPr="00EE65B8">
        <w:rPr>
          <w:rFonts w:ascii="Lato" w:eastAsia="Times New Roman" w:hAnsi="Lato"/>
        </w:rPr>
        <w:t xml:space="preserve">National </w:t>
      </w:r>
      <w:r w:rsidR="00B97A92" w:rsidRPr="00EE65B8">
        <w:rPr>
          <w:rFonts w:ascii="Lato" w:eastAsia="Times New Roman" w:hAnsi="Lato"/>
        </w:rPr>
        <w:t xml:space="preserve">requires that we select a minimum </w:t>
      </w:r>
      <w:r w:rsidRPr="00EE65B8">
        <w:rPr>
          <w:rFonts w:ascii="Lato" w:eastAsia="Times New Roman" w:hAnsi="Lato"/>
        </w:rPr>
        <w:t>of eight applicants.</w:t>
      </w:r>
    </w:p>
    <w:p w14:paraId="686CE77F" w14:textId="77777777" w:rsidR="007E36DD" w:rsidRPr="00EE65B8" w:rsidRDefault="00B97A92" w:rsidP="00B97A92">
      <w:pPr>
        <w:pStyle w:val="ListParagraph"/>
        <w:numPr>
          <w:ilvl w:val="1"/>
          <w:numId w:val="1"/>
        </w:numPr>
        <w:rPr>
          <w:rFonts w:ascii="Lato" w:eastAsia="Times New Roman" w:hAnsi="Lato"/>
        </w:rPr>
      </w:pPr>
      <w:r w:rsidRPr="00EE65B8">
        <w:rPr>
          <w:rFonts w:ascii="Lato" w:eastAsia="Times New Roman" w:hAnsi="Lato"/>
        </w:rPr>
        <w:t xml:space="preserve">The more RCC met by the producer at the time of application the more likely they are to be funded. </w:t>
      </w:r>
    </w:p>
    <w:p w14:paraId="611EBA01" w14:textId="77777777" w:rsidR="007E36DD" w:rsidRPr="00EE65B8" w:rsidRDefault="007E36DD" w:rsidP="007E36DD">
      <w:pPr>
        <w:pStyle w:val="ListParagraph"/>
        <w:numPr>
          <w:ilvl w:val="1"/>
          <w:numId w:val="1"/>
        </w:numPr>
        <w:rPr>
          <w:rFonts w:ascii="Lato" w:eastAsia="Times New Roman" w:hAnsi="Lato"/>
        </w:rPr>
      </w:pPr>
      <w:r w:rsidRPr="00EE65B8">
        <w:rPr>
          <w:rFonts w:ascii="Lato" w:eastAsia="Times New Roman" w:hAnsi="Lato"/>
        </w:rPr>
        <w:t>W</w:t>
      </w:r>
      <w:r w:rsidR="00B97A92" w:rsidRPr="00EE65B8">
        <w:rPr>
          <w:rFonts w:ascii="Lato" w:eastAsia="Times New Roman" w:hAnsi="Lato"/>
        </w:rPr>
        <w:t xml:space="preserve">hen </w:t>
      </w:r>
      <w:r w:rsidRPr="00EE65B8">
        <w:rPr>
          <w:rFonts w:ascii="Lato" w:eastAsia="Times New Roman" w:hAnsi="Lato"/>
        </w:rPr>
        <w:t>the</w:t>
      </w:r>
      <w:r w:rsidR="00B97A92" w:rsidRPr="00EE65B8">
        <w:rPr>
          <w:rFonts w:ascii="Lato" w:eastAsia="Times New Roman" w:hAnsi="Lato"/>
        </w:rPr>
        <w:t xml:space="preserve"> RCC </w:t>
      </w:r>
      <w:r w:rsidRPr="00EE65B8">
        <w:rPr>
          <w:rFonts w:ascii="Lato" w:eastAsia="Times New Roman" w:hAnsi="Lato"/>
        </w:rPr>
        <w:t xml:space="preserve">are selected, it dictates how the funds are to be prioritized. </w:t>
      </w:r>
    </w:p>
    <w:p w14:paraId="6B43AD8F" w14:textId="671AD811" w:rsidR="007E36DD" w:rsidRPr="00EE65B8" w:rsidRDefault="00C74B3C" w:rsidP="007E36DD">
      <w:pPr>
        <w:pStyle w:val="ListParagraph"/>
        <w:numPr>
          <w:ilvl w:val="0"/>
          <w:numId w:val="2"/>
        </w:numPr>
        <w:rPr>
          <w:rFonts w:ascii="Lato" w:eastAsia="Times New Roman" w:hAnsi="Lato"/>
        </w:rPr>
      </w:pPr>
      <w:r w:rsidRPr="00EE65B8">
        <w:rPr>
          <w:rFonts w:ascii="Lato" w:eastAsia="Times New Roman" w:hAnsi="Lato"/>
        </w:rPr>
        <w:t xml:space="preserve">CSP </w:t>
      </w:r>
      <w:r w:rsidR="00B97A92" w:rsidRPr="00EE65B8">
        <w:rPr>
          <w:rFonts w:ascii="Lato" w:eastAsia="Times New Roman" w:hAnsi="Lato"/>
        </w:rPr>
        <w:t xml:space="preserve">IRA Funds </w:t>
      </w:r>
      <w:r w:rsidR="007E36DD" w:rsidRPr="00EE65B8">
        <w:rPr>
          <w:rFonts w:ascii="Lato" w:eastAsia="Times New Roman" w:hAnsi="Lato"/>
        </w:rPr>
        <w:t>are C</w:t>
      </w:r>
      <w:r w:rsidR="00B97A92" w:rsidRPr="00EE65B8">
        <w:rPr>
          <w:rFonts w:ascii="Lato" w:eastAsia="Times New Roman" w:hAnsi="Lato"/>
        </w:rPr>
        <w:t>limate</w:t>
      </w:r>
      <w:r w:rsidR="007E36DD" w:rsidRPr="00EE65B8">
        <w:rPr>
          <w:rFonts w:ascii="Lato" w:eastAsia="Times New Roman" w:hAnsi="Lato"/>
        </w:rPr>
        <w:t>-</w:t>
      </w:r>
      <w:r w:rsidR="009A7F84">
        <w:rPr>
          <w:rFonts w:ascii="Lato" w:eastAsia="Times New Roman" w:hAnsi="Lato"/>
        </w:rPr>
        <w:t>s</w:t>
      </w:r>
      <w:r w:rsidR="00B97A92" w:rsidRPr="00EE65B8">
        <w:rPr>
          <w:rFonts w:ascii="Lato" w:eastAsia="Times New Roman" w:hAnsi="Lato"/>
        </w:rPr>
        <w:t>mart funds</w:t>
      </w:r>
      <w:r w:rsidR="007E36DD" w:rsidRPr="00EE65B8">
        <w:rPr>
          <w:rFonts w:ascii="Lato" w:eastAsia="Times New Roman" w:hAnsi="Lato"/>
        </w:rPr>
        <w:t>. Fo</w:t>
      </w:r>
      <w:r w:rsidR="00B97A92" w:rsidRPr="00EE65B8">
        <w:rPr>
          <w:rFonts w:ascii="Lato" w:eastAsia="Times New Roman" w:hAnsi="Lato"/>
        </w:rPr>
        <w:t>r a</w:t>
      </w:r>
      <w:r w:rsidR="007E36DD" w:rsidRPr="00EE65B8">
        <w:rPr>
          <w:rFonts w:ascii="Lato" w:eastAsia="Times New Roman" w:hAnsi="Lato"/>
        </w:rPr>
        <w:t>n</w:t>
      </w:r>
      <w:r w:rsidR="00B97A92" w:rsidRPr="00EE65B8">
        <w:rPr>
          <w:rFonts w:ascii="Lato" w:eastAsia="Times New Roman" w:hAnsi="Lato"/>
        </w:rPr>
        <w:t xml:space="preserve"> application to be eligible</w:t>
      </w:r>
      <w:r w:rsidR="007E36DD" w:rsidRPr="00EE65B8">
        <w:rPr>
          <w:rFonts w:ascii="Lato" w:eastAsia="Times New Roman" w:hAnsi="Lato"/>
        </w:rPr>
        <w:t xml:space="preserve">, </w:t>
      </w:r>
      <w:r w:rsidR="008677C5" w:rsidRPr="00EE65B8">
        <w:rPr>
          <w:rFonts w:ascii="Lato" w:eastAsia="Times New Roman" w:hAnsi="Lato"/>
        </w:rPr>
        <w:t>it</w:t>
      </w:r>
      <w:r w:rsidR="007E36DD" w:rsidRPr="00EE65B8">
        <w:rPr>
          <w:rFonts w:ascii="Lato" w:eastAsia="Times New Roman" w:hAnsi="Lato"/>
        </w:rPr>
        <w:t xml:space="preserve"> </w:t>
      </w:r>
      <w:r w:rsidR="00B97A92" w:rsidRPr="00EE65B8">
        <w:rPr>
          <w:rFonts w:ascii="Lato" w:eastAsia="Times New Roman" w:hAnsi="Lato"/>
        </w:rPr>
        <w:t xml:space="preserve">must meet certain criteria. </w:t>
      </w:r>
    </w:p>
    <w:p w14:paraId="18B9F3DF" w14:textId="77FFF68F" w:rsidR="00C74B3C" w:rsidRPr="00EE65B8" w:rsidRDefault="00B97A92" w:rsidP="007E36DD">
      <w:pPr>
        <w:pStyle w:val="ListParagraph"/>
        <w:numPr>
          <w:ilvl w:val="1"/>
          <w:numId w:val="2"/>
        </w:numPr>
        <w:rPr>
          <w:rFonts w:ascii="Lato" w:eastAsia="Times New Roman" w:hAnsi="Lato"/>
        </w:rPr>
      </w:pPr>
      <w:r w:rsidRPr="00EE65B8">
        <w:rPr>
          <w:rFonts w:ascii="Lato" w:eastAsia="Times New Roman" w:hAnsi="Lato"/>
        </w:rPr>
        <w:t xml:space="preserve">One of these is that at least one activity from the </w:t>
      </w:r>
      <w:r w:rsidR="00841A27" w:rsidRPr="00EE65B8">
        <w:rPr>
          <w:rFonts w:ascii="Lato" w:eastAsia="Times New Roman" w:hAnsi="Lato"/>
        </w:rPr>
        <w:t>Climate-</w:t>
      </w:r>
      <w:r w:rsidR="009A7F84">
        <w:rPr>
          <w:rFonts w:ascii="Lato" w:eastAsia="Times New Roman" w:hAnsi="Lato"/>
        </w:rPr>
        <w:t>S</w:t>
      </w:r>
      <w:r w:rsidR="00841A27" w:rsidRPr="00EE65B8">
        <w:rPr>
          <w:rFonts w:ascii="Lato" w:eastAsia="Times New Roman" w:hAnsi="Lato"/>
        </w:rPr>
        <w:t>mart Agriculture and Forestry (</w:t>
      </w:r>
      <w:r w:rsidRPr="00EE65B8">
        <w:rPr>
          <w:rFonts w:ascii="Lato" w:eastAsia="Times New Roman" w:hAnsi="Lato"/>
        </w:rPr>
        <w:t>CSAF</w:t>
      </w:r>
      <w:r w:rsidR="00841A27" w:rsidRPr="00EE65B8">
        <w:rPr>
          <w:rFonts w:ascii="Lato" w:eastAsia="Times New Roman" w:hAnsi="Lato"/>
        </w:rPr>
        <w:t>)</w:t>
      </w:r>
      <w:r w:rsidRPr="00EE65B8">
        <w:rPr>
          <w:rFonts w:ascii="Lato" w:eastAsia="Times New Roman" w:hAnsi="Lato"/>
        </w:rPr>
        <w:t xml:space="preserve"> list must be selected by the applicant </w:t>
      </w:r>
      <w:r w:rsidR="00C74B3C" w:rsidRPr="00EE65B8">
        <w:rPr>
          <w:rFonts w:ascii="Lato" w:eastAsia="Times New Roman" w:hAnsi="Lato"/>
        </w:rPr>
        <w:t>to</w:t>
      </w:r>
      <w:r w:rsidRPr="00EE65B8">
        <w:rPr>
          <w:rFonts w:ascii="Lato" w:eastAsia="Times New Roman" w:hAnsi="Lato"/>
        </w:rPr>
        <w:t xml:space="preserve"> be eligible. </w:t>
      </w:r>
    </w:p>
    <w:p w14:paraId="6A97F648" w14:textId="4E845A38" w:rsidR="00B97A92" w:rsidRPr="00EE65B8" w:rsidRDefault="00B97A92" w:rsidP="007E36DD">
      <w:pPr>
        <w:pStyle w:val="ListParagraph"/>
        <w:numPr>
          <w:ilvl w:val="1"/>
          <w:numId w:val="2"/>
        </w:numPr>
        <w:rPr>
          <w:rFonts w:ascii="Lato" w:eastAsia="Times New Roman" w:hAnsi="Lato"/>
        </w:rPr>
      </w:pPr>
      <w:r w:rsidRPr="00EE65B8">
        <w:rPr>
          <w:rFonts w:ascii="Lato" w:eastAsia="Times New Roman" w:hAnsi="Lato"/>
        </w:rPr>
        <w:t xml:space="preserve">National has determined the </w:t>
      </w:r>
      <w:r w:rsidR="00C74B3C" w:rsidRPr="00EE65B8">
        <w:rPr>
          <w:rFonts w:ascii="Lato" w:eastAsia="Times New Roman" w:hAnsi="Lato"/>
        </w:rPr>
        <w:t xml:space="preserve">mitigating </w:t>
      </w:r>
      <w:r w:rsidRPr="00EE65B8">
        <w:rPr>
          <w:rFonts w:ascii="Lato" w:eastAsia="Times New Roman" w:hAnsi="Lato"/>
        </w:rPr>
        <w:t xml:space="preserve">practices/enhancements that are considered </w:t>
      </w:r>
      <w:r w:rsidR="00C74B3C" w:rsidRPr="00EE65B8">
        <w:rPr>
          <w:rFonts w:ascii="Lato" w:eastAsia="Times New Roman" w:hAnsi="Lato"/>
        </w:rPr>
        <w:t>C</w:t>
      </w:r>
      <w:r w:rsidRPr="00EE65B8">
        <w:rPr>
          <w:rFonts w:ascii="Lato" w:eastAsia="Times New Roman" w:hAnsi="Lato"/>
        </w:rPr>
        <w:t>limate</w:t>
      </w:r>
      <w:r w:rsidR="00C74B3C" w:rsidRPr="00EE65B8">
        <w:rPr>
          <w:rFonts w:ascii="Lato" w:eastAsia="Times New Roman" w:hAnsi="Lato"/>
        </w:rPr>
        <w:t>-</w:t>
      </w:r>
      <w:r w:rsidR="009A7F84">
        <w:rPr>
          <w:rFonts w:ascii="Lato" w:eastAsia="Times New Roman" w:hAnsi="Lato"/>
        </w:rPr>
        <w:t>s</w:t>
      </w:r>
      <w:r w:rsidRPr="00EE65B8">
        <w:rPr>
          <w:rFonts w:ascii="Lato" w:eastAsia="Times New Roman" w:hAnsi="Lato"/>
        </w:rPr>
        <w:t>mart</w:t>
      </w:r>
      <w:r w:rsidR="00D42559" w:rsidRPr="00EE65B8">
        <w:rPr>
          <w:rFonts w:ascii="Lato" w:eastAsia="Times New Roman" w:hAnsi="Lato"/>
        </w:rPr>
        <w:t>.</w:t>
      </w:r>
    </w:p>
    <w:p w14:paraId="56EB4280" w14:textId="35DF45A2" w:rsidR="00B94192" w:rsidRPr="00EE65B8" w:rsidRDefault="00FA6C29" w:rsidP="00977618">
      <w:pPr>
        <w:spacing w:before="240"/>
        <w:ind w:left="300"/>
        <w:rPr>
          <w:rFonts w:ascii="Lato" w:hAnsi="Lato"/>
          <w:u w:val="single"/>
        </w:rPr>
      </w:pPr>
      <w:r w:rsidRPr="00977618">
        <w:rPr>
          <w:rFonts w:ascii="Lato" w:hAnsi="Lato"/>
          <w:u w:val="single"/>
        </w:rPr>
        <w:lastRenderedPageBreak/>
        <w:t>Payment Schedule</w:t>
      </w:r>
      <w:r w:rsidR="00FF2FC2" w:rsidRPr="00977618">
        <w:rPr>
          <w:rFonts w:ascii="Lato" w:hAnsi="Lato"/>
          <w:u w:val="single"/>
        </w:rPr>
        <w:t>, Easements, and Conservation Innovation Grants (CIGs)</w:t>
      </w:r>
      <w:r w:rsidR="002C427C" w:rsidRPr="00EE65B8">
        <w:rPr>
          <w:rFonts w:ascii="Lato" w:hAnsi="Lato"/>
          <w:u w:val="single"/>
        </w:rPr>
        <w:t xml:space="preserve"> (</w:t>
      </w:r>
      <w:r w:rsidRPr="00EE65B8">
        <w:rPr>
          <w:rFonts w:ascii="Lato" w:hAnsi="Lato"/>
          <w:u w:val="single"/>
        </w:rPr>
        <w:t>Athena Cholas</w:t>
      </w:r>
      <w:r w:rsidR="002C427C" w:rsidRPr="00EE65B8">
        <w:rPr>
          <w:rFonts w:ascii="Lato" w:hAnsi="Lato"/>
          <w:u w:val="single"/>
        </w:rPr>
        <w:t>, Resource Conservationist)</w:t>
      </w:r>
    </w:p>
    <w:p w14:paraId="5D0718DF" w14:textId="695AE4A8" w:rsidR="00B14EFA" w:rsidRPr="00EE65B8" w:rsidRDefault="00B14EFA" w:rsidP="00D42559">
      <w:pPr>
        <w:pStyle w:val="ListParagraph"/>
        <w:numPr>
          <w:ilvl w:val="0"/>
          <w:numId w:val="2"/>
        </w:numPr>
        <w:spacing w:after="0"/>
        <w:rPr>
          <w:rFonts w:ascii="Lato" w:hAnsi="Lato"/>
          <w:u w:val="single"/>
        </w:rPr>
      </w:pPr>
      <w:r w:rsidRPr="00EE65B8">
        <w:rPr>
          <w:rFonts w:ascii="Lato" w:hAnsi="Lato"/>
        </w:rPr>
        <w:t>Technical Service Providers (TSP</w:t>
      </w:r>
      <w:r w:rsidR="00FF2FC2" w:rsidRPr="00EE65B8">
        <w:rPr>
          <w:rFonts w:ascii="Lato" w:hAnsi="Lato"/>
        </w:rPr>
        <w:t>s</w:t>
      </w:r>
      <w:r w:rsidRPr="00EE65B8">
        <w:rPr>
          <w:rFonts w:ascii="Lato" w:hAnsi="Lato"/>
        </w:rPr>
        <w:t xml:space="preserve">) </w:t>
      </w:r>
    </w:p>
    <w:p w14:paraId="745204CA" w14:textId="675F689C" w:rsidR="00B14EFA" w:rsidRPr="00EE65B8" w:rsidRDefault="00B14EFA" w:rsidP="00D42559">
      <w:pPr>
        <w:pStyle w:val="ListParagraph"/>
        <w:numPr>
          <w:ilvl w:val="1"/>
          <w:numId w:val="2"/>
        </w:numPr>
        <w:spacing w:after="0"/>
        <w:rPr>
          <w:rFonts w:ascii="Lato" w:hAnsi="Lato"/>
        </w:rPr>
      </w:pPr>
      <w:r w:rsidRPr="00EE65B8">
        <w:rPr>
          <w:rFonts w:ascii="Lato" w:hAnsi="Lato"/>
        </w:rPr>
        <w:t xml:space="preserve">There are two kinds of </w:t>
      </w:r>
      <w:proofErr w:type="spellStart"/>
      <w:r w:rsidR="00D42559" w:rsidRPr="00EE65B8">
        <w:rPr>
          <w:rFonts w:ascii="Lato" w:hAnsi="Lato"/>
        </w:rPr>
        <w:t>TSPs</w:t>
      </w:r>
      <w:r w:rsidRPr="00EE65B8">
        <w:rPr>
          <w:rFonts w:ascii="Lato" w:hAnsi="Lato"/>
        </w:rPr>
        <w:t>.</w:t>
      </w:r>
      <w:proofErr w:type="spellEnd"/>
      <w:r w:rsidRPr="00EE65B8">
        <w:rPr>
          <w:rFonts w:ascii="Lato" w:hAnsi="Lato"/>
        </w:rPr>
        <w:t xml:space="preserve"> The first are soil and water conservation districts and other entities who can do an agreement directly with NRCS. The second kind of </w:t>
      </w:r>
      <w:r w:rsidR="00D42559" w:rsidRPr="00EE65B8">
        <w:rPr>
          <w:rFonts w:ascii="Lato" w:hAnsi="Lato"/>
        </w:rPr>
        <w:t>TSPs are</w:t>
      </w:r>
      <w:r w:rsidRPr="00EE65B8">
        <w:rPr>
          <w:rFonts w:ascii="Lato" w:hAnsi="Lato"/>
        </w:rPr>
        <w:t xml:space="preserve"> private consultants and qualified individuals who are hired by the farmer or rancher who has an EQIP contract. TSP payments are primarily through EQIP. There is not much available for CSP. </w:t>
      </w:r>
    </w:p>
    <w:p w14:paraId="098EBB2A" w14:textId="187676A5" w:rsidR="00B14EFA" w:rsidRPr="00EE65B8" w:rsidRDefault="00B14EFA" w:rsidP="00D42559">
      <w:pPr>
        <w:pStyle w:val="ListParagraph"/>
        <w:numPr>
          <w:ilvl w:val="1"/>
          <w:numId w:val="2"/>
        </w:numPr>
        <w:spacing w:after="0"/>
        <w:rPr>
          <w:rStyle w:val="Hyperlink"/>
          <w:rFonts w:ascii="Lato" w:hAnsi="Lato"/>
        </w:rPr>
      </w:pPr>
      <w:r w:rsidRPr="00EE65B8">
        <w:rPr>
          <w:rFonts w:ascii="Lato" w:hAnsi="Lato"/>
        </w:rPr>
        <w:t xml:space="preserve">Information on </w:t>
      </w:r>
      <w:r w:rsidR="00A66E5C" w:rsidRPr="00EE65B8">
        <w:rPr>
          <w:rFonts w:ascii="Lato" w:hAnsi="Lato"/>
        </w:rPr>
        <w:t>TSPs</w:t>
      </w:r>
      <w:r w:rsidRPr="00EE65B8">
        <w:rPr>
          <w:rFonts w:ascii="Lato" w:hAnsi="Lato"/>
        </w:rPr>
        <w:t xml:space="preserve"> is posted here: </w:t>
      </w:r>
      <w:hyperlink r:id="rId9" w:history="1">
        <w:r w:rsidRPr="00EE65B8">
          <w:rPr>
            <w:rStyle w:val="Hyperlink"/>
            <w:rFonts w:ascii="Lato" w:hAnsi="Lato"/>
          </w:rPr>
          <w:t>Technical Service Providers | Natural Resources Conservation Service (usda.gov)</w:t>
        </w:r>
      </w:hyperlink>
    </w:p>
    <w:p w14:paraId="43AEDE73" w14:textId="52808ACF" w:rsidR="00B14EFA" w:rsidRPr="00EE65B8" w:rsidRDefault="00B14EFA" w:rsidP="00D42559">
      <w:pPr>
        <w:pStyle w:val="ListParagraph"/>
        <w:numPr>
          <w:ilvl w:val="1"/>
          <w:numId w:val="2"/>
        </w:numPr>
        <w:spacing w:after="0"/>
        <w:rPr>
          <w:rFonts w:ascii="Lato" w:hAnsi="Lato"/>
        </w:rPr>
      </w:pPr>
      <w:r w:rsidRPr="00EE65B8">
        <w:rPr>
          <w:rFonts w:ascii="Lato" w:hAnsi="Lato"/>
        </w:rPr>
        <w:t xml:space="preserve">For implementation of engineering or structural practices, things that get built, TSP’s can assist with the design, the installation and certifying completion of a practice. A qualified individual can be hired to do one or all these things. It is up to the EQIP participant and the consultant to negotiate what help to provide. After the EQIP contract is obligated, the EQIP participant would hire a TSP from the list of approved technical service providers, then NRCS modifies the contract and adds funds for the TSP. </w:t>
      </w:r>
    </w:p>
    <w:p w14:paraId="2698B15A" w14:textId="1DE592F3" w:rsidR="00B14EFA" w:rsidRPr="00EE65B8" w:rsidRDefault="00B14EFA" w:rsidP="00D42559">
      <w:pPr>
        <w:pStyle w:val="ListParagraph"/>
        <w:numPr>
          <w:ilvl w:val="1"/>
          <w:numId w:val="2"/>
        </w:numPr>
        <w:spacing w:after="0"/>
        <w:rPr>
          <w:rFonts w:ascii="Lato" w:hAnsi="Lato"/>
        </w:rPr>
      </w:pPr>
      <w:r w:rsidRPr="00EE65B8">
        <w:rPr>
          <w:rFonts w:ascii="Lato" w:hAnsi="Lato"/>
        </w:rPr>
        <w:t>The payments for implementation are the 911, 912 and 913 codes on the payment schedule. They are flat</w:t>
      </w:r>
      <w:r w:rsidR="00DD1093" w:rsidRPr="00EE65B8">
        <w:rPr>
          <w:rFonts w:ascii="Lato" w:hAnsi="Lato"/>
        </w:rPr>
        <w:t>-</w:t>
      </w:r>
      <w:r w:rsidRPr="00EE65B8">
        <w:rPr>
          <w:rFonts w:ascii="Lato" w:hAnsi="Lato"/>
        </w:rPr>
        <w:t>rate payments.</w:t>
      </w:r>
    </w:p>
    <w:p w14:paraId="4AD89FCA" w14:textId="454681B1" w:rsidR="00B14EFA" w:rsidRPr="00EE65B8" w:rsidRDefault="00B14EFA" w:rsidP="00D42559">
      <w:pPr>
        <w:pStyle w:val="ListParagraph"/>
        <w:numPr>
          <w:ilvl w:val="1"/>
          <w:numId w:val="2"/>
        </w:numPr>
        <w:spacing w:after="0"/>
        <w:rPr>
          <w:rFonts w:ascii="Lato" w:hAnsi="Lato"/>
        </w:rPr>
      </w:pPr>
      <w:r w:rsidRPr="00EE65B8">
        <w:rPr>
          <w:rFonts w:ascii="Lato" w:hAnsi="Lato"/>
        </w:rPr>
        <w:t xml:space="preserve">If there is no payment listed for a practice, then NRCS would need to provide that technical assistance. NRCS needs input by June 10 on TSP payment rates. </w:t>
      </w:r>
    </w:p>
    <w:p w14:paraId="7376D6E8" w14:textId="23DD6351" w:rsidR="00B14EFA" w:rsidRPr="00EE65B8" w:rsidRDefault="00B14EFA" w:rsidP="00D42559">
      <w:pPr>
        <w:pStyle w:val="ListParagraph"/>
        <w:numPr>
          <w:ilvl w:val="1"/>
          <w:numId w:val="2"/>
        </w:numPr>
        <w:spacing w:after="0"/>
        <w:rPr>
          <w:rFonts w:ascii="Lato" w:hAnsi="Lato"/>
        </w:rPr>
      </w:pPr>
      <w:r w:rsidRPr="00EE65B8">
        <w:rPr>
          <w:rFonts w:ascii="Lato" w:hAnsi="Lato"/>
        </w:rPr>
        <w:t xml:space="preserve">For EQIP there is list of the different plans that a TSP can develop for a contract participant. </w:t>
      </w:r>
    </w:p>
    <w:p w14:paraId="311F69E9" w14:textId="2BF5D7F1" w:rsidR="00B14EFA" w:rsidRPr="00EE65B8" w:rsidRDefault="00B14EFA" w:rsidP="00D42559">
      <w:pPr>
        <w:pStyle w:val="ListParagraph"/>
        <w:numPr>
          <w:ilvl w:val="1"/>
          <w:numId w:val="2"/>
        </w:numPr>
        <w:spacing w:after="0"/>
        <w:rPr>
          <w:rFonts w:ascii="Lato" w:hAnsi="Lato"/>
        </w:rPr>
      </w:pPr>
      <w:r w:rsidRPr="00EE65B8">
        <w:rPr>
          <w:rFonts w:ascii="Lato" w:hAnsi="Lato"/>
        </w:rPr>
        <w:t>At the TSP webpage there is a spreadsheet that shows the requirements to become certified as a TSP for each of the plans. It covers education, experience, credentials, NRCS trainings and work samples. TSPs are expected to produce quality plans and have good relationships with their clients.</w:t>
      </w:r>
    </w:p>
    <w:p w14:paraId="1D2ECB37" w14:textId="77777777" w:rsidR="00B14EFA" w:rsidRPr="00EE65B8" w:rsidRDefault="00B14EFA" w:rsidP="00B14EFA">
      <w:pPr>
        <w:spacing w:after="0"/>
        <w:rPr>
          <w:rFonts w:ascii="Lato" w:hAnsi="Lato"/>
        </w:rPr>
      </w:pPr>
    </w:p>
    <w:p w14:paraId="5D215177" w14:textId="77777777" w:rsidR="008933C9" w:rsidRPr="00EE65B8" w:rsidRDefault="008933C9" w:rsidP="008933C9">
      <w:pPr>
        <w:rPr>
          <w:rFonts w:ascii="Lato" w:hAnsi="Lato"/>
          <w:b/>
          <w:bCs/>
        </w:rPr>
      </w:pPr>
      <w:r w:rsidRPr="00EE65B8">
        <w:rPr>
          <w:rFonts w:ascii="Lato" w:hAnsi="Lato"/>
          <w:b/>
          <w:bCs/>
        </w:rPr>
        <w:t>Questions, Responses, and Comments</w:t>
      </w:r>
    </w:p>
    <w:p w14:paraId="54D7EF2B" w14:textId="4A8C09BF" w:rsidR="009909E7" w:rsidRPr="00EE65B8" w:rsidRDefault="008933C9" w:rsidP="009909E7">
      <w:pPr>
        <w:spacing w:after="0"/>
        <w:rPr>
          <w:rFonts w:ascii="Lato" w:hAnsi="Lato"/>
        </w:rPr>
      </w:pPr>
      <w:r w:rsidRPr="00EE65B8">
        <w:rPr>
          <w:rFonts w:ascii="Lato" w:hAnsi="Lato"/>
        </w:rPr>
        <w:t>QUESTION (</w:t>
      </w:r>
      <w:r w:rsidR="009909E7" w:rsidRPr="00EE65B8">
        <w:rPr>
          <w:rFonts w:ascii="Lato" w:hAnsi="Lato"/>
        </w:rPr>
        <w:t>Jonathan Hayes, Audubon Southwest</w:t>
      </w:r>
      <w:r w:rsidRPr="00EE65B8">
        <w:rPr>
          <w:rFonts w:ascii="Lato" w:hAnsi="Lato"/>
        </w:rPr>
        <w:t>)</w:t>
      </w:r>
      <w:r w:rsidR="009909E7" w:rsidRPr="00EE65B8">
        <w:rPr>
          <w:rFonts w:ascii="Lato" w:hAnsi="Lato"/>
        </w:rPr>
        <w:t xml:space="preserve">: For the qualifications of a TSP for grazing plans, is wildlife an acceptable degree for doing a grazing plan or being a certified wildlife biologist? </w:t>
      </w:r>
    </w:p>
    <w:p w14:paraId="40D75E36" w14:textId="77777777" w:rsidR="008933C9" w:rsidRPr="00EE65B8" w:rsidRDefault="008933C9" w:rsidP="009909E7">
      <w:pPr>
        <w:spacing w:after="0"/>
        <w:rPr>
          <w:rFonts w:ascii="Lato" w:hAnsi="Lato"/>
        </w:rPr>
      </w:pPr>
    </w:p>
    <w:p w14:paraId="7AFF2919" w14:textId="06238C88" w:rsidR="009909E7" w:rsidRPr="00EE65B8" w:rsidRDefault="008933C9" w:rsidP="009909E7">
      <w:pPr>
        <w:spacing w:after="0"/>
        <w:rPr>
          <w:rFonts w:ascii="Lato" w:hAnsi="Lato"/>
        </w:rPr>
      </w:pPr>
      <w:r w:rsidRPr="00EE65B8">
        <w:rPr>
          <w:rFonts w:ascii="Lato" w:hAnsi="Lato"/>
        </w:rPr>
        <w:t>RESPONSE (Athena Cholas, NRCS)</w:t>
      </w:r>
      <w:r w:rsidR="009909E7" w:rsidRPr="00EE65B8">
        <w:rPr>
          <w:rFonts w:ascii="Lato" w:hAnsi="Lato"/>
        </w:rPr>
        <w:t xml:space="preserve">: No, it </w:t>
      </w:r>
      <w:r w:rsidR="00CA4277">
        <w:rPr>
          <w:rFonts w:ascii="Lato" w:hAnsi="Lato"/>
        </w:rPr>
        <w:t>must</w:t>
      </w:r>
      <w:r w:rsidR="009909E7" w:rsidRPr="00EE65B8">
        <w:rPr>
          <w:rFonts w:ascii="Lato" w:hAnsi="Lato"/>
        </w:rPr>
        <w:t xml:space="preserve"> be what is on the list, but there is a similar plan for wildlife habitat. The plan could include grazing management. Each plan has </w:t>
      </w:r>
      <w:r w:rsidRPr="00EE65B8">
        <w:rPr>
          <w:rFonts w:ascii="Lato" w:hAnsi="Lato"/>
        </w:rPr>
        <w:t xml:space="preserve">a </w:t>
      </w:r>
      <w:r w:rsidR="009909E7" w:rsidRPr="00EE65B8">
        <w:rPr>
          <w:rFonts w:ascii="Lato" w:hAnsi="Lato"/>
        </w:rPr>
        <w:t>different set of TSP qualifications and different payment rates.</w:t>
      </w:r>
    </w:p>
    <w:p w14:paraId="728E36C4" w14:textId="77777777" w:rsidR="009909E7" w:rsidRPr="00EE65B8" w:rsidRDefault="009909E7" w:rsidP="00B14EFA">
      <w:pPr>
        <w:spacing w:after="0"/>
        <w:rPr>
          <w:rFonts w:ascii="Lato" w:hAnsi="Lato"/>
        </w:rPr>
      </w:pPr>
    </w:p>
    <w:p w14:paraId="2736BFF8" w14:textId="54B74CB4" w:rsidR="00B14EFA" w:rsidRPr="00EE65B8" w:rsidRDefault="00B14EFA" w:rsidP="006D1308">
      <w:pPr>
        <w:pStyle w:val="ListParagraph"/>
        <w:numPr>
          <w:ilvl w:val="0"/>
          <w:numId w:val="2"/>
        </w:numPr>
        <w:spacing w:after="0"/>
        <w:rPr>
          <w:rFonts w:ascii="Lato" w:hAnsi="Lato"/>
        </w:rPr>
      </w:pPr>
      <w:r w:rsidRPr="00EE65B8">
        <w:rPr>
          <w:rFonts w:ascii="Lato" w:hAnsi="Lato"/>
        </w:rPr>
        <w:t>Practice Standards</w:t>
      </w:r>
    </w:p>
    <w:p w14:paraId="7A6F4F67" w14:textId="46108E75" w:rsidR="00B14EFA" w:rsidRPr="00EE65B8" w:rsidRDefault="00B14EFA" w:rsidP="006D1308">
      <w:pPr>
        <w:pStyle w:val="ListParagraph"/>
        <w:numPr>
          <w:ilvl w:val="1"/>
          <w:numId w:val="2"/>
        </w:numPr>
        <w:spacing w:after="0"/>
        <w:rPr>
          <w:rFonts w:ascii="Lato" w:hAnsi="Lato"/>
        </w:rPr>
      </w:pPr>
      <w:r w:rsidRPr="00EE65B8">
        <w:rPr>
          <w:rFonts w:ascii="Lato" w:hAnsi="Lato"/>
        </w:rPr>
        <w:t xml:space="preserve">The payment schedule rates must be tied to practice standards and cover the minimum needed to implement to the level of the standard. A few practice standards were revised this year. Key changes are shown on the slide. </w:t>
      </w:r>
    </w:p>
    <w:p w14:paraId="1B46191B" w14:textId="2E75AABC" w:rsidR="00B14EFA" w:rsidRPr="00EE65B8" w:rsidRDefault="00B14EFA" w:rsidP="006D1308">
      <w:pPr>
        <w:pStyle w:val="ListParagraph"/>
        <w:numPr>
          <w:ilvl w:val="1"/>
          <w:numId w:val="2"/>
        </w:numPr>
        <w:spacing w:after="0"/>
        <w:rPr>
          <w:rFonts w:ascii="Lato" w:hAnsi="Lato"/>
        </w:rPr>
      </w:pPr>
      <w:r w:rsidRPr="00EE65B8">
        <w:rPr>
          <w:rFonts w:ascii="Lato" w:hAnsi="Lato"/>
        </w:rPr>
        <w:t xml:space="preserve">The last one, Seasonal Water Management for Wildlife, needs to be evaluated to see how it can be used and if the payment rate needs to be revised for New Mexico. </w:t>
      </w:r>
    </w:p>
    <w:p w14:paraId="6B3DEFDB" w14:textId="0130E0C2" w:rsidR="00B14EFA" w:rsidRPr="00EE65B8" w:rsidRDefault="00B14EFA" w:rsidP="006D1308">
      <w:pPr>
        <w:pStyle w:val="ListParagraph"/>
        <w:numPr>
          <w:ilvl w:val="1"/>
          <w:numId w:val="2"/>
        </w:numPr>
        <w:spacing w:after="0"/>
        <w:rPr>
          <w:rFonts w:ascii="Lato" w:hAnsi="Lato"/>
        </w:rPr>
      </w:pPr>
      <w:r w:rsidRPr="00EE65B8">
        <w:rPr>
          <w:rFonts w:ascii="Lato" w:hAnsi="Lato"/>
        </w:rPr>
        <w:lastRenderedPageBreak/>
        <w:t xml:space="preserve">A few new activities are being considered for FY2025. Other new activities to consider are payments for food plots under “Upland Wildlife Habitat Management” or pruning of shrubs to improve food for browsing animals. Another activity that could help is an enhancement for CSP to improve streams using rock structures. </w:t>
      </w:r>
    </w:p>
    <w:p w14:paraId="4227969A" w14:textId="77777777" w:rsidR="00B14EFA" w:rsidRPr="00EE65B8" w:rsidRDefault="00B14EFA" w:rsidP="00B14EFA">
      <w:pPr>
        <w:spacing w:after="0"/>
        <w:rPr>
          <w:rFonts w:ascii="Lato" w:hAnsi="Lato"/>
        </w:rPr>
      </w:pPr>
    </w:p>
    <w:p w14:paraId="03C9571C" w14:textId="09897565" w:rsidR="00B14EFA" w:rsidRPr="00EE65B8" w:rsidRDefault="00B14EFA" w:rsidP="00B6038E">
      <w:pPr>
        <w:pStyle w:val="ListParagraph"/>
        <w:numPr>
          <w:ilvl w:val="0"/>
          <w:numId w:val="2"/>
        </w:numPr>
        <w:spacing w:after="0"/>
        <w:rPr>
          <w:rFonts w:ascii="Lato" w:hAnsi="Lato"/>
        </w:rPr>
      </w:pPr>
      <w:r w:rsidRPr="00EE65B8">
        <w:rPr>
          <w:rFonts w:ascii="Lato" w:hAnsi="Lato"/>
        </w:rPr>
        <w:t>Easements</w:t>
      </w:r>
    </w:p>
    <w:p w14:paraId="5E1F7362" w14:textId="0A377F67" w:rsidR="00B14EFA" w:rsidRPr="00EE65B8" w:rsidRDefault="00B14EFA" w:rsidP="00B6038E">
      <w:pPr>
        <w:pStyle w:val="ListParagraph"/>
        <w:numPr>
          <w:ilvl w:val="1"/>
          <w:numId w:val="2"/>
        </w:numPr>
        <w:spacing w:after="0"/>
        <w:rPr>
          <w:rFonts w:ascii="Lato" w:hAnsi="Lato"/>
        </w:rPr>
      </w:pPr>
      <w:r w:rsidRPr="00EE65B8">
        <w:rPr>
          <w:rFonts w:ascii="Lato" w:hAnsi="Lato"/>
        </w:rPr>
        <w:t>One application was submitted for IRA funding but did not get funded because NM was in the low priority zone.</w:t>
      </w:r>
    </w:p>
    <w:p w14:paraId="779A68DD" w14:textId="1A376A53" w:rsidR="00B14EFA" w:rsidRPr="00EE65B8" w:rsidRDefault="00B14EFA" w:rsidP="00B6038E">
      <w:pPr>
        <w:pStyle w:val="ListParagraph"/>
        <w:numPr>
          <w:ilvl w:val="1"/>
          <w:numId w:val="2"/>
        </w:numPr>
        <w:spacing w:after="0"/>
        <w:rPr>
          <w:rFonts w:ascii="Lato" w:hAnsi="Lato"/>
        </w:rPr>
      </w:pPr>
      <w:r w:rsidRPr="00EE65B8">
        <w:rPr>
          <w:rFonts w:ascii="Lato" w:hAnsi="Lato"/>
        </w:rPr>
        <w:t xml:space="preserve">The general priorities are expected to be the same next year which is the middle Rio Grande South of Albuquerque. Maybe give more emphasis to south of Los Lunas where the threat of development is high. </w:t>
      </w:r>
    </w:p>
    <w:p w14:paraId="79B5E68F" w14:textId="2117929F" w:rsidR="00B14EFA" w:rsidRPr="00EE65B8" w:rsidRDefault="00B14EFA" w:rsidP="00B6038E">
      <w:pPr>
        <w:pStyle w:val="ListParagraph"/>
        <w:numPr>
          <w:ilvl w:val="1"/>
          <w:numId w:val="2"/>
        </w:numPr>
        <w:spacing w:after="0"/>
        <w:rPr>
          <w:rFonts w:ascii="Lato" w:hAnsi="Lato"/>
        </w:rPr>
      </w:pPr>
      <w:r w:rsidRPr="00EE65B8">
        <w:rPr>
          <w:rFonts w:ascii="Lato" w:hAnsi="Lato"/>
        </w:rPr>
        <w:t>For ALE grasslands of special significance, the priority is land that has riparian or perennial water, close to a river and the main goal is to avoid subdivision of large ranches.</w:t>
      </w:r>
    </w:p>
    <w:p w14:paraId="525AFAF4" w14:textId="75E5D578" w:rsidR="00B14EFA" w:rsidRPr="00EE65B8" w:rsidRDefault="00B14EFA" w:rsidP="00B6038E">
      <w:pPr>
        <w:pStyle w:val="ListParagraph"/>
        <w:numPr>
          <w:ilvl w:val="1"/>
          <w:numId w:val="2"/>
        </w:numPr>
        <w:spacing w:after="0"/>
        <w:rPr>
          <w:rFonts w:ascii="Lato" w:hAnsi="Lato"/>
        </w:rPr>
      </w:pPr>
      <w:r w:rsidRPr="00EE65B8">
        <w:rPr>
          <w:rFonts w:ascii="Lato" w:hAnsi="Lato"/>
        </w:rPr>
        <w:t xml:space="preserve">Will look more closely at the priorities from the New Mexico State Forest Action Plan and places where private land is between public land. </w:t>
      </w:r>
    </w:p>
    <w:p w14:paraId="075A37FD" w14:textId="0CF54606" w:rsidR="00B14EFA" w:rsidRPr="00EE65B8" w:rsidRDefault="00B14EFA" w:rsidP="00B6038E">
      <w:pPr>
        <w:pStyle w:val="ListParagraph"/>
        <w:numPr>
          <w:ilvl w:val="1"/>
          <w:numId w:val="2"/>
        </w:numPr>
        <w:spacing w:after="0"/>
        <w:rPr>
          <w:rFonts w:ascii="Lato" w:hAnsi="Lato"/>
        </w:rPr>
      </w:pPr>
      <w:r w:rsidRPr="00EE65B8">
        <w:rPr>
          <w:rFonts w:ascii="Lato" w:hAnsi="Lato"/>
        </w:rPr>
        <w:t>NRCS can do 30-year wetland easements.</w:t>
      </w:r>
    </w:p>
    <w:p w14:paraId="2B22941E" w14:textId="69735BA8" w:rsidR="00B14EFA" w:rsidRPr="00EE65B8" w:rsidRDefault="00B14EFA" w:rsidP="00B6038E">
      <w:pPr>
        <w:pStyle w:val="ListParagraph"/>
        <w:numPr>
          <w:ilvl w:val="1"/>
          <w:numId w:val="2"/>
        </w:numPr>
        <w:spacing w:after="0"/>
        <w:rPr>
          <w:rFonts w:ascii="Lato" w:hAnsi="Lato"/>
        </w:rPr>
      </w:pPr>
      <w:r w:rsidRPr="00EE65B8">
        <w:rPr>
          <w:rFonts w:ascii="Lato" w:hAnsi="Lato"/>
        </w:rPr>
        <w:t xml:space="preserve">For wetland easements, NM can now pay up to $13,000 per acre for land with water rights. The payment is up to 90% of the appraised market value. </w:t>
      </w:r>
    </w:p>
    <w:p w14:paraId="68990702" w14:textId="6D98B647" w:rsidR="00B14EFA" w:rsidRPr="00EE65B8" w:rsidRDefault="00B14EFA" w:rsidP="00B6038E">
      <w:pPr>
        <w:pStyle w:val="ListParagraph"/>
        <w:numPr>
          <w:ilvl w:val="1"/>
          <w:numId w:val="2"/>
        </w:numPr>
        <w:spacing w:after="0"/>
        <w:rPr>
          <w:rFonts w:ascii="Lato" w:hAnsi="Lato"/>
        </w:rPr>
      </w:pPr>
      <w:r w:rsidRPr="00EE65B8">
        <w:rPr>
          <w:rFonts w:ascii="Lato" w:hAnsi="Lato"/>
        </w:rPr>
        <w:t>NM is working on the wetland restoration criteria guidelines and input it needed on planting and managing wetlands for milkweeds and monarch butterflies.</w:t>
      </w:r>
    </w:p>
    <w:p w14:paraId="51AEB5D6" w14:textId="42983626" w:rsidR="00B14EFA" w:rsidRPr="00EE65B8" w:rsidRDefault="00B14EFA" w:rsidP="00B6038E">
      <w:pPr>
        <w:pStyle w:val="ListParagraph"/>
        <w:numPr>
          <w:ilvl w:val="1"/>
          <w:numId w:val="2"/>
        </w:numPr>
        <w:spacing w:after="0"/>
        <w:rPr>
          <w:rFonts w:ascii="Lato" w:hAnsi="Lato"/>
        </w:rPr>
      </w:pPr>
      <w:r w:rsidRPr="002B7FD4">
        <w:rPr>
          <w:rFonts w:ascii="Lato" w:hAnsi="Lato"/>
        </w:rPr>
        <w:t>W</w:t>
      </w:r>
      <w:r w:rsidR="002B7FD4">
        <w:rPr>
          <w:rFonts w:ascii="Lato" w:hAnsi="Lato"/>
        </w:rPr>
        <w:t>etland Reserve Easements Program</w:t>
      </w:r>
      <w:r w:rsidRPr="00EE65B8">
        <w:rPr>
          <w:rFonts w:ascii="Lato" w:hAnsi="Lato"/>
        </w:rPr>
        <w:t xml:space="preserve"> is funding for our partners to do outreach and help close wetland reserve easement</w:t>
      </w:r>
      <w:r w:rsidR="002B7FD4">
        <w:rPr>
          <w:rFonts w:ascii="Lato" w:hAnsi="Lato"/>
        </w:rPr>
        <w:t>s</w:t>
      </w:r>
      <w:r w:rsidRPr="00EE65B8">
        <w:rPr>
          <w:rFonts w:ascii="Lato" w:hAnsi="Lato"/>
        </w:rPr>
        <w:t>.</w:t>
      </w:r>
    </w:p>
    <w:p w14:paraId="3682B1FA" w14:textId="64623841" w:rsidR="00B14EFA" w:rsidRPr="00EE65B8" w:rsidRDefault="00B14EFA" w:rsidP="00B6038E">
      <w:pPr>
        <w:pStyle w:val="ListParagraph"/>
        <w:numPr>
          <w:ilvl w:val="1"/>
          <w:numId w:val="2"/>
        </w:numPr>
        <w:spacing w:after="0"/>
        <w:rPr>
          <w:rFonts w:ascii="Lato" w:hAnsi="Lato"/>
        </w:rPr>
      </w:pPr>
      <w:r w:rsidRPr="00EE65B8">
        <w:rPr>
          <w:rFonts w:ascii="Lato" w:hAnsi="Lato"/>
        </w:rPr>
        <w:t>Clarification on eligibility of playas for wetland reserve easement</w:t>
      </w:r>
      <w:r w:rsidR="002B7FD4">
        <w:rPr>
          <w:rFonts w:ascii="Lato" w:hAnsi="Lato"/>
        </w:rPr>
        <w:t>s</w:t>
      </w:r>
      <w:r w:rsidRPr="00EE65B8">
        <w:rPr>
          <w:rFonts w:ascii="Lato" w:hAnsi="Lato"/>
        </w:rPr>
        <w:t xml:space="preserve">: a playa is eligible if there are hydric soils and if the hydrology and vegetation will be significantly restored. </w:t>
      </w:r>
    </w:p>
    <w:p w14:paraId="4EF2987D" w14:textId="77777777" w:rsidR="00B14EFA" w:rsidRPr="00EE65B8" w:rsidRDefault="00B14EFA" w:rsidP="00B14EFA">
      <w:pPr>
        <w:spacing w:after="0"/>
        <w:rPr>
          <w:rFonts w:ascii="Lato" w:hAnsi="Lato"/>
        </w:rPr>
      </w:pPr>
    </w:p>
    <w:p w14:paraId="7D4B58CE" w14:textId="77777777" w:rsidR="008933C9" w:rsidRPr="00EE65B8" w:rsidRDefault="008933C9" w:rsidP="008933C9">
      <w:pPr>
        <w:rPr>
          <w:rFonts w:ascii="Lato" w:hAnsi="Lato"/>
          <w:b/>
          <w:bCs/>
        </w:rPr>
      </w:pPr>
      <w:r w:rsidRPr="00EE65B8">
        <w:rPr>
          <w:rFonts w:ascii="Lato" w:hAnsi="Lato"/>
          <w:b/>
          <w:bCs/>
        </w:rPr>
        <w:t>Questions, Responses, and Comments</w:t>
      </w:r>
    </w:p>
    <w:p w14:paraId="62290F2B" w14:textId="00B379EE" w:rsidR="009909E7" w:rsidRPr="00EE65B8" w:rsidRDefault="00F718CA" w:rsidP="008933C9">
      <w:pPr>
        <w:spacing w:after="0"/>
        <w:rPr>
          <w:rFonts w:ascii="Lato" w:hAnsi="Lato"/>
        </w:rPr>
      </w:pPr>
      <w:r w:rsidRPr="00EE65B8">
        <w:rPr>
          <w:rFonts w:ascii="Lato" w:hAnsi="Lato"/>
        </w:rPr>
        <w:t>QUESTION (</w:t>
      </w:r>
      <w:r w:rsidR="009909E7" w:rsidRPr="00EE65B8">
        <w:rPr>
          <w:rFonts w:ascii="Lato" w:hAnsi="Lato"/>
        </w:rPr>
        <w:t>Jason Mondragon-Martin, NRCS</w:t>
      </w:r>
      <w:r w:rsidRPr="00EE65B8">
        <w:rPr>
          <w:rFonts w:ascii="Lato" w:hAnsi="Lato"/>
        </w:rPr>
        <w:t>):</w:t>
      </w:r>
      <w:r w:rsidR="009909E7" w:rsidRPr="00EE65B8">
        <w:rPr>
          <w:rFonts w:ascii="Lato" w:hAnsi="Lato"/>
        </w:rPr>
        <w:t xml:space="preserve"> How do playas fit with wetland easement program?</w:t>
      </w:r>
    </w:p>
    <w:p w14:paraId="769BAD0D" w14:textId="77777777" w:rsidR="00DC65DA" w:rsidRPr="00EE65B8" w:rsidRDefault="00DC65DA" w:rsidP="00F718CA">
      <w:pPr>
        <w:spacing w:after="0"/>
        <w:ind w:left="1080"/>
        <w:rPr>
          <w:rFonts w:ascii="Lato" w:hAnsi="Lato"/>
        </w:rPr>
      </w:pPr>
    </w:p>
    <w:p w14:paraId="665DEF51" w14:textId="6CF6CC8C" w:rsidR="009909E7" w:rsidRPr="00EE65B8" w:rsidRDefault="00F718CA" w:rsidP="008933C9">
      <w:pPr>
        <w:spacing w:after="0"/>
        <w:rPr>
          <w:rFonts w:ascii="Lato" w:hAnsi="Lato"/>
        </w:rPr>
      </w:pPr>
      <w:r w:rsidRPr="00EE65B8">
        <w:rPr>
          <w:rFonts w:ascii="Lato" w:hAnsi="Lato"/>
        </w:rPr>
        <w:t>RESPONSE (</w:t>
      </w:r>
      <w:r w:rsidR="009909E7" w:rsidRPr="00EE65B8">
        <w:rPr>
          <w:rFonts w:ascii="Lato" w:hAnsi="Lato"/>
        </w:rPr>
        <w:t>Athena</w:t>
      </w:r>
      <w:r w:rsidRPr="00EE65B8">
        <w:rPr>
          <w:rFonts w:ascii="Lato" w:hAnsi="Lato"/>
        </w:rPr>
        <w:t xml:space="preserve"> Cholas</w:t>
      </w:r>
      <w:r w:rsidR="00DC65DA" w:rsidRPr="00EE65B8">
        <w:rPr>
          <w:rFonts w:ascii="Lato" w:hAnsi="Lato"/>
        </w:rPr>
        <w:t>, NRCS</w:t>
      </w:r>
      <w:r w:rsidRPr="00EE65B8">
        <w:rPr>
          <w:rFonts w:ascii="Lato" w:hAnsi="Lato"/>
        </w:rPr>
        <w:t xml:space="preserve">): </w:t>
      </w:r>
      <w:r w:rsidR="009909E7" w:rsidRPr="00EE65B8">
        <w:rPr>
          <w:rFonts w:ascii="Lato" w:hAnsi="Lato"/>
        </w:rPr>
        <w:t>If they meet the three wetland criteria and then we can consider it for the wetland easement program. The easement can be on the small footprint of the wetland and a little of the surrounding land. If there are hydric soils</w:t>
      </w:r>
      <w:r w:rsidR="00DC65DA" w:rsidRPr="00EE65B8">
        <w:rPr>
          <w:rFonts w:ascii="Lato" w:hAnsi="Lato"/>
        </w:rPr>
        <w:t>,</w:t>
      </w:r>
      <w:r w:rsidR="009909E7" w:rsidRPr="00EE65B8">
        <w:rPr>
          <w:rFonts w:ascii="Lato" w:hAnsi="Lato"/>
        </w:rPr>
        <w:t xml:space="preserve"> the playa could be eligible if NRCS is able to plan restoration actions to restore the hydrology and vegetation. </w:t>
      </w:r>
    </w:p>
    <w:p w14:paraId="3CB2D4D6" w14:textId="77777777" w:rsidR="009909E7" w:rsidRPr="00EE65B8" w:rsidRDefault="009909E7" w:rsidP="009909E7">
      <w:pPr>
        <w:spacing w:after="0"/>
        <w:rPr>
          <w:rFonts w:ascii="Lato" w:hAnsi="Lato"/>
        </w:rPr>
      </w:pPr>
    </w:p>
    <w:p w14:paraId="339BEA7D" w14:textId="152AEFD3" w:rsidR="009909E7" w:rsidRPr="00EE65B8" w:rsidRDefault="00DC65DA" w:rsidP="008933C9">
      <w:pPr>
        <w:spacing w:after="0"/>
        <w:rPr>
          <w:rFonts w:ascii="Lato" w:hAnsi="Lato"/>
        </w:rPr>
      </w:pPr>
      <w:r w:rsidRPr="00EE65B8">
        <w:rPr>
          <w:rFonts w:ascii="Lato" w:hAnsi="Lato"/>
        </w:rPr>
        <w:t>COMMENT (</w:t>
      </w:r>
      <w:r w:rsidR="009909E7" w:rsidRPr="00EE65B8">
        <w:rPr>
          <w:rFonts w:ascii="Lato" w:hAnsi="Lato"/>
        </w:rPr>
        <w:t>Cecilia Rosacker</w:t>
      </w:r>
      <w:r w:rsidRPr="00EE65B8">
        <w:rPr>
          <w:rFonts w:ascii="Lato" w:hAnsi="Lato"/>
        </w:rPr>
        <w:t xml:space="preserve">, </w:t>
      </w:r>
      <w:r w:rsidR="009909E7" w:rsidRPr="00EE65B8">
        <w:rPr>
          <w:rFonts w:ascii="Lato" w:hAnsi="Lato"/>
        </w:rPr>
        <w:t>Rio Grande Agricultural Land Trust</w:t>
      </w:r>
      <w:r w:rsidRPr="00EE65B8">
        <w:rPr>
          <w:rFonts w:ascii="Lato" w:hAnsi="Lato"/>
        </w:rPr>
        <w:t>)</w:t>
      </w:r>
      <w:r w:rsidR="009909E7" w:rsidRPr="00EE65B8">
        <w:rPr>
          <w:rFonts w:ascii="Lato" w:hAnsi="Lato"/>
        </w:rPr>
        <w:t xml:space="preserve">: Glad that priority </w:t>
      </w:r>
      <w:r w:rsidR="00FE33D2">
        <w:rPr>
          <w:rFonts w:ascii="Lato" w:hAnsi="Lato"/>
        </w:rPr>
        <w:t>is</w:t>
      </w:r>
      <w:r w:rsidR="009909E7" w:rsidRPr="00EE65B8">
        <w:rPr>
          <w:rFonts w:ascii="Lato" w:hAnsi="Lato"/>
        </w:rPr>
        <w:t xml:space="preserve"> Valencia County and middle Rio Grande. That is the RGALT focus area. Applications are not coming from </w:t>
      </w:r>
      <w:r w:rsidR="009A7F84">
        <w:rPr>
          <w:rFonts w:ascii="Lato" w:hAnsi="Lato"/>
        </w:rPr>
        <w:t>H</w:t>
      </w:r>
      <w:r w:rsidR="009909E7" w:rsidRPr="00EE65B8">
        <w:rPr>
          <w:rFonts w:ascii="Lato" w:hAnsi="Lato"/>
        </w:rPr>
        <w:t xml:space="preserve">istorically </w:t>
      </w:r>
      <w:r w:rsidR="009A7F84">
        <w:rPr>
          <w:rFonts w:ascii="Lato" w:hAnsi="Lato"/>
        </w:rPr>
        <w:t>U</w:t>
      </w:r>
      <w:r w:rsidR="009909E7" w:rsidRPr="00EE65B8">
        <w:rPr>
          <w:rFonts w:ascii="Lato" w:hAnsi="Lato"/>
        </w:rPr>
        <w:t xml:space="preserve">nderserved landowners who are cash-poor because it has been difficult to get the funding to cover the transaction costs and they need a higher easement payment. </w:t>
      </w:r>
      <w:r w:rsidR="00FE33D2">
        <w:rPr>
          <w:rFonts w:ascii="Lato" w:hAnsi="Lato"/>
        </w:rPr>
        <w:t>This is a barrier to access</w:t>
      </w:r>
      <w:r w:rsidR="00C842D3">
        <w:rPr>
          <w:rFonts w:ascii="Lato" w:hAnsi="Lato"/>
        </w:rPr>
        <w:t>ing</w:t>
      </w:r>
      <w:r w:rsidR="00FE33D2">
        <w:rPr>
          <w:rFonts w:ascii="Lato" w:hAnsi="Lato"/>
        </w:rPr>
        <w:t xml:space="preserve"> the program</w:t>
      </w:r>
      <w:r w:rsidR="00C842D3">
        <w:rPr>
          <w:rFonts w:ascii="Lato" w:hAnsi="Lato"/>
        </w:rPr>
        <w:t xml:space="preserve"> for the underserved</w:t>
      </w:r>
      <w:r w:rsidR="00FE33D2">
        <w:rPr>
          <w:rFonts w:ascii="Lato" w:hAnsi="Lato"/>
        </w:rPr>
        <w:t xml:space="preserve">. </w:t>
      </w:r>
      <w:r w:rsidR="009909E7" w:rsidRPr="00EE65B8">
        <w:rPr>
          <w:rFonts w:ascii="Lato" w:hAnsi="Lato"/>
        </w:rPr>
        <w:t xml:space="preserve">NRCS can provide billions of dollars, but it's just a carrot dangling that underserved landowners are never going to access. The issue is urgent because land is being developed. To serve New Mexico, NRCS needs to help get more funding for </w:t>
      </w:r>
      <w:r w:rsidR="009909E7" w:rsidRPr="00EE65B8">
        <w:rPr>
          <w:rFonts w:ascii="Lato" w:hAnsi="Lato"/>
        </w:rPr>
        <w:lastRenderedPageBreak/>
        <w:t xml:space="preserve">transaction costs to protect land and water rights. </w:t>
      </w:r>
      <w:r w:rsidR="00C842D3">
        <w:rPr>
          <w:rFonts w:ascii="Lato" w:hAnsi="Lato"/>
        </w:rPr>
        <w:t xml:space="preserve">We also tried to access the </w:t>
      </w:r>
      <w:r w:rsidR="00DD3BDC">
        <w:rPr>
          <w:rFonts w:ascii="Lato" w:hAnsi="Lato"/>
        </w:rPr>
        <w:t xml:space="preserve">Regional Conservation Partnership Program </w:t>
      </w:r>
      <w:r w:rsidR="00C842D3">
        <w:rPr>
          <w:rFonts w:ascii="Lato" w:hAnsi="Lato"/>
        </w:rPr>
        <w:t>but that was a challenge getting that on the ground. The land is slipping through our fingers and the issue is urgent.</w:t>
      </w:r>
    </w:p>
    <w:p w14:paraId="7F7F8197" w14:textId="77777777" w:rsidR="009909E7" w:rsidRPr="00EE65B8" w:rsidRDefault="009909E7" w:rsidP="009909E7">
      <w:pPr>
        <w:spacing w:after="0"/>
        <w:rPr>
          <w:rFonts w:ascii="Lato" w:hAnsi="Lato"/>
        </w:rPr>
      </w:pPr>
    </w:p>
    <w:p w14:paraId="599B894C" w14:textId="7B478274" w:rsidR="009909E7" w:rsidRPr="00EE65B8" w:rsidRDefault="00DC65DA" w:rsidP="008933C9">
      <w:pPr>
        <w:spacing w:after="0"/>
        <w:rPr>
          <w:rFonts w:ascii="Lato" w:hAnsi="Lato"/>
        </w:rPr>
      </w:pPr>
      <w:r w:rsidRPr="00EE65B8">
        <w:rPr>
          <w:rFonts w:ascii="Lato" w:hAnsi="Lato"/>
        </w:rPr>
        <w:t>COMMENT (</w:t>
      </w:r>
      <w:r w:rsidR="009909E7" w:rsidRPr="00EE65B8">
        <w:rPr>
          <w:rFonts w:ascii="Lato" w:hAnsi="Lato"/>
        </w:rPr>
        <w:t>Claire Catlett</w:t>
      </w:r>
      <w:r w:rsidRPr="00EE65B8">
        <w:rPr>
          <w:rFonts w:ascii="Lato" w:hAnsi="Lato"/>
        </w:rPr>
        <w:t xml:space="preserve">, </w:t>
      </w:r>
      <w:r w:rsidR="009909E7" w:rsidRPr="00EE65B8">
        <w:rPr>
          <w:rFonts w:ascii="Lato" w:hAnsi="Lato"/>
        </w:rPr>
        <w:t>Trout Unlimited</w:t>
      </w:r>
      <w:r w:rsidRPr="00EE65B8">
        <w:rPr>
          <w:rFonts w:ascii="Lato" w:hAnsi="Lato"/>
        </w:rPr>
        <w:t>)</w:t>
      </w:r>
      <w:r w:rsidR="009909E7" w:rsidRPr="00EE65B8">
        <w:rPr>
          <w:rFonts w:ascii="Lato" w:hAnsi="Lato"/>
        </w:rPr>
        <w:t xml:space="preserve">: There is a huge opportunity to prioritize water rights protection for the whole benefit of the Rio Grande, so I recommend that we expand the focus to headwaters for the Rio Grande and the San Juan River and the Gila </w:t>
      </w:r>
      <w:r w:rsidRPr="00EE65B8">
        <w:rPr>
          <w:rFonts w:ascii="Lato" w:hAnsi="Lato"/>
        </w:rPr>
        <w:t>Ri</w:t>
      </w:r>
      <w:r w:rsidR="009909E7" w:rsidRPr="00EE65B8">
        <w:rPr>
          <w:rFonts w:ascii="Lato" w:hAnsi="Lato"/>
        </w:rPr>
        <w:t xml:space="preserve">ver watersheds. </w:t>
      </w:r>
    </w:p>
    <w:p w14:paraId="3EEF03CC" w14:textId="77777777" w:rsidR="009909E7" w:rsidRPr="00EE65B8" w:rsidRDefault="009909E7" w:rsidP="009909E7">
      <w:pPr>
        <w:spacing w:after="0"/>
        <w:rPr>
          <w:rFonts w:ascii="Lato" w:hAnsi="Lato"/>
        </w:rPr>
      </w:pPr>
    </w:p>
    <w:p w14:paraId="7271851E" w14:textId="3C822650" w:rsidR="009909E7" w:rsidRPr="00EE65B8" w:rsidRDefault="00DC65DA" w:rsidP="008933C9">
      <w:pPr>
        <w:spacing w:after="0"/>
        <w:rPr>
          <w:rFonts w:ascii="Lato" w:hAnsi="Lato"/>
        </w:rPr>
      </w:pPr>
      <w:r w:rsidRPr="00EE65B8">
        <w:rPr>
          <w:rFonts w:ascii="Lato" w:hAnsi="Lato"/>
        </w:rPr>
        <w:t>RESPONSE (Athena Cholas, NRCS)</w:t>
      </w:r>
      <w:r w:rsidR="009909E7" w:rsidRPr="00EE65B8">
        <w:rPr>
          <w:rFonts w:ascii="Lato" w:hAnsi="Lato"/>
        </w:rPr>
        <w:t>: NM has not turned down applications that are funded with state money. New Mexico has not yet received IRA funds since those have been kept at the national level. NM will be looking more closely at the priorities if more applications are received and if funds are limited. The Forestry priority areas shown on the map are headwaters so those areas will be considered.</w:t>
      </w:r>
    </w:p>
    <w:p w14:paraId="080CD234" w14:textId="77777777" w:rsidR="009909E7" w:rsidRPr="00EE65B8" w:rsidRDefault="009909E7" w:rsidP="009909E7">
      <w:pPr>
        <w:spacing w:after="0"/>
        <w:rPr>
          <w:rFonts w:ascii="Lato" w:hAnsi="Lato"/>
        </w:rPr>
      </w:pPr>
    </w:p>
    <w:p w14:paraId="6EE8C392" w14:textId="029FBA11" w:rsidR="009909E7" w:rsidRPr="00EE65B8" w:rsidRDefault="00DC65DA" w:rsidP="008933C9">
      <w:pPr>
        <w:spacing w:after="0"/>
        <w:rPr>
          <w:rFonts w:ascii="Lato" w:hAnsi="Lato"/>
        </w:rPr>
      </w:pPr>
      <w:r w:rsidRPr="00EE65B8">
        <w:rPr>
          <w:rFonts w:ascii="Lato" w:hAnsi="Lato"/>
        </w:rPr>
        <w:t>QUESTION (</w:t>
      </w:r>
      <w:r w:rsidR="009909E7" w:rsidRPr="00EE65B8">
        <w:rPr>
          <w:rFonts w:ascii="Lato" w:hAnsi="Lato"/>
        </w:rPr>
        <w:t>Claire Catlett, Trout Unlimited</w:t>
      </w:r>
      <w:r w:rsidRPr="00EE65B8">
        <w:rPr>
          <w:rFonts w:ascii="Lato" w:hAnsi="Lato"/>
        </w:rPr>
        <w:t>)</w:t>
      </w:r>
      <w:r w:rsidR="009909E7" w:rsidRPr="00EE65B8">
        <w:rPr>
          <w:rFonts w:ascii="Lato" w:hAnsi="Lato"/>
        </w:rPr>
        <w:t>: You mentioned that there was an IRA application submitted but not selected because New Mexico is not a national priority. Can you explain</w:t>
      </w:r>
      <w:r w:rsidRPr="00EE65B8">
        <w:rPr>
          <w:rFonts w:ascii="Lato" w:hAnsi="Lato"/>
        </w:rPr>
        <w:t>?</w:t>
      </w:r>
    </w:p>
    <w:p w14:paraId="72A39818" w14:textId="77777777" w:rsidR="009909E7" w:rsidRPr="00EE65B8" w:rsidRDefault="009909E7" w:rsidP="009909E7">
      <w:pPr>
        <w:spacing w:after="0"/>
        <w:rPr>
          <w:rFonts w:ascii="Lato" w:hAnsi="Lato"/>
        </w:rPr>
      </w:pPr>
    </w:p>
    <w:p w14:paraId="090ECBD4" w14:textId="7F7939F7" w:rsidR="009909E7" w:rsidRPr="00EE65B8" w:rsidRDefault="00DC65DA" w:rsidP="008933C9">
      <w:pPr>
        <w:spacing w:after="0"/>
        <w:rPr>
          <w:rFonts w:ascii="Lato" w:hAnsi="Lato"/>
        </w:rPr>
      </w:pPr>
      <w:r w:rsidRPr="00EE65B8">
        <w:rPr>
          <w:rFonts w:ascii="Lato" w:hAnsi="Lato"/>
        </w:rPr>
        <w:t>RESPONSE (Athena Cholas, NRCS)</w:t>
      </w:r>
      <w:r w:rsidR="009909E7" w:rsidRPr="00EE65B8">
        <w:rPr>
          <w:rFonts w:ascii="Lato" w:hAnsi="Lato"/>
        </w:rPr>
        <w:t xml:space="preserve">: The IRA area for the country was divided into </w:t>
      </w:r>
      <w:r w:rsidRPr="00EE65B8">
        <w:rPr>
          <w:rFonts w:ascii="Lato" w:hAnsi="Lato"/>
        </w:rPr>
        <w:t>three</w:t>
      </w:r>
      <w:r w:rsidR="009909E7" w:rsidRPr="00EE65B8">
        <w:rPr>
          <w:rFonts w:ascii="Lato" w:hAnsi="Lato"/>
        </w:rPr>
        <w:t xml:space="preserve"> different priority areas</w:t>
      </w:r>
      <w:r w:rsidR="009A7F84">
        <w:rPr>
          <w:rFonts w:ascii="Lato" w:hAnsi="Lato"/>
        </w:rPr>
        <w:t xml:space="preserve">—high </w:t>
      </w:r>
      <w:r w:rsidR="009909E7" w:rsidRPr="00EE65B8">
        <w:rPr>
          <w:rFonts w:ascii="Lato" w:hAnsi="Lato"/>
        </w:rPr>
        <w:t>risk of development, medium risk</w:t>
      </w:r>
      <w:r w:rsidRPr="00EE65B8">
        <w:rPr>
          <w:rFonts w:ascii="Lato" w:hAnsi="Lato"/>
        </w:rPr>
        <w:t>,</w:t>
      </w:r>
      <w:r w:rsidR="009909E7" w:rsidRPr="00EE65B8">
        <w:rPr>
          <w:rFonts w:ascii="Lato" w:hAnsi="Lato"/>
        </w:rPr>
        <w:t xml:space="preserve"> and low risk. New Mexico was in the low-risk category. The applications funded were in the high-risk category</w:t>
      </w:r>
      <w:r w:rsidRPr="00EE65B8">
        <w:rPr>
          <w:rFonts w:ascii="Lato" w:hAnsi="Lato"/>
        </w:rPr>
        <w:t>,</w:t>
      </w:r>
      <w:r w:rsidR="009909E7" w:rsidRPr="00EE65B8">
        <w:rPr>
          <w:rFonts w:ascii="Lato" w:hAnsi="Lato"/>
        </w:rPr>
        <w:t xml:space="preserve"> which was primarily cropland. There were plenty of applications from the high-risk areas maybe because the land trusts there have more money to work with or the landowners have cash. There are many more applications received nationally than get funded. </w:t>
      </w:r>
    </w:p>
    <w:p w14:paraId="22AD01C1" w14:textId="77777777" w:rsidR="009909E7" w:rsidRPr="00EE65B8" w:rsidRDefault="009909E7" w:rsidP="00B14EFA">
      <w:pPr>
        <w:spacing w:after="0"/>
        <w:rPr>
          <w:rFonts w:ascii="Lato" w:hAnsi="Lato"/>
        </w:rPr>
      </w:pPr>
    </w:p>
    <w:p w14:paraId="4BD0D6FD" w14:textId="62C932C8" w:rsidR="00B14EFA" w:rsidRPr="00EE65B8" w:rsidRDefault="00B14EFA" w:rsidP="00B6038E">
      <w:pPr>
        <w:pStyle w:val="ListParagraph"/>
        <w:numPr>
          <w:ilvl w:val="0"/>
          <w:numId w:val="2"/>
        </w:numPr>
        <w:spacing w:after="0"/>
        <w:rPr>
          <w:rFonts w:ascii="Lato" w:hAnsi="Lato"/>
        </w:rPr>
      </w:pPr>
      <w:r w:rsidRPr="00EE65B8">
        <w:rPr>
          <w:rFonts w:ascii="Lato" w:hAnsi="Lato"/>
        </w:rPr>
        <w:t>Conservation Innovation Grants</w:t>
      </w:r>
      <w:r w:rsidR="00B94192" w:rsidRPr="00EE65B8">
        <w:rPr>
          <w:rFonts w:ascii="Lato" w:hAnsi="Lato"/>
        </w:rPr>
        <w:t xml:space="preserve"> (CIGs)</w:t>
      </w:r>
    </w:p>
    <w:p w14:paraId="25D4911D" w14:textId="68B1B6AF" w:rsidR="00B14EFA" w:rsidRPr="00EE65B8" w:rsidRDefault="00B14EFA" w:rsidP="00B6038E">
      <w:pPr>
        <w:pStyle w:val="ListParagraph"/>
        <w:numPr>
          <w:ilvl w:val="1"/>
          <w:numId w:val="2"/>
        </w:numPr>
        <w:rPr>
          <w:rFonts w:ascii="Lato" w:hAnsi="Lato"/>
        </w:rPr>
      </w:pPr>
      <w:r w:rsidRPr="00EE65B8">
        <w:rPr>
          <w:rFonts w:ascii="Lato" w:hAnsi="Lato"/>
        </w:rPr>
        <w:t>The priority for non-lethal alternatives to predator management was removed because this is being looked at through a national CIG and through RCPP.</w:t>
      </w:r>
    </w:p>
    <w:p w14:paraId="66CFB9E8" w14:textId="0799F4FC" w:rsidR="00B14EFA" w:rsidRPr="00EE65B8" w:rsidRDefault="00B14EFA" w:rsidP="00B6038E">
      <w:pPr>
        <w:pStyle w:val="ListParagraph"/>
        <w:numPr>
          <w:ilvl w:val="1"/>
          <w:numId w:val="2"/>
        </w:numPr>
        <w:rPr>
          <w:rFonts w:ascii="Lato" w:hAnsi="Lato"/>
        </w:rPr>
      </w:pPr>
      <w:r w:rsidRPr="00EE65B8">
        <w:rPr>
          <w:rFonts w:ascii="Lato" w:hAnsi="Lato"/>
        </w:rPr>
        <w:t xml:space="preserve">An example of a project that CIG can fund is demonstrating the use of beetle banks. The picture on the slide shows a picture from England and more work is needed in NM to show beetle banks can provide natural pest control. </w:t>
      </w:r>
    </w:p>
    <w:p w14:paraId="4A1BF836" w14:textId="72793759" w:rsidR="00B14EFA" w:rsidRPr="00EE65B8" w:rsidRDefault="00B14EFA" w:rsidP="00B6038E">
      <w:pPr>
        <w:pStyle w:val="ListParagraph"/>
        <w:numPr>
          <w:ilvl w:val="1"/>
          <w:numId w:val="2"/>
        </w:numPr>
        <w:rPr>
          <w:rFonts w:ascii="Lato" w:hAnsi="Lato"/>
        </w:rPr>
      </w:pPr>
      <w:r w:rsidRPr="00EE65B8">
        <w:rPr>
          <w:rFonts w:ascii="Lato" w:hAnsi="Lato"/>
        </w:rPr>
        <w:t xml:space="preserve">The 2024 announcement for NM CIG will be announced at grants.gov very soon. </w:t>
      </w:r>
    </w:p>
    <w:p w14:paraId="2E0DFDEB" w14:textId="75256694" w:rsidR="00B14EFA" w:rsidRPr="00EE65B8" w:rsidRDefault="00B14EFA" w:rsidP="00B6038E">
      <w:pPr>
        <w:pStyle w:val="ListParagraph"/>
        <w:numPr>
          <w:ilvl w:val="1"/>
          <w:numId w:val="2"/>
        </w:numPr>
        <w:rPr>
          <w:rFonts w:ascii="Lato" w:hAnsi="Lato"/>
        </w:rPr>
      </w:pPr>
      <w:r w:rsidRPr="00EE65B8">
        <w:rPr>
          <w:rFonts w:ascii="Lato" w:hAnsi="Lato"/>
        </w:rPr>
        <w:t>NM has requested a waiver so that tribes would not have to provide any match and a reduced match for projects that serve historically underserved producers.</w:t>
      </w:r>
    </w:p>
    <w:p w14:paraId="506E3C38" w14:textId="702A7678" w:rsidR="001D44CB" w:rsidRPr="00EE65B8" w:rsidRDefault="001D44CB" w:rsidP="001D44CB">
      <w:pPr>
        <w:rPr>
          <w:rFonts w:ascii="Lato" w:hAnsi="Lato"/>
          <w:b/>
          <w:bCs/>
        </w:rPr>
      </w:pPr>
      <w:r w:rsidRPr="00EE65B8">
        <w:rPr>
          <w:rFonts w:ascii="Lato" w:hAnsi="Lato"/>
          <w:b/>
          <w:bCs/>
        </w:rPr>
        <w:t>Questions, Responses, and Comments</w:t>
      </w:r>
    </w:p>
    <w:p w14:paraId="5E0CB477" w14:textId="2A0900E0" w:rsidR="001D44CB" w:rsidRPr="00114669" w:rsidRDefault="001D44CB">
      <w:pPr>
        <w:rPr>
          <w:rFonts w:ascii="Lato" w:hAnsi="Lato"/>
        </w:rPr>
      </w:pPr>
      <w:r w:rsidRPr="00114669">
        <w:rPr>
          <w:rFonts w:ascii="Lato" w:hAnsi="Lato"/>
        </w:rPr>
        <w:t>QUESTION (</w:t>
      </w:r>
      <w:r w:rsidR="00C85320" w:rsidRPr="00114669">
        <w:rPr>
          <w:rFonts w:ascii="Lato" w:hAnsi="Lato"/>
        </w:rPr>
        <w:t>Eugene</w:t>
      </w:r>
      <w:r w:rsidR="00B764FD" w:rsidRPr="00114669">
        <w:rPr>
          <w:rFonts w:ascii="Lato" w:hAnsi="Lato"/>
        </w:rPr>
        <w:t xml:space="preserve"> Pickett, New Mexico Black Farmers and Ranchers/LFRI</w:t>
      </w:r>
      <w:r w:rsidRPr="00114669">
        <w:rPr>
          <w:rFonts w:ascii="Lato" w:hAnsi="Lato"/>
        </w:rPr>
        <w:t xml:space="preserve">): </w:t>
      </w:r>
      <w:r w:rsidR="00114669" w:rsidRPr="00114669">
        <w:rPr>
          <w:rFonts w:ascii="Lato" w:hAnsi="Lato"/>
        </w:rPr>
        <w:t xml:space="preserve">I have a strong recommendation. There is a </w:t>
      </w:r>
      <w:r w:rsidR="00177D0D" w:rsidRPr="00114669">
        <w:rPr>
          <w:rFonts w:ascii="Lato" w:hAnsi="Lato"/>
        </w:rPr>
        <w:t>NM project called</w:t>
      </w:r>
      <w:r w:rsidR="00B764FD" w:rsidRPr="00114669">
        <w:rPr>
          <w:rFonts w:ascii="Lato" w:hAnsi="Lato"/>
        </w:rPr>
        <w:t xml:space="preserve"> “Agua,” </w:t>
      </w:r>
      <w:r w:rsidR="00114669" w:rsidRPr="00114669">
        <w:rPr>
          <w:rFonts w:ascii="Lato" w:hAnsi="Lato"/>
        </w:rPr>
        <w:t>which is an innovation grant. (inaudible) The current a</w:t>
      </w:r>
      <w:r w:rsidRPr="00114669">
        <w:rPr>
          <w:rFonts w:ascii="Lato" w:hAnsi="Lato"/>
        </w:rPr>
        <w:t>dministration</w:t>
      </w:r>
      <w:r w:rsidR="00177D0D" w:rsidRPr="00114669">
        <w:rPr>
          <w:rFonts w:ascii="Lato" w:hAnsi="Lato"/>
        </w:rPr>
        <w:t xml:space="preserve"> </w:t>
      </w:r>
      <w:r w:rsidR="00114669" w:rsidRPr="00114669">
        <w:rPr>
          <w:rFonts w:ascii="Lato" w:hAnsi="Lato"/>
        </w:rPr>
        <w:t>i</w:t>
      </w:r>
      <w:r w:rsidR="00177D0D" w:rsidRPr="00114669">
        <w:rPr>
          <w:rFonts w:ascii="Lato" w:hAnsi="Lato"/>
        </w:rPr>
        <w:t xml:space="preserve">s advocating to move it to </w:t>
      </w:r>
      <w:r w:rsidRPr="00114669">
        <w:rPr>
          <w:rFonts w:ascii="Lato" w:hAnsi="Lato"/>
        </w:rPr>
        <w:t>Arizona</w:t>
      </w:r>
      <w:r w:rsidR="00177D0D" w:rsidRPr="00114669">
        <w:rPr>
          <w:rFonts w:ascii="Lato" w:hAnsi="Lato"/>
        </w:rPr>
        <w:t xml:space="preserve"> when it’s specific to NM.</w:t>
      </w:r>
      <w:r w:rsidR="00B72910" w:rsidRPr="00114669">
        <w:rPr>
          <w:rFonts w:ascii="Lato" w:hAnsi="Lato"/>
        </w:rPr>
        <w:t xml:space="preserve"> </w:t>
      </w:r>
    </w:p>
    <w:p w14:paraId="1DE94B2F" w14:textId="0F210822" w:rsidR="00114669" w:rsidRPr="00114669" w:rsidRDefault="001D44CB">
      <w:pPr>
        <w:rPr>
          <w:rFonts w:ascii="Lato" w:hAnsi="Lato"/>
        </w:rPr>
      </w:pPr>
      <w:r w:rsidRPr="00114669">
        <w:rPr>
          <w:rFonts w:ascii="Lato" w:hAnsi="Lato"/>
        </w:rPr>
        <w:t>RESPONSE (Alicia Rodriguez, NRCS)</w:t>
      </w:r>
      <w:r w:rsidR="008B091C" w:rsidRPr="00114669">
        <w:rPr>
          <w:rFonts w:ascii="Lato" w:hAnsi="Lato"/>
        </w:rPr>
        <w:t>:</w:t>
      </w:r>
      <w:r w:rsidRPr="00114669">
        <w:rPr>
          <w:rFonts w:ascii="Lato" w:hAnsi="Lato"/>
        </w:rPr>
        <w:t xml:space="preserve"> </w:t>
      </w:r>
      <w:r w:rsidR="00114669" w:rsidRPr="00114669">
        <w:rPr>
          <w:rFonts w:ascii="Lato" w:hAnsi="Lato"/>
        </w:rPr>
        <w:t xml:space="preserve">She and Kris Graham Chavez work with </w:t>
      </w:r>
      <w:r w:rsidR="00114669" w:rsidRPr="00B10C66">
        <w:rPr>
          <w:rFonts w:ascii="Lato" w:hAnsi="Lato"/>
        </w:rPr>
        <w:t xml:space="preserve">Nicole </w:t>
      </w:r>
      <w:r w:rsidR="00D939A0" w:rsidRPr="00B10C66">
        <w:rPr>
          <w:rFonts w:ascii="Lato" w:hAnsi="Lato"/>
        </w:rPr>
        <w:t>Viars</w:t>
      </w:r>
      <w:r w:rsidR="00114669" w:rsidRPr="00114669">
        <w:rPr>
          <w:rFonts w:ascii="Lato" w:hAnsi="Lato"/>
        </w:rPr>
        <w:t xml:space="preserve"> who is with the Office of Outreach at National. </w:t>
      </w:r>
    </w:p>
    <w:p w14:paraId="3F35AA71" w14:textId="55A84C00" w:rsidR="00177D0D" w:rsidRPr="00EE65B8" w:rsidRDefault="00114669">
      <w:pPr>
        <w:rPr>
          <w:rFonts w:ascii="Lato" w:hAnsi="Lato"/>
        </w:rPr>
      </w:pPr>
      <w:r w:rsidRPr="00114669">
        <w:rPr>
          <w:rFonts w:ascii="Lato" w:hAnsi="Lato"/>
        </w:rPr>
        <w:t xml:space="preserve">RESPONSE (Kenneth Branch, NRCS): Please send us </w:t>
      </w:r>
      <w:r w:rsidR="00B72910" w:rsidRPr="00114669">
        <w:rPr>
          <w:rFonts w:ascii="Lato" w:hAnsi="Lato"/>
        </w:rPr>
        <w:t xml:space="preserve">an email </w:t>
      </w:r>
      <w:r w:rsidR="001D44CB" w:rsidRPr="00114669">
        <w:rPr>
          <w:rFonts w:ascii="Lato" w:hAnsi="Lato"/>
        </w:rPr>
        <w:t>with</w:t>
      </w:r>
      <w:r w:rsidR="00B72910" w:rsidRPr="00114669">
        <w:rPr>
          <w:rFonts w:ascii="Lato" w:hAnsi="Lato"/>
        </w:rPr>
        <w:t xml:space="preserve"> details </w:t>
      </w:r>
      <w:r w:rsidR="001D44CB" w:rsidRPr="00114669">
        <w:rPr>
          <w:rFonts w:ascii="Lato" w:hAnsi="Lato"/>
        </w:rPr>
        <w:t xml:space="preserve">be sent </w:t>
      </w:r>
      <w:r w:rsidR="00B72910" w:rsidRPr="00114669">
        <w:rPr>
          <w:rFonts w:ascii="Lato" w:hAnsi="Lato"/>
        </w:rPr>
        <w:t xml:space="preserve">so </w:t>
      </w:r>
      <w:r>
        <w:rPr>
          <w:rFonts w:ascii="Lato" w:hAnsi="Lato"/>
        </w:rPr>
        <w:t>we</w:t>
      </w:r>
      <w:r w:rsidR="00B72910" w:rsidRPr="00114669">
        <w:rPr>
          <w:rFonts w:ascii="Lato" w:hAnsi="Lato"/>
        </w:rPr>
        <w:t xml:space="preserve"> can follow up.</w:t>
      </w:r>
    </w:p>
    <w:p w14:paraId="2CD95FF2" w14:textId="240DA592" w:rsidR="008A71B1" w:rsidRPr="00EE65B8" w:rsidRDefault="001D44CB">
      <w:pPr>
        <w:rPr>
          <w:rFonts w:ascii="Lato" w:hAnsi="Lato"/>
        </w:rPr>
      </w:pPr>
      <w:r w:rsidRPr="00CE73FC">
        <w:rPr>
          <w:rFonts w:ascii="Lato" w:hAnsi="Lato"/>
        </w:rPr>
        <w:lastRenderedPageBreak/>
        <w:t>COMMENT</w:t>
      </w:r>
      <w:r w:rsidR="00CE73FC" w:rsidRPr="00CE73FC">
        <w:rPr>
          <w:rFonts w:ascii="Lato" w:hAnsi="Lato"/>
        </w:rPr>
        <w:t xml:space="preserve"> </w:t>
      </w:r>
      <w:r w:rsidRPr="00CE73FC">
        <w:rPr>
          <w:rFonts w:ascii="Lato" w:hAnsi="Lato"/>
        </w:rPr>
        <w:t>(</w:t>
      </w:r>
      <w:r w:rsidR="00CE73FC" w:rsidRPr="00CE73FC">
        <w:rPr>
          <w:rFonts w:ascii="Lato" w:hAnsi="Lato"/>
        </w:rPr>
        <w:t>Amy Erickson, Rio Grande Agricultural Land Trust</w:t>
      </w:r>
      <w:r w:rsidRPr="00CE73FC">
        <w:rPr>
          <w:rFonts w:ascii="Lato" w:hAnsi="Lato"/>
        </w:rPr>
        <w:t xml:space="preserve">): </w:t>
      </w:r>
      <w:r w:rsidR="008A71B1" w:rsidRPr="00CE73FC">
        <w:rPr>
          <w:rFonts w:ascii="Lato" w:hAnsi="Lato"/>
        </w:rPr>
        <w:t xml:space="preserve">RGALT.ORG reports </w:t>
      </w:r>
      <w:r w:rsidR="00CE73FC" w:rsidRPr="00CE73FC">
        <w:rPr>
          <w:rFonts w:ascii="Lato" w:hAnsi="Lato"/>
        </w:rPr>
        <w:t xml:space="preserve">are </w:t>
      </w:r>
      <w:r w:rsidR="008A71B1" w:rsidRPr="00CE73FC">
        <w:rPr>
          <w:rFonts w:ascii="Lato" w:hAnsi="Lato"/>
        </w:rPr>
        <w:t>on website</w:t>
      </w:r>
      <w:r w:rsidR="00CE73FC" w:rsidRPr="00CE73FC">
        <w:rPr>
          <w:rFonts w:ascii="Lato" w:hAnsi="Lato"/>
        </w:rPr>
        <w:t>.</w:t>
      </w:r>
      <w:r w:rsidR="00CE73FC">
        <w:rPr>
          <w:rFonts w:ascii="Lato" w:hAnsi="Lato"/>
        </w:rPr>
        <w:t xml:space="preserve"> Look for link inside current report to previous report.</w:t>
      </w:r>
    </w:p>
    <w:p w14:paraId="2662646C" w14:textId="397E675A" w:rsidR="00FA6C29" w:rsidRPr="00EE65B8" w:rsidRDefault="00FA6C29" w:rsidP="008F2E0D">
      <w:pPr>
        <w:ind w:left="300"/>
        <w:rPr>
          <w:rFonts w:ascii="Lato" w:hAnsi="Lato"/>
          <w:u w:val="single"/>
        </w:rPr>
      </w:pPr>
      <w:r w:rsidRPr="00EE65B8">
        <w:rPr>
          <w:rFonts w:ascii="Lato" w:hAnsi="Lato"/>
          <w:u w:val="single"/>
        </w:rPr>
        <w:t>Emergency Watershed Protection Program (EWP)</w:t>
      </w:r>
      <w:r w:rsidR="00E4313E" w:rsidRPr="00EE65B8">
        <w:rPr>
          <w:rFonts w:ascii="Lato" w:hAnsi="Lato"/>
          <w:u w:val="single"/>
        </w:rPr>
        <w:t xml:space="preserve"> (Mary “</w:t>
      </w:r>
      <w:r w:rsidRPr="00EE65B8">
        <w:rPr>
          <w:rFonts w:ascii="Lato" w:hAnsi="Lato"/>
          <w:u w:val="single"/>
        </w:rPr>
        <w:t>Grace</w:t>
      </w:r>
      <w:r w:rsidR="00E4313E" w:rsidRPr="00EE65B8">
        <w:rPr>
          <w:rFonts w:ascii="Lato" w:hAnsi="Lato"/>
          <w:u w:val="single"/>
        </w:rPr>
        <w:t>”</w:t>
      </w:r>
      <w:r w:rsidRPr="00EE65B8">
        <w:rPr>
          <w:rFonts w:ascii="Lato" w:hAnsi="Lato"/>
          <w:u w:val="single"/>
        </w:rPr>
        <w:t xml:space="preserve"> Woodard</w:t>
      </w:r>
      <w:r w:rsidR="00E4313E" w:rsidRPr="00EE65B8">
        <w:rPr>
          <w:rFonts w:ascii="Lato" w:hAnsi="Lato"/>
          <w:u w:val="single"/>
        </w:rPr>
        <w:t>, Resource Conservationist)</w:t>
      </w:r>
    </w:p>
    <w:p w14:paraId="196E79BE" w14:textId="0C3E5106" w:rsidR="00CE73FC" w:rsidRPr="00781B6A" w:rsidRDefault="00CE73FC" w:rsidP="00CE73FC">
      <w:pPr>
        <w:pStyle w:val="ListParagraph"/>
        <w:numPr>
          <w:ilvl w:val="0"/>
          <w:numId w:val="2"/>
        </w:numPr>
        <w:rPr>
          <w:rFonts w:ascii="Lato" w:hAnsi="Lato"/>
        </w:rPr>
      </w:pPr>
      <w:r w:rsidRPr="00781B6A">
        <w:rPr>
          <w:rFonts w:ascii="Lato" w:hAnsi="Lato"/>
        </w:rPr>
        <w:t>EWP is more about protecting life and property than agriculture, which is different from other NRCS programs.</w:t>
      </w:r>
    </w:p>
    <w:p w14:paraId="03D19253" w14:textId="4B798425" w:rsidR="00CE73FC" w:rsidRPr="00781B6A" w:rsidRDefault="00CE73FC" w:rsidP="00CE73FC">
      <w:pPr>
        <w:pStyle w:val="ListParagraph"/>
        <w:numPr>
          <w:ilvl w:val="0"/>
          <w:numId w:val="2"/>
        </w:numPr>
        <w:rPr>
          <w:rFonts w:ascii="Lato" w:hAnsi="Lato"/>
        </w:rPr>
      </w:pPr>
      <w:r w:rsidRPr="00781B6A">
        <w:rPr>
          <w:rFonts w:ascii="Lato" w:hAnsi="Lato"/>
        </w:rPr>
        <w:t>Provides technical and financial assistance to local communities</w:t>
      </w:r>
      <w:r w:rsidR="00781B6A" w:rsidRPr="00781B6A">
        <w:rPr>
          <w:rFonts w:ascii="Lato" w:hAnsi="Lato"/>
        </w:rPr>
        <w:t xml:space="preserve"> that experienced a disaster</w:t>
      </w:r>
      <w:r w:rsidRPr="00781B6A">
        <w:rPr>
          <w:rFonts w:ascii="Lato" w:hAnsi="Lato"/>
        </w:rPr>
        <w:t>.</w:t>
      </w:r>
    </w:p>
    <w:p w14:paraId="66A6202D" w14:textId="32932E2B" w:rsidR="00CE73FC" w:rsidRPr="00781B6A" w:rsidRDefault="00CE73FC" w:rsidP="00CE73FC">
      <w:pPr>
        <w:pStyle w:val="ListParagraph"/>
        <w:numPr>
          <w:ilvl w:val="0"/>
          <w:numId w:val="2"/>
        </w:numPr>
        <w:rPr>
          <w:rFonts w:ascii="Lato" w:hAnsi="Lato"/>
        </w:rPr>
      </w:pPr>
      <w:r w:rsidRPr="00781B6A">
        <w:rPr>
          <w:rFonts w:ascii="Lato" w:hAnsi="Lato"/>
        </w:rPr>
        <w:t>Some of the practices that are permitted include debris removal from stream channels, reshaping and protecting eroding stream banks, correct damage to destroyed drainage facilities, establish vegetative cover, and repair certain conservation practices.</w:t>
      </w:r>
    </w:p>
    <w:p w14:paraId="065A10D5" w14:textId="77777777" w:rsidR="00781B6A" w:rsidRPr="00781B6A" w:rsidRDefault="00781B6A" w:rsidP="00CE73FC">
      <w:pPr>
        <w:pStyle w:val="ListParagraph"/>
        <w:numPr>
          <w:ilvl w:val="0"/>
          <w:numId w:val="2"/>
        </w:numPr>
        <w:rPr>
          <w:rFonts w:ascii="Lato" w:hAnsi="Lato"/>
        </w:rPr>
      </w:pPr>
      <w:r w:rsidRPr="00781B6A">
        <w:rPr>
          <w:rFonts w:ascii="Lato" w:hAnsi="Lato"/>
        </w:rPr>
        <w:t>NM</w:t>
      </w:r>
      <w:r w:rsidR="00CE73FC" w:rsidRPr="00781B6A">
        <w:rPr>
          <w:rFonts w:ascii="Lato" w:hAnsi="Lato"/>
        </w:rPr>
        <w:t xml:space="preserve"> c</w:t>
      </w:r>
      <w:r w:rsidR="008A71B1" w:rsidRPr="00781B6A">
        <w:rPr>
          <w:rFonts w:ascii="Lato" w:hAnsi="Lato"/>
        </w:rPr>
        <w:t>urrently ha</w:t>
      </w:r>
      <w:r w:rsidRPr="00781B6A">
        <w:rPr>
          <w:rFonts w:ascii="Lato" w:hAnsi="Lato"/>
        </w:rPr>
        <w:t>s</w:t>
      </w:r>
      <w:r w:rsidR="008A71B1" w:rsidRPr="00781B6A">
        <w:rPr>
          <w:rFonts w:ascii="Lato" w:hAnsi="Lato"/>
        </w:rPr>
        <w:t xml:space="preserve"> </w:t>
      </w:r>
      <w:r w:rsidR="00CE73FC" w:rsidRPr="00781B6A">
        <w:rPr>
          <w:rFonts w:ascii="Lato" w:hAnsi="Lato"/>
        </w:rPr>
        <w:t>nine</w:t>
      </w:r>
      <w:r w:rsidR="008A71B1" w:rsidRPr="00781B6A">
        <w:rPr>
          <w:rFonts w:ascii="Lato" w:hAnsi="Lato"/>
        </w:rPr>
        <w:t xml:space="preserve"> projects,</w:t>
      </w:r>
      <w:r w:rsidRPr="00781B6A">
        <w:rPr>
          <w:rFonts w:ascii="Lato" w:hAnsi="Lato"/>
        </w:rPr>
        <w:t xml:space="preserve"> </w:t>
      </w:r>
      <w:r w:rsidR="008A71B1" w:rsidRPr="00781B6A">
        <w:rPr>
          <w:rFonts w:ascii="Lato" w:hAnsi="Lato"/>
        </w:rPr>
        <w:t>second most in the country</w:t>
      </w:r>
      <w:r w:rsidRPr="00781B6A">
        <w:rPr>
          <w:rFonts w:ascii="Lato" w:hAnsi="Lato"/>
        </w:rPr>
        <w:t xml:space="preserve"> behind Mississippi. </w:t>
      </w:r>
    </w:p>
    <w:p w14:paraId="1458DF9A" w14:textId="77777777" w:rsidR="00781B6A" w:rsidRPr="00781B6A" w:rsidRDefault="00781B6A" w:rsidP="00CE73FC">
      <w:pPr>
        <w:pStyle w:val="ListParagraph"/>
        <w:numPr>
          <w:ilvl w:val="0"/>
          <w:numId w:val="2"/>
        </w:numPr>
        <w:rPr>
          <w:rFonts w:ascii="Lato" w:hAnsi="Lato"/>
        </w:rPr>
      </w:pPr>
      <w:r w:rsidRPr="00781B6A">
        <w:rPr>
          <w:rFonts w:ascii="Lato" w:hAnsi="Lato"/>
        </w:rPr>
        <w:t xml:space="preserve">Approximately </w:t>
      </w:r>
      <w:r w:rsidR="008A71B1" w:rsidRPr="00781B6A">
        <w:rPr>
          <w:rFonts w:ascii="Lato" w:hAnsi="Lato"/>
        </w:rPr>
        <w:t>$300</w:t>
      </w:r>
      <w:r w:rsidRPr="00781B6A">
        <w:rPr>
          <w:rFonts w:ascii="Lato" w:hAnsi="Lato"/>
        </w:rPr>
        <w:t xml:space="preserve"> </w:t>
      </w:r>
      <w:r w:rsidR="008A71B1" w:rsidRPr="00781B6A">
        <w:rPr>
          <w:rFonts w:ascii="Lato" w:hAnsi="Lato"/>
        </w:rPr>
        <w:t xml:space="preserve">million </w:t>
      </w:r>
      <w:r w:rsidRPr="00781B6A">
        <w:rPr>
          <w:rFonts w:ascii="Lato" w:hAnsi="Lato"/>
        </w:rPr>
        <w:t>has been obligated in NM.</w:t>
      </w:r>
    </w:p>
    <w:p w14:paraId="76335FB3" w14:textId="77777777" w:rsidR="00781B6A" w:rsidRPr="00781B6A" w:rsidRDefault="00781B6A" w:rsidP="00781B6A">
      <w:pPr>
        <w:pStyle w:val="ListParagraph"/>
        <w:numPr>
          <w:ilvl w:val="0"/>
          <w:numId w:val="2"/>
        </w:numPr>
        <w:rPr>
          <w:rFonts w:ascii="Lato" w:hAnsi="Lato"/>
        </w:rPr>
      </w:pPr>
      <w:r w:rsidRPr="00781B6A">
        <w:rPr>
          <w:rFonts w:ascii="Lato" w:hAnsi="Lato"/>
        </w:rPr>
        <w:t>EWP works with sponsors, not landowners.</w:t>
      </w:r>
      <w:r w:rsidR="008A71B1" w:rsidRPr="00781B6A">
        <w:rPr>
          <w:rFonts w:ascii="Lato" w:hAnsi="Lato"/>
        </w:rPr>
        <w:t xml:space="preserve"> </w:t>
      </w:r>
    </w:p>
    <w:p w14:paraId="18935F68" w14:textId="5F77137C" w:rsidR="00781B6A" w:rsidRPr="00781B6A" w:rsidRDefault="00781B6A" w:rsidP="00781B6A">
      <w:pPr>
        <w:rPr>
          <w:rFonts w:ascii="Lato" w:hAnsi="Lato"/>
          <w:highlight w:val="yellow"/>
        </w:rPr>
      </w:pPr>
      <w:r w:rsidRPr="00781B6A">
        <w:rPr>
          <w:rFonts w:ascii="Lato" w:hAnsi="Lato"/>
          <w:b/>
          <w:bCs/>
        </w:rPr>
        <w:t>Questions, Responses, and Comments</w:t>
      </w:r>
    </w:p>
    <w:p w14:paraId="68BFCC8E" w14:textId="62334222" w:rsidR="00781B6A" w:rsidRPr="00781B6A" w:rsidRDefault="00781B6A" w:rsidP="00781B6A">
      <w:pPr>
        <w:rPr>
          <w:rFonts w:ascii="Lato" w:hAnsi="Lato"/>
        </w:rPr>
      </w:pPr>
      <w:r w:rsidRPr="00781B6A">
        <w:rPr>
          <w:rFonts w:ascii="Lato" w:hAnsi="Lato"/>
        </w:rPr>
        <w:t xml:space="preserve">QUESTION (Unknown Speaker): Is there any emergency funding for filters for the dairy farmers for PFAS from the air force bases or avian flu that has been transmitted to cows? </w:t>
      </w:r>
    </w:p>
    <w:p w14:paraId="21175122" w14:textId="7D8C6754" w:rsidR="00781B6A" w:rsidRPr="00781B6A" w:rsidRDefault="00781B6A" w:rsidP="00781B6A">
      <w:pPr>
        <w:rPr>
          <w:rFonts w:ascii="Lato" w:hAnsi="Lato"/>
        </w:rPr>
      </w:pPr>
      <w:r w:rsidRPr="00781B6A">
        <w:rPr>
          <w:rFonts w:ascii="Lato" w:hAnsi="Lato"/>
        </w:rPr>
        <w:t>RESPONSE (Kenneth Branch, NRCS): Nothing from NRCS</w:t>
      </w:r>
      <w:r>
        <w:rPr>
          <w:rFonts w:ascii="Lato" w:hAnsi="Lato"/>
        </w:rPr>
        <w:t xml:space="preserve"> specifically</w:t>
      </w:r>
      <w:r w:rsidRPr="00781B6A">
        <w:rPr>
          <w:rFonts w:ascii="Lato" w:hAnsi="Lato"/>
        </w:rPr>
        <w:t>.</w:t>
      </w:r>
      <w:r>
        <w:rPr>
          <w:rFonts w:ascii="Lato" w:hAnsi="Lato"/>
        </w:rPr>
        <w:t xml:space="preserve"> Perhaps from other USDA programs</w:t>
      </w:r>
      <w:r w:rsidR="00E51E25">
        <w:rPr>
          <w:rFonts w:ascii="Lato" w:hAnsi="Lato"/>
        </w:rPr>
        <w:t xml:space="preserve"> such as FSA</w:t>
      </w:r>
      <w:r>
        <w:rPr>
          <w:rFonts w:ascii="Lato" w:hAnsi="Lato"/>
        </w:rPr>
        <w:t xml:space="preserve">. Our only disaster funding is available through the EWP program, which is designed to protect life and property. Property according to EWP is defined as any artificial structure permanently affixed to the land. </w:t>
      </w:r>
      <w:r w:rsidRPr="00781B6A">
        <w:rPr>
          <w:rFonts w:ascii="Lato" w:hAnsi="Lato"/>
        </w:rPr>
        <w:t xml:space="preserve"> </w:t>
      </w:r>
      <w:r>
        <w:rPr>
          <w:rFonts w:ascii="Lato" w:hAnsi="Lato"/>
        </w:rPr>
        <w:t>Contaminants are not covered by the EWP.</w:t>
      </w:r>
    </w:p>
    <w:p w14:paraId="3C21F0DB" w14:textId="79B85F6C" w:rsidR="008A71B1" w:rsidRPr="00EE65B8" w:rsidRDefault="00E51E25">
      <w:pPr>
        <w:rPr>
          <w:rFonts w:ascii="Lato" w:hAnsi="Lato"/>
          <w:highlight w:val="yellow"/>
        </w:rPr>
      </w:pPr>
      <w:r w:rsidRPr="004965B4">
        <w:rPr>
          <w:rFonts w:ascii="Lato" w:hAnsi="Lato"/>
        </w:rPr>
        <w:t xml:space="preserve">RESPONSE (Jonas Moya, Farm Service Agency): FSA does not offer avian flu relief although they are monitoring the situation closely as is the National office. He believes that </w:t>
      </w:r>
      <w:r w:rsidR="00D046FC">
        <w:rPr>
          <w:rFonts w:ascii="Lato" w:hAnsi="Lato"/>
        </w:rPr>
        <w:t>Animal and Plant Health Inspection Service (</w:t>
      </w:r>
      <w:r w:rsidR="008A71B1" w:rsidRPr="00D046FC">
        <w:rPr>
          <w:rFonts w:ascii="Lato" w:hAnsi="Lato"/>
        </w:rPr>
        <w:t>APHIS</w:t>
      </w:r>
      <w:r w:rsidR="00D046FC" w:rsidRPr="00D046FC">
        <w:rPr>
          <w:rFonts w:ascii="Lato" w:hAnsi="Lato"/>
        </w:rPr>
        <w:t>)</w:t>
      </w:r>
      <w:r w:rsidR="008A71B1" w:rsidRPr="00EE65B8">
        <w:rPr>
          <w:rFonts w:ascii="Lato" w:hAnsi="Lato"/>
          <w:highlight w:val="yellow"/>
        </w:rPr>
        <w:t xml:space="preserve"> </w:t>
      </w:r>
      <w:r w:rsidR="008A71B1" w:rsidRPr="004965B4">
        <w:rPr>
          <w:rFonts w:ascii="Lato" w:hAnsi="Lato"/>
        </w:rPr>
        <w:t xml:space="preserve">might spearhead </w:t>
      </w:r>
      <w:r w:rsidR="004E3872" w:rsidRPr="004965B4">
        <w:rPr>
          <w:rFonts w:ascii="Lato" w:hAnsi="Lato"/>
        </w:rPr>
        <w:t>outbreak funding</w:t>
      </w:r>
      <w:r w:rsidRPr="004965B4">
        <w:rPr>
          <w:rFonts w:ascii="Lato" w:hAnsi="Lato"/>
        </w:rPr>
        <w:t xml:space="preserve"> to poultry and dairy farms</w:t>
      </w:r>
      <w:r w:rsidR="004E3872" w:rsidRPr="004965B4">
        <w:rPr>
          <w:rFonts w:ascii="Lato" w:hAnsi="Lato"/>
        </w:rPr>
        <w:t xml:space="preserve">. </w:t>
      </w:r>
    </w:p>
    <w:p w14:paraId="2FC82E2F" w14:textId="0FBE344D" w:rsidR="004E3872" w:rsidRPr="00E51E25" w:rsidRDefault="00E51E25">
      <w:pPr>
        <w:rPr>
          <w:rFonts w:ascii="Lato" w:hAnsi="Lato"/>
        </w:rPr>
      </w:pPr>
      <w:r w:rsidRPr="00E51E25">
        <w:rPr>
          <w:rFonts w:ascii="Lato" w:hAnsi="Lato"/>
        </w:rPr>
        <w:t xml:space="preserve">RESPONSE (Kenneth Branch, NRCS): </w:t>
      </w:r>
      <w:r w:rsidR="004E3872" w:rsidRPr="00E51E25">
        <w:rPr>
          <w:rFonts w:ascii="Lato" w:hAnsi="Lato"/>
        </w:rPr>
        <w:t>Huge increase in EWP events/funded projects</w:t>
      </w:r>
      <w:r w:rsidRPr="00E51E25">
        <w:rPr>
          <w:rFonts w:ascii="Lato" w:hAnsi="Lato"/>
        </w:rPr>
        <w:t xml:space="preserve"> since 2011</w:t>
      </w:r>
      <w:r w:rsidR="004E3872" w:rsidRPr="00E51E25">
        <w:rPr>
          <w:rFonts w:ascii="Lato" w:hAnsi="Lato"/>
        </w:rPr>
        <w:t xml:space="preserve">. </w:t>
      </w:r>
      <w:r w:rsidRPr="00E51E25">
        <w:rPr>
          <w:rFonts w:ascii="Lato" w:hAnsi="Lato"/>
        </w:rPr>
        <w:t>Events do</w:t>
      </w:r>
      <w:r w:rsidR="004E3872" w:rsidRPr="00E51E25">
        <w:rPr>
          <w:rFonts w:ascii="Lato" w:hAnsi="Lato"/>
        </w:rPr>
        <w:t xml:space="preserve"> not require a national or state declared emergency.</w:t>
      </w:r>
      <w:r w:rsidR="002957BE" w:rsidRPr="00E51E25">
        <w:rPr>
          <w:rFonts w:ascii="Lato" w:hAnsi="Lato"/>
        </w:rPr>
        <w:t xml:space="preserve"> Can be local</w:t>
      </w:r>
      <w:r w:rsidRPr="00E51E25">
        <w:rPr>
          <w:rFonts w:ascii="Lato" w:hAnsi="Lato"/>
        </w:rPr>
        <w:t>ly declared</w:t>
      </w:r>
      <w:r w:rsidR="002957BE" w:rsidRPr="00E51E25">
        <w:rPr>
          <w:rFonts w:ascii="Lato" w:hAnsi="Lato"/>
        </w:rPr>
        <w:t>.</w:t>
      </w:r>
      <w:r w:rsidRPr="00E51E25">
        <w:rPr>
          <w:rFonts w:ascii="Lato" w:hAnsi="Lato"/>
        </w:rPr>
        <w:t xml:space="preserve"> Monies received for this program are in addition to EQIP and other programs. The Hermit’s Peak/Calf Canyon fire is the largest relief effort. Please get the word out to potential local sponsors—local governments, counties.</w:t>
      </w:r>
      <w:r>
        <w:rPr>
          <w:rFonts w:ascii="Lato" w:hAnsi="Lato"/>
        </w:rPr>
        <w:t xml:space="preserve"> </w:t>
      </w:r>
    </w:p>
    <w:p w14:paraId="540AC0BF" w14:textId="1AC50666" w:rsidR="00FA6C29" w:rsidRPr="00EE65B8" w:rsidRDefault="00FA6C29">
      <w:pPr>
        <w:rPr>
          <w:rFonts w:ascii="Lato" w:hAnsi="Lato"/>
          <w:b/>
          <w:bCs/>
        </w:rPr>
      </w:pPr>
      <w:r w:rsidRPr="00EE65B8">
        <w:rPr>
          <w:rFonts w:ascii="Lato" w:hAnsi="Lato"/>
          <w:b/>
          <w:bCs/>
        </w:rPr>
        <w:t>Resource Technology Updates</w:t>
      </w:r>
      <w:r w:rsidR="00EA4012" w:rsidRPr="00EE65B8">
        <w:rPr>
          <w:rFonts w:ascii="Lato" w:hAnsi="Lato"/>
          <w:b/>
          <w:bCs/>
        </w:rPr>
        <w:t xml:space="preserve"> (RTS) (</w:t>
      </w:r>
      <w:r w:rsidRPr="00EE65B8">
        <w:rPr>
          <w:rFonts w:ascii="Lato" w:hAnsi="Lato"/>
          <w:b/>
          <w:bCs/>
        </w:rPr>
        <w:t>Art Ariaz</w:t>
      </w:r>
      <w:r w:rsidR="00EA4012" w:rsidRPr="00EE65B8">
        <w:rPr>
          <w:rFonts w:ascii="Lato" w:hAnsi="Lato"/>
          <w:b/>
          <w:bCs/>
        </w:rPr>
        <w:t>, State Resource Conservationist)</w:t>
      </w:r>
    </w:p>
    <w:p w14:paraId="6E300109" w14:textId="77777777" w:rsidR="00F358CF" w:rsidRPr="00EE65B8" w:rsidRDefault="00F358CF" w:rsidP="00EA4012">
      <w:pPr>
        <w:pStyle w:val="ListParagraph"/>
        <w:numPr>
          <w:ilvl w:val="0"/>
          <w:numId w:val="2"/>
        </w:numPr>
        <w:rPr>
          <w:rFonts w:ascii="Lato" w:hAnsi="Lato"/>
        </w:rPr>
      </w:pPr>
      <w:r w:rsidRPr="00EE65B8">
        <w:rPr>
          <w:rFonts w:ascii="Lato" w:hAnsi="Lato"/>
        </w:rPr>
        <w:t xml:space="preserve">RTS’s mission includes </w:t>
      </w:r>
      <w:r w:rsidR="002957BE" w:rsidRPr="00EE65B8">
        <w:rPr>
          <w:rFonts w:ascii="Lato" w:hAnsi="Lato"/>
        </w:rPr>
        <w:t xml:space="preserve">cultural resources, agronomy, wildlife biology, NEPA, et al. </w:t>
      </w:r>
    </w:p>
    <w:p w14:paraId="0BF5F99E" w14:textId="77777777" w:rsidR="00F358CF" w:rsidRPr="00EE65B8" w:rsidRDefault="00F358CF" w:rsidP="00EA4012">
      <w:pPr>
        <w:pStyle w:val="ListParagraph"/>
        <w:numPr>
          <w:ilvl w:val="0"/>
          <w:numId w:val="2"/>
        </w:numPr>
        <w:rPr>
          <w:rFonts w:ascii="Lato" w:hAnsi="Lato"/>
        </w:rPr>
      </w:pPr>
      <w:r w:rsidRPr="00EE65B8">
        <w:rPr>
          <w:rFonts w:ascii="Lato" w:hAnsi="Lato"/>
        </w:rPr>
        <w:t>Several new employees added to the RTS staff.</w:t>
      </w:r>
    </w:p>
    <w:p w14:paraId="2AC18FA1" w14:textId="056DA10A" w:rsidR="00F358CF" w:rsidRPr="00EE65B8" w:rsidRDefault="00F358CF" w:rsidP="00EA4012">
      <w:pPr>
        <w:pStyle w:val="ListParagraph"/>
        <w:numPr>
          <w:ilvl w:val="0"/>
          <w:numId w:val="2"/>
        </w:numPr>
        <w:rPr>
          <w:rFonts w:ascii="Lato" w:hAnsi="Lato"/>
        </w:rPr>
      </w:pPr>
      <w:r w:rsidRPr="00EE65B8">
        <w:rPr>
          <w:rFonts w:ascii="Lato" w:hAnsi="Lato"/>
        </w:rPr>
        <w:t>Some of the FY24 activities include u</w:t>
      </w:r>
      <w:r w:rsidR="002957BE" w:rsidRPr="00EE65B8">
        <w:rPr>
          <w:rFonts w:ascii="Lato" w:hAnsi="Lato"/>
        </w:rPr>
        <w:t>pdating ecological standards and spec</w:t>
      </w:r>
      <w:r w:rsidRPr="00EE65B8">
        <w:rPr>
          <w:rFonts w:ascii="Lato" w:hAnsi="Lato"/>
        </w:rPr>
        <w:t>ification</w:t>
      </w:r>
      <w:r w:rsidR="002957BE" w:rsidRPr="00EE65B8">
        <w:rPr>
          <w:rFonts w:ascii="Lato" w:hAnsi="Lato"/>
        </w:rPr>
        <w:t xml:space="preserve">s. </w:t>
      </w:r>
    </w:p>
    <w:p w14:paraId="755973B8" w14:textId="77777777" w:rsidR="00F358CF" w:rsidRPr="00EE65B8" w:rsidRDefault="002957BE" w:rsidP="00F358CF">
      <w:pPr>
        <w:pStyle w:val="ListParagraph"/>
        <w:numPr>
          <w:ilvl w:val="1"/>
          <w:numId w:val="2"/>
        </w:numPr>
        <w:rPr>
          <w:rFonts w:ascii="Lato" w:hAnsi="Lato"/>
        </w:rPr>
      </w:pPr>
      <w:r w:rsidRPr="00EE65B8">
        <w:rPr>
          <w:rFonts w:ascii="Lato" w:hAnsi="Lato"/>
        </w:rPr>
        <w:t>Tak</w:t>
      </w:r>
      <w:r w:rsidR="00F358CF" w:rsidRPr="00EE65B8">
        <w:rPr>
          <w:rFonts w:ascii="Lato" w:hAnsi="Lato"/>
        </w:rPr>
        <w:t>ing</w:t>
      </w:r>
      <w:r w:rsidRPr="00EE65B8">
        <w:rPr>
          <w:rFonts w:ascii="Lato" w:hAnsi="Lato"/>
        </w:rPr>
        <w:t xml:space="preserve"> recommendations from field staff. </w:t>
      </w:r>
    </w:p>
    <w:p w14:paraId="5F973D60" w14:textId="77777777" w:rsidR="00F358CF" w:rsidRPr="00EE65B8" w:rsidRDefault="002957BE" w:rsidP="00F358CF">
      <w:pPr>
        <w:pStyle w:val="ListParagraph"/>
        <w:numPr>
          <w:ilvl w:val="1"/>
          <w:numId w:val="2"/>
        </w:numPr>
        <w:rPr>
          <w:rFonts w:ascii="Lato" w:hAnsi="Lato"/>
        </w:rPr>
      </w:pPr>
      <w:r w:rsidRPr="00EE65B8">
        <w:rPr>
          <w:rFonts w:ascii="Lato" w:hAnsi="Lato"/>
        </w:rPr>
        <w:t>Provid</w:t>
      </w:r>
      <w:r w:rsidR="00F358CF" w:rsidRPr="00EE65B8">
        <w:rPr>
          <w:rFonts w:ascii="Lato" w:hAnsi="Lato"/>
        </w:rPr>
        <w:t>ing</w:t>
      </w:r>
      <w:r w:rsidRPr="00EE65B8">
        <w:rPr>
          <w:rFonts w:ascii="Lato" w:hAnsi="Lato"/>
        </w:rPr>
        <w:t xml:space="preserve"> technical training to field offices, local producers, </w:t>
      </w:r>
      <w:proofErr w:type="spellStart"/>
      <w:r w:rsidRPr="00EE65B8">
        <w:rPr>
          <w:rFonts w:ascii="Lato" w:hAnsi="Lato"/>
        </w:rPr>
        <w:t>TSPs.</w:t>
      </w:r>
      <w:proofErr w:type="spellEnd"/>
      <w:r w:rsidRPr="00EE65B8">
        <w:rPr>
          <w:rFonts w:ascii="Lato" w:hAnsi="Lato"/>
        </w:rPr>
        <w:t xml:space="preserve"> </w:t>
      </w:r>
    </w:p>
    <w:p w14:paraId="26283F90" w14:textId="0B2C3D86" w:rsidR="00FA6C29" w:rsidRPr="00EE65B8" w:rsidRDefault="002957BE" w:rsidP="00F358CF">
      <w:pPr>
        <w:pStyle w:val="ListParagraph"/>
        <w:numPr>
          <w:ilvl w:val="1"/>
          <w:numId w:val="2"/>
        </w:numPr>
        <w:rPr>
          <w:rFonts w:ascii="Lato" w:hAnsi="Lato"/>
        </w:rPr>
      </w:pPr>
      <w:r w:rsidRPr="00EE65B8">
        <w:rPr>
          <w:rFonts w:ascii="Lato" w:hAnsi="Lato"/>
        </w:rPr>
        <w:t>Do</w:t>
      </w:r>
      <w:r w:rsidR="00F358CF" w:rsidRPr="00EE65B8">
        <w:rPr>
          <w:rFonts w:ascii="Lato" w:hAnsi="Lato"/>
        </w:rPr>
        <w:t>ing</w:t>
      </w:r>
      <w:r w:rsidRPr="00EE65B8">
        <w:rPr>
          <w:rFonts w:ascii="Lato" w:hAnsi="Lato"/>
        </w:rPr>
        <w:t xml:space="preserve"> outreach.</w:t>
      </w:r>
    </w:p>
    <w:p w14:paraId="5E48A1FF" w14:textId="5600F924" w:rsidR="00F358CF" w:rsidRPr="00EE65B8" w:rsidRDefault="00F358CF" w:rsidP="00F358CF">
      <w:pPr>
        <w:pStyle w:val="ListParagraph"/>
        <w:numPr>
          <w:ilvl w:val="1"/>
          <w:numId w:val="2"/>
        </w:numPr>
        <w:rPr>
          <w:rFonts w:ascii="Lato" w:hAnsi="Lato"/>
        </w:rPr>
      </w:pPr>
      <w:r w:rsidRPr="00EE65B8">
        <w:rPr>
          <w:rFonts w:ascii="Lato" w:hAnsi="Lato"/>
        </w:rPr>
        <w:t>Soil Health activities re: Healthy Soils Program.</w:t>
      </w:r>
    </w:p>
    <w:p w14:paraId="2BC82E1B" w14:textId="3FA66FD3" w:rsidR="00F358CF" w:rsidRPr="00EE65B8" w:rsidRDefault="00F358CF" w:rsidP="00F358CF">
      <w:pPr>
        <w:pStyle w:val="ListParagraph"/>
        <w:numPr>
          <w:ilvl w:val="2"/>
          <w:numId w:val="2"/>
        </w:numPr>
        <w:rPr>
          <w:rFonts w:ascii="Lato" w:hAnsi="Lato"/>
        </w:rPr>
      </w:pPr>
      <w:r w:rsidRPr="00EE65B8">
        <w:rPr>
          <w:rFonts w:ascii="Lato" w:hAnsi="Lato"/>
        </w:rPr>
        <w:t>Rankings begin the week of May 6, 2024.</w:t>
      </w:r>
    </w:p>
    <w:p w14:paraId="3F416C3D" w14:textId="622E23EC" w:rsidR="00F358CF" w:rsidRPr="00EE65B8" w:rsidRDefault="00F358CF" w:rsidP="00F358CF">
      <w:pPr>
        <w:pStyle w:val="ListParagraph"/>
        <w:numPr>
          <w:ilvl w:val="2"/>
          <w:numId w:val="2"/>
        </w:numPr>
        <w:rPr>
          <w:rFonts w:ascii="Lato" w:hAnsi="Lato"/>
        </w:rPr>
      </w:pPr>
      <w:r w:rsidRPr="00EE65B8">
        <w:rPr>
          <w:rFonts w:ascii="Lato" w:hAnsi="Lato"/>
        </w:rPr>
        <w:lastRenderedPageBreak/>
        <w:t>Recommendations made to the Secretary of Agriculture.</w:t>
      </w:r>
    </w:p>
    <w:p w14:paraId="540C5E8C" w14:textId="57D1973D" w:rsidR="00F358CF" w:rsidRPr="00EE65B8" w:rsidRDefault="00F358CF" w:rsidP="00F358CF">
      <w:pPr>
        <w:pStyle w:val="ListParagraph"/>
        <w:numPr>
          <w:ilvl w:val="1"/>
          <w:numId w:val="2"/>
        </w:numPr>
        <w:rPr>
          <w:rFonts w:ascii="Lato" w:hAnsi="Lato"/>
        </w:rPr>
      </w:pPr>
      <w:r w:rsidRPr="00EE65B8">
        <w:rPr>
          <w:rFonts w:ascii="Lato" w:hAnsi="Lato"/>
        </w:rPr>
        <w:t xml:space="preserve">Updating </w:t>
      </w:r>
      <w:r w:rsidRPr="007E273E">
        <w:rPr>
          <w:rFonts w:ascii="Lato" w:hAnsi="Lato"/>
        </w:rPr>
        <w:t>Hermit</w:t>
      </w:r>
      <w:r w:rsidR="007E273E" w:rsidRPr="007E273E">
        <w:rPr>
          <w:rFonts w:ascii="Lato" w:hAnsi="Lato"/>
        </w:rPr>
        <w:t>’</w:t>
      </w:r>
      <w:r w:rsidRPr="007E273E">
        <w:rPr>
          <w:rFonts w:ascii="Lato" w:hAnsi="Lato"/>
        </w:rPr>
        <w:t>s</w:t>
      </w:r>
      <w:r w:rsidRPr="00EE65B8">
        <w:rPr>
          <w:rFonts w:ascii="Lato" w:hAnsi="Lato"/>
        </w:rPr>
        <w:t xml:space="preserve"> Peak/Calf Canyon Plan.</w:t>
      </w:r>
    </w:p>
    <w:p w14:paraId="07A13583" w14:textId="49999816" w:rsidR="00F358CF" w:rsidRPr="00EE65B8" w:rsidRDefault="00F358CF" w:rsidP="00F358CF">
      <w:pPr>
        <w:pStyle w:val="ListParagraph"/>
        <w:numPr>
          <w:ilvl w:val="2"/>
          <w:numId w:val="2"/>
        </w:numPr>
        <w:rPr>
          <w:rFonts w:ascii="Lato" w:hAnsi="Lato"/>
        </w:rPr>
      </w:pPr>
      <w:r w:rsidRPr="00EE65B8">
        <w:rPr>
          <w:rFonts w:ascii="Lato" w:hAnsi="Lato"/>
        </w:rPr>
        <w:t>NRCS Conservation Restoration Plans are for natural resources only, not structures or cars.</w:t>
      </w:r>
    </w:p>
    <w:p w14:paraId="6EDF48F3" w14:textId="7408B88E" w:rsidR="00F358CF" w:rsidRDefault="00F358CF" w:rsidP="00F358CF">
      <w:pPr>
        <w:pStyle w:val="ListParagraph"/>
        <w:numPr>
          <w:ilvl w:val="2"/>
          <w:numId w:val="2"/>
        </w:numPr>
        <w:rPr>
          <w:rFonts w:ascii="Lato" w:hAnsi="Lato"/>
        </w:rPr>
      </w:pPr>
      <w:r w:rsidRPr="00EE65B8">
        <w:rPr>
          <w:rFonts w:ascii="Lato" w:hAnsi="Lato"/>
        </w:rPr>
        <w:t>Writing plans for landowners only, not for FEMA.</w:t>
      </w:r>
    </w:p>
    <w:p w14:paraId="47C84183" w14:textId="77777777" w:rsidR="00384E53" w:rsidRPr="00384E53" w:rsidRDefault="00384E53" w:rsidP="00384E53">
      <w:pPr>
        <w:rPr>
          <w:rFonts w:ascii="Lato" w:hAnsi="Lato"/>
          <w:highlight w:val="yellow"/>
        </w:rPr>
      </w:pPr>
      <w:r w:rsidRPr="00384E53">
        <w:rPr>
          <w:rFonts w:ascii="Lato" w:hAnsi="Lato"/>
          <w:b/>
          <w:bCs/>
        </w:rPr>
        <w:t>Questions, Responses, and Comments</w:t>
      </w:r>
    </w:p>
    <w:p w14:paraId="4C818ED1" w14:textId="2D4F8AA2" w:rsidR="00384E53" w:rsidRPr="00384E53" w:rsidRDefault="00384E53" w:rsidP="00384E53">
      <w:pPr>
        <w:rPr>
          <w:rFonts w:ascii="Lato" w:hAnsi="Lato"/>
        </w:rPr>
      </w:pPr>
      <w:r w:rsidRPr="00384E53">
        <w:rPr>
          <w:rFonts w:ascii="Lato" w:hAnsi="Lato"/>
        </w:rPr>
        <w:t>QUESTION (Unknown Speaker): Where is the H</w:t>
      </w:r>
      <w:r w:rsidR="00B10C66">
        <w:rPr>
          <w:rFonts w:ascii="Lato" w:hAnsi="Lato"/>
        </w:rPr>
        <w:t xml:space="preserve">ermit’s </w:t>
      </w:r>
      <w:r w:rsidRPr="00384E53">
        <w:rPr>
          <w:rFonts w:ascii="Lato" w:hAnsi="Lato"/>
        </w:rPr>
        <w:t>P</w:t>
      </w:r>
      <w:r w:rsidR="00B10C66">
        <w:rPr>
          <w:rFonts w:ascii="Lato" w:hAnsi="Lato"/>
        </w:rPr>
        <w:t>eak/</w:t>
      </w:r>
      <w:r w:rsidRPr="00384E53">
        <w:rPr>
          <w:rFonts w:ascii="Lato" w:hAnsi="Lato"/>
        </w:rPr>
        <w:t>C</w:t>
      </w:r>
      <w:r w:rsidR="00B10C66">
        <w:rPr>
          <w:rFonts w:ascii="Lato" w:hAnsi="Lato"/>
        </w:rPr>
        <w:t xml:space="preserve">alf </w:t>
      </w:r>
      <w:r w:rsidRPr="00384E53">
        <w:rPr>
          <w:rFonts w:ascii="Lato" w:hAnsi="Lato"/>
        </w:rPr>
        <w:t>C</w:t>
      </w:r>
      <w:r w:rsidR="00B10C66">
        <w:rPr>
          <w:rFonts w:ascii="Lato" w:hAnsi="Lato"/>
        </w:rPr>
        <w:t>anyon (HPCC)</w:t>
      </w:r>
      <w:r w:rsidRPr="00384E53">
        <w:rPr>
          <w:rFonts w:ascii="Lato" w:hAnsi="Lato"/>
        </w:rPr>
        <w:t xml:space="preserve"> funding coming through.</w:t>
      </w:r>
    </w:p>
    <w:p w14:paraId="3C6FFF42" w14:textId="580F7698" w:rsidR="00384E53" w:rsidRDefault="00384E53" w:rsidP="00384E53">
      <w:pPr>
        <w:rPr>
          <w:rFonts w:ascii="Lato" w:hAnsi="Lato"/>
        </w:rPr>
      </w:pPr>
      <w:r>
        <w:rPr>
          <w:rFonts w:ascii="Lato" w:hAnsi="Lato"/>
        </w:rPr>
        <w:t xml:space="preserve">RESPONSE (Art Ariaz, NRCS): Funding comes from FEMA. NRCS provides only the technical assistance. </w:t>
      </w:r>
    </w:p>
    <w:p w14:paraId="7136487D" w14:textId="51FF3BE1" w:rsidR="00384E53" w:rsidRDefault="00384E53" w:rsidP="00384E53">
      <w:pPr>
        <w:rPr>
          <w:rFonts w:ascii="Lato" w:hAnsi="Lato"/>
        </w:rPr>
      </w:pPr>
      <w:r>
        <w:rPr>
          <w:rFonts w:ascii="Lato" w:hAnsi="Lato"/>
        </w:rPr>
        <w:t xml:space="preserve">QUESTION (Unknow Speaker): So, this is only for private landowners, not </w:t>
      </w:r>
      <w:r w:rsidR="00C86376">
        <w:rPr>
          <w:rFonts w:ascii="Lato" w:hAnsi="Lato"/>
        </w:rPr>
        <w:t>private allotments</w:t>
      </w:r>
      <w:r>
        <w:rPr>
          <w:rFonts w:ascii="Lato" w:hAnsi="Lato"/>
        </w:rPr>
        <w:t xml:space="preserve"> on public land?</w:t>
      </w:r>
    </w:p>
    <w:p w14:paraId="6E449882" w14:textId="47F9FB2A" w:rsidR="00384E53" w:rsidRDefault="00384E53" w:rsidP="00384E53">
      <w:pPr>
        <w:rPr>
          <w:rFonts w:ascii="Lato" w:hAnsi="Lato"/>
        </w:rPr>
      </w:pPr>
      <w:r>
        <w:rPr>
          <w:rFonts w:ascii="Lato" w:hAnsi="Lato"/>
        </w:rPr>
        <w:t>RESPONSE (Art Ariaz, NRCS): It’s only for private land</w:t>
      </w:r>
      <w:r w:rsidR="00C86376">
        <w:rPr>
          <w:rFonts w:ascii="Lato" w:hAnsi="Lato"/>
        </w:rPr>
        <w:t xml:space="preserve"> only</w:t>
      </w:r>
      <w:r>
        <w:rPr>
          <w:rFonts w:ascii="Lato" w:hAnsi="Lato"/>
        </w:rPr>
        <w:t xml:space="preserve">. </w:t>
      </w:r>
    </w:p>
    <w:p w14:paraId="64B75089" w14:textId="6D692E95" w:rsidR="00384E53" w:rsidRDefault="00384E53" w:rsidP="00384E53">
      <w:pPr>
        <w:rPr>
          <w:rFonts w:ascii="Lato" w:hAnsi="Lato"/>
        </w:rPr>
      </w:pPr>
      <w:r>
        <w:rPr>
          <w:rFonts w:ascii="Lato" w:hAnsi="Lato"/>
        </w:rPr>
        <w:t xml:space="preserve">COMMENT (Kenneth Branch, NRCS): </w:t>
      </w:r>
      <w:r w:rsidR="00C86376">
        <w:rPr>
          <w:rFonts w:ascii="Lato" w:hAnsi="Lato"/>
        </w:rPr>
        <w:t>For clarification</w:t>
      </w:r>
      <w:r>
        <w:rPr>
          <w:rFonts w:ascii="Lato" w:hAnsi="Lato"/>
        </w:rPr>
        <w:t xml:space="preserve">, the NRCS is paying for its work on the project plans. None of the FEMA money is coming to the NRCS. We have a Memorandum of Understanding </w:t>
      </w:r>
      <w:r w:rsidRPr="00C86376">
        <w:rPr>
          <w:rFonts w:ascii="Lato" w:hAnsi="Lato"/>
          <w:i/>
          <w:iCs/>
        </w:rPr>
        <w:t>with</w:t>
      </w:r>
      <w:r>
        <w:rPr>
          <w:rFonts w:ascii="Lato" w:hAnsi="Lato"/>
        </w:rPr>
        <w:t xml:space="preserve"> FEMA, but we’re not working </w:t>
      </w:r>
      <w:r w:rsidRPr="00C86376">
        <w:rPr>
          <w:rFonts w:ascii="Lato" w:hAnsi="Lato"/>
          <w:i/>
          <w:iCs/>
        </w:rPr>
        <w:t>for</w:t>
      </w:r>
      <w:r>
        <w:rPr>
          <w:rFonts w:ascii="Lato" w:hAnsi="Lato"/>
        </w:rPr>
        <w:t xml:space="preserve"> FEMA. We’re working for the landowners.</w:t>
      </w:r>
    </w:p>
    <w:p w14:paraId="36328EA4" w14:textId="7B29344E" w:rsidR="00384E53" w:rsidRDefault="00384E53" w:rsidP="00384E53">
      <w:pPr>
        <w:rPr>
          <w:rFonts w:ascii="Lato" w:hAnsi="Lato"/>
        </w:rPr>
      </w:pPr>
      <w:r>
        <w:rPr>
          <w:rFonts w:ascii="Lato" w:hAnsi="Lato"/>
        </w:rPr>
        <w:t>QUESTION (</w:t>
      </w:r>
      <w:r w:rsidR="00C86376">
        <w:rPr>
          <w:rFonts w:ascii="Lato" w:hAnsi="Lato"/>
        </w:rPr>
        <w:t>Eugene Pickett, New Mexico Black Farmers and Ranchers/LFRI</w:t>
      </w:r>
      <w:r>
        <w:rPr>
          <w:rFonts w:ascii="Lato" w:hAnsi="Lato"/>
        </w:rPr>
        <w:t xml:space="preserve">): </w:t>
      </w:r>
      <w:r w:rsidR="00C86376">
        <w:rPr>
          <w:rFonts w:ascii="Lato" w:hAnsi="Lato"/>
        </w:rPr>
        <w:t xml:space="preserve">There’s a disparity. I was up there this weekend, and what they’re experiencing on the ground is somewhat different than what’s being presented now. </w:t>
      </w:r>
    </w:p>
    <w:p w14:paraId="7C4C2193" w14:textId="73D0F4D9" w:rsidR="00C86376" w:rsidRDefault="00C86376" w:rsidP="00384E53">
      <w:pPr>
        <w:rPr>
          <w:rFonts w:ascii="Lato" w:hAnsi="Lato"/>
        </w:rPr>
      </w:pPr>
      <w:r>
        <w:rPr>
          <w:rFonts w:ascii="Lato" w:hAnsi="Lato"/>
        </w:rPr>
        <w:t xml:space="preserve">RESPONSE (Xavier Montoya, NRCS): </w:t>
      </w:r>
      <w:r w:rsidR="00BE23DE">
        <w:rPr>
          <w:rFonts w:ascii="Lato" w:hAnsi="Lato"/>
        </w:rPr>
        <w:t xml:space="preserve">The Conservation Restoration Plans are strictly focused on the natural resources. We’re not looking at their house, their car, or anything other than natural resources. Our portion of </w:t>
      </w:r>
      <w:r w:rsidR="006270EB">
        <w:rPr>
          <w:rFonts w:ascii="Lato" w:hAnsi="Lato"/>
        </w:rPr>
        <w:t xml:space="preserve">potential </w:t>
      </w:r>
      <w:r w:rsidR="00BE23DE">
        <w:rPr>
          <w:rFonts w:ascii="Lato" w:hAnsi="Lato"/>
        </w:rPr>
        <w:t xml:space="preserve">reimbursements to these individuals is a part of their whole. Everything we’re doing is for the producer. We’ve been doing outreach, but they </w:t>
      </w:r>
      <w:proofErr w:type="gramStart"/>
      <w:r w:rsidR="00BE23DE">
        <w:rPr>
          <w:rFonts w:ascii="Lato" w:hAnsi="Lato"/>
        </w:rPr>
        <w:t>have to</w:t>
      </w:r>
      <w:proofErr w:type="gramEnd"/>
      <w:r w:rsidR="00BE23DE">
        <w:rPr>
          <w:rFonts w:ascii="Lato" w:hAnsi="Lato"/>
        </w:rPr>
        <w:t xml:space="preserve"> come in and sign up. We’re working with local conservation districts and local communities, the local county commissioners to make sure the people know what NRCS is doing and what we’re not doing. So, what we are not doing is writing a plan for FEMA. We are writing a plan for the landowner. So far</w:t>
      </w:r>
      <w:r w:rsidR="0049349A">
        <w:rPr>
          <w:rFonts w:ascii="Lato" w:hAnsi="Lato"/>
        </w:rPr>
        <w:t>,</w:t>
      </w:r>
      <w:r w:rsidR="00BE23DE">
        <w:rPr>
          <w:rFonts w:ascii="Lato" w:hAnsi="Lato"/>
        </w:rPr>
        <w:t xml:space="preserve"> we’ve written approximately $550 million worth of plans</w:t>
      </w:r>
      <w:r w:rsidR="0049349A">
        <w:rPr>
          <w:rFonts w:ascii="Lato" w:hAnsi="Lato"/>
        </w:rPr>
        <w:t xml:space="preserve">, but FEMA has only paid $318 [million]. One of our staff up there told us that one of the producers got their plan and threw it in the trash. FEMA still </w:t>
      </w:r>
      <w:proofErr w:type="gramStart"/>
      <w:r w:rsidR="0049349A">
        <w:rPr>
          <w:rFonts w:ascii="Lato" w:hAnsi="Lato"/>
        </w:rPr>
        <w:t>has to</w:t>
      </w:r>
      <w:proofErr w:type="gramEnd"/>
      <w:r w:rsidR="0049349A">
        <w:rPr>
          <w:rFonts w:ascii="Lato" w:hAnsi="Lato"/>
        </w:rPr>
        <w:t xml:space="preserve"> go out there and do assessments on their losses whether it’s their homes, their cars, their RVs, and other structures. We have a very specific focus. We are not writing comprehensive plans. </w:t>
      </w:r>
    </w:p>
    <w:p w14:paraId="58472C6E" w14:textId="52CB8CBE" w:rsidR="0049349A" w:rsidRDefault="0049349A" w:rsidP="00384E53">
      <w:pPr>
        <w:rPr>
          <w:rFonts w:ascii="Lato" w:hAnsi="Lato"/>
        </w:rPr>
      </w:pPr>
      <w:r>
        <w:rPr>
          <w:rFonts w:ascii="Lato" w:hAnsi="Lato"/>
        </w:rPr>
        <w:t>QUESTIONS (Eugene Pickett, New Mexico Black Farmers and Ranchers/LFRI): What can we do to assist you to get that piece of the understanding in place?</w:t>
      </w:r>
    </w:p>
    <w:p w14:paraId="5B83382D" w14:textId="18537238" w:rsidR="0049349A" w:rsidRDefault="0049349A" w:rsidP="00384E53">
      <w:pPr>
        <w:rPr>
          <w:rFonts w:ascii="Lato" w:hAnsi="Lato"/>
        </w:rPr>
      </w:pPr>
      <w:r>
        <w:rPr>
          <w:rFonts w:ascii="Lato" w:hAnsi="Lato"/>
        </w:rPr>
        <w:t xml:space="preserve">COMMENT (Xavier Montoya, NRCS): Have your folks go online and request an application. There is an online link to the application. Talk to one of the local conservation districts. There’s one in Mora and one in Las Vegas. </w:t>
      </w:r>
      <w:r w:rsidR="00DF47CD">
        <w:rPr>
          <w:rFonts w:ascii="Lato" w:hAnsi="Lato"/>
        </w:rPr>
        <w:t xml:space="preserve">Our staff is out there on Saturdays and Sundays working 12-, 14-hour days, 7 days a week. We do outreach at every event that FEMA, the district, or we put on. </w:t>
      </w:r>
      <w:r w:rsidR="00DF47CD">
        <w:rPr>
          <w:rFonts w:ascii="Lato" w:hAnsi="Lato"/>
        </w:rPr>
        <w:lastRenderedPageBreak/>
        <w:t>Currently we have 1,300 applications, so folks are coming in the door. It’s first come, first served</w:t>
      </w:r>
      <w:r w:rsidR="006270EB">
        <w:rPr>
          <w:rFonts w:ascii="Lato" w:hAnsi="Lato"/>
        </w:rPr>
        <w:t xml:space="preserve">. </w:t>
      </w:r>
      <w:r w:rsidR="00DF47CD">
        <w:rPr>
          <w:rFonts w:ascii="Lato" w:hAnsi="Lato"/>
        </w:rPr>
        <w:t xml:space="preserve">NRCS is hitting four things on the HPCC fire—EWP, EWP acequias, the HPCC Conservation Plans, and the fourth is working with our engineering staff on </w:t>
      </w:r>
      <w:r w:rsidR="006270EB">
        <w:rPr>
          <w:rFonts w:ascii="Lato" w:hAnsi="Lato"/>
        </w:rPr>
        <w:t>Watershed and Flood Prevention Operations</w:t>
      </w:r>
      <w:r w:rsidR="00DF47CD">
        <w:rPr>
          <w:rFonts w:ascii="Lato" w:hAnsi="Lato"/>
        </w:rPr>
        <w:t xml:space="preserve">. Watershed planning is </w:t>
      </w:r>
      <w:r w:rsidR="006270EB">
        <w:rPr>
          <w:rFonts w:ascii="Lato" w:hAnsi="Lato"/>
        </w:rPr>
        <w:t>the</w:t>
      </w:r>
      <w:r w:rsidR="00DF47CD">
        <w:rPr>
          <w:rFonts w:ascii="Lato" w:hAnsi="Lato"/>
        </w:rPr>
        <w:t xml:space="preserve"> long-term effort.</w:t>
      </w:r>
    </w:p>
    <w:p w14:paraId="7DB3E6A3" w14:textId="265994CF" w:rsidR="00C9771C" w:rsidRPr="00384E53" w:rsidRDefault="00C9771C" w:rsidP="00384E53">
      <w:pPr>
        <w:rPr>
          <w:rFonts w:ascii="Lato" w:hAnsi="Lato"/>
        </w:rPr>
      </w:pPr>
      <w:r>
        <w:rPr>
          <w:rFonts w:ascii="Lato" w:hAnsi="Lato"/>
        </w:rPr>
        <w:t xml:space="preserve">COMMENT (Eugene Pickett, NM Black Farmers and Ranchers/LFRI): Listed </w:t>
      </w:r>
      <w:proofErr w:type="gramStart"/>
      <w:r>
        <w:rPr>
          <w:rFonts w:ascii="Lato" w:hAnsi="Lato"/>
        </w:rPr>
        <w:t>a number of</w:t>
      </w:r>
      <w:proofErr w:type="gramEnd"/>
      <w:r>
        <w:rPr>
          <w:rFonts w:ascii="Lato" w:hAnsi="Lato"/>
        </w:rPr>
        <w:t xml:space="preserve"> organizations with which he’s affiliated.</w:t>
      </w:r>
    </w:p>
    <w:p w14:paraId="2151C752" w14:textId="69E36F3E" w:rsidR="00F8286C" w:rsidRPr="00EE65B8" w:rsidRDefault="00F8286C" w:rsidP="00082B61">
      <w:pPr>
        <w:rPr>
          <w:rFonts w:ascii="Lato" w:hAnsi="Lato"/>
          <w:u w:val="single"/>
        </w:rPr>
      </w:pPr>
      <w:r w:rsidRPr="00EE65B8">
        <w:rPr>
          <w:rFonts w:ascii="Lato" w:hAnsi="Lato"/>
        </w:rPr>
        <w:t xml:space="preserve">       </w:t>
      </w:r>
      <w:r w:rsidRPr="00EE65B8">
        <w:rPr>
          <w:rFonts w:ascii="Lato" w:hAnsi="Lato"/>
          <w:u w:val="single"/>
        </w:rPr>
        <w:t xml:space="preserve">Conservation Assessment Ranking Tool (CART) (Ana Gomes, </w:t>
      </w:r>
      <w:r w:rsidR="00EC2486" w:rsidRPr="00EE65B8">
        <w:rPr>
          <w:rFonts w:ascii="Lato" w:hAnsi="Lato"/>
          <w:u w:val="single"/>
        </w:rPr>
        <w:t>Natural</w:t>
      </w:r>
      <w:r w:rsidRPr="00EE65B8">
        <w:rPr>
          <w:rFonts w:ascii="Lato" w:hAnsi="Lato"/>
          <w:u w:val="single"/>
        </w:rPr>
        <w:t xml:space="preserve"> Resource </w:t>
      </w:r>
      <w:r w:rsidR="00EC2486" w:rsidRPr="00EE65B8">
        <w:rPr>
          <w:rFonts w:ascii="Lato" w:hAnsi="Lato"/>
          <w:u w:val="single"/>
        </w:rPr>
        <w:t>Specialist</w:t>
      </w:r>
      <w:r w:rsidRPr="00EE65B8">
        <w:rPr>
          <w:rFonts w:ascii="Lato" w:hAnsi="Lato"/>
          <w:u w:val="single"/>
        </w:rPr>
        <w:t>)</w:t>
      </w:r>
    </w:p>
    <w:p w14:paraId="3E57DED6" w14:textId="360F3BAD" w:rsidR="00F8286C" w:rsidRPr="00EE65B8" w:rsidRDefault="003B3BB0" w:rsidP="00F8286C">
      <w:pPr>
        <w:pStyle w:val="ListParagraph"/>
        <w:numPr>
          <w:ilvl w:val="0"/>
          <w:numId w:val="2"/>
        </w:numPr>
        <w:rPr>
          <w:rFonts w:ascii="Lato" w:hAnsi="Lato" w:cstheme="minorHAnsi"/>
          <w:color w:val="000000"/>
          <w14:ligatures w14:val="none"/>
        </w:rPr>
      </w:pPr>
      <w:r w:rsidRPr="00EE65B8">
        <w:rPr>
          <w:rFonts w:ascii="Lato" w:hAnsi="Lato" w:cstheme="minorHAnsi"/>
          <w:color w:val="000000"/>
          <w14:ligatures w14:val="none"/>
        </w:rPr>
        <w:t xml:space="preserve">Conservation Desktop (CD) and </w:t>
      </w:r>
      <w:r w:rsidR="005A3AEF" w:rsidRPr="00EE65B8">
        <w:rPr>
          <w:rFonts w:ascii="Lato" w:hAnsi="Lato" w:cstheme="minorHAnsi"/>
          <w:color w:val="000000"/>
          <w14:ligatures w14:val="none"/>
        </w:rPr>
        <w:t xml:space="preserve">the </w:t>
      </w:r>
      <w:r w:rsidRPr="00EE65B8">
        <w:rPr>
          <w:rFonts w:ascii="Lato" w:hAnsi="Lato" w:cstheme="minorHAnsi"/>
          <w:color w:val="000000"/>
          <w14:ligatures w14:val="none"/>
        </w:rPr>
        <w:t>Conservation Assessment Ranking Tool (CART) continue to be the agency’s main planning tool</w:t>
      </w:r>
      <w:r w:rsidR="00FF6CF8" w:rsidRPr="00EE65B8">
        <w:rPr>
          <w:rFonts w:ascii="Lato" w:hAnsi="Lato" w:cstheme="minorHAnsi"/>
          <w:color w:val="000000"/>
          <w14:ligatures w14:val="none"/>
        </w:rPr>
        <w:t>s</w:t>
      </w:r>
      <w:r w:rsidRPr="00EE65B8">
        <w:rPr>
          <w:rFonts w:ascii="Lato" w:hAnsi="Lato" w:cstheme="minorHAnsi"/>
          <w:color w:val="000000"/>
          <w14:ligatures w14:val="none"/>
        </w:rPr>
        <w:t xml:space="preserve">.  </w:t>
      </w:r>
    </w:p>
    <w:p w14:paraId="189E99C9" w14:textId="77777777" w:rsidR="00F8286C" w:rsidRPr="00EE65B8" w:rsidRDefault="003B3BB0" w:rsidP="00F8286C">
      <w:pPr>
        <w:pStyle w:val="ListParagraph"/>
        <w:numPr>
          <w:ilvl w:val="0"/>
          <w:numId w:val="2"/>
        </w:numPr>
        <w:rPr>
          <w:rFonts w:ascii="Lato" w:hAnsi="Lato" w:cstheme="minorHAnsi"/>
          <w:color w:val="000000"/>
          <w14:ligatures w14:val="none"/>
        </w:rPr>
      </w:pPr>
      <w:r w:rsidRPr="00EE65B8">
        <w:rPr>
          <w:rFonts w:ascii="Lato" w:eastAsia="Times New Roman" w:hAnsi="Lato" w:cstheme="minorHAnsi"/>
        </w:rPr>
        <w:t xml:space="preserve">CART incorporates a program-neutral assessment with an integrated and efficient ranking tool to facilitate conservation delivery. </w:t>
      </w:r>
    </w:p>
    <w:p w14:paraId="057947C4" w14:textId="1DB3CD4A" w:rsidR="00F8286C" w:rsidRPr="00EE65B8" w:rsidRDefault="003B3BB0" w:rsidP="00F8286C">
      <w:pPr>
        <w:pStyle w:val="ListParagraph"/>
        <w:numPr>
          <w:ilvl w:val="0"/>
          <w:numId w:val="2"/>
        </w:numPr>
        <w:rPr>
          <w:rFonts w:ascii="Lato" w:hAnsi="Lato" w:cstheme="minorHAnsi"/>
          <w:color w:val="000000"/>
          <w14:ligatures w14:val="none"/>
        </w:rPr>
      </w:pPr>
      <w:r w:rsidRPr="00EE65B8">
        <w:rPr>
          <w:rFonts w:ascii="Lato" w:eastAsia="Times New Roman" w:hAnsi="Lato" w:cstheme="minorHAnsi"/>
        </w:rPr>
        <w:t>Planners start in Conservation Desktop (CD) with a client’s operation and digitize</w:t>
      </w:r>
      <w:r w:rsidR="00F8286C" w:rsidRPr="00EE65B8">
        <w:rPr>
          <w:rFonts w:ascii="Lato" w:eastAsia="Times New Roman" w:hAnsi="Lato" w:cstheme="minorHAnsi"/>
        </w:rPr>
        <w:t>s</w:t>
      </w:r>
      <w:r w:rsidRPr="00EE65B8">
        <w:rPr>
          <w:rFonts w:ascii="Lato" w:eastAsia="Times New Roman" w:hAnsi="Lato" w:cstheme="minorHAnsi"/>
        </w:rPr>
        <w:t xml:space="preserve"> land units, create</w:t>
      </w:r>
      <w:r w:rsidR="00F8286C" w:rsidRPr="00EE65B8">
        <w:rPr>
          <w:rFonts w:ascii="Lato" w:eastAsia="Times New Roman" w:hAnsi="Lato" w:cstheme="minorHAnsi"/>
        </w:rPr>
        <w:t>s</w:t>
      </w:r>
      <w:r w:rsidRPr="00EE65B8">
        <w:rPr>
          <w:rFonts w:ascii="Lato" w:eastAsia="Times New Roman" w:hAnsi="Lato" w:cstheme="minorHAnsi"/>
        </w:rPr>
        <w:t xml:space="preserve"> plans, and rank</w:t>
      </w:r>
      <w:r w:rsidR="00F8286C" w:rsidRPr="00EE65B8">
        <w:rPr>
          <w:rFonts w:ascii="Lato" w:eastAsia="Times New Roman" w:hAnsi="Lato" w:cstheme="minorHAnsi"/>
        </w:rPr>
        <w:t>s</w:t>
      </w:r>
      <w:r w:rsidRPr="00EE65B8">
        <w:rPr>
          <w:rFonts w:ascii="Lato" w:eastAsia="Times New Roman" w:hAnsi="Lato" w:cstheme="minorHAnsi"/>
        </w:rPr>
        <w:t xml:space="preserve"> those applications all </w:t>
      </w:r>
      <w:r w:rsidR="00F8286C" w:rsidRPr="00EE65B8">
        <w:rPr>
          <w:rFonts w:ascii="Lato" w:eastAsia="Times New Roman" w:hAnsi="Lato" w:cstheme="minorHAnsi"/>
        </w:rPr>
        <w:t xml:space="preserve">streamlined </w:t>
      </w:r>
      <w:r w:rsidRPr="00EE65B8">
        <w:rPr>
          <w:rFonts w:ascii="Lato" w:eastAsia="Times New Roman" w:hAnsi="Lato" w:cstheme="minorHAnsi"/>
        </w:rPr>
        <w:t xml:space="preserve">within one tool.  </w:t>
      </w:r>
    </w:p>
    <w:p w14:paraId="0E487192" w14:textId="77777777" w:rsidR="00F8286C" w:rsidRPr="00EE65B8" w:rsidRDefault="00F8286C" w:rsidP="00F8286C">
      <w:pPr>
        <w:pStyle w:val="ListParagraph"/>
        <w:numPr>
          <w:ilvl w:val="0"/>
          <w:numId w:val="2"/>
        </w:numPr>
        <w:rPr>
          <w:rFonts w:ascii="Lato" w:hAnsi="Lato" w:cstheme="minorHAnsi"/>
          <w:color w:val="000000"/>
          <w14:ligatures w14:val="none"/>
        </w:rPr>
      </w:pPr>
      <w:r w:rsidRPr="00EE65B8">
        <w:rPr>
          <w:rFonts w:ascii="Lato" w:eastAsia="Times New Roman" w:hAnsi="Lato" w:cstheme="minorHAnsi"/>
        </w:rPr>
        <w:t>U</w:t>
      </w:r>
      <w:r w:rsidR="003B3BB0" w:rsidRPr="00EE65B8">
        <w:rPr>
          <w:rFonts w:ascii="Lato" w:eastAsia="Times New Roman" w:hAnsi="Lato" w:cstheme="minorHAnsi"/>
        </w:rPr>
        <w:t>ses local feedback on the ranking questions.</w:t>
      </w:r>
    </w:p>
    <w:p w14:paraId="42E834BA" w14:textId="3B3541B0" w:rsidR="003B3BB0" w:rsidRPr="00EE65B8" w:rsidRDefault="003B3BB0" w:rsidP="00F8286C">
      <w:pPr>
        <w:pStyle w:val="ListParagraph"/>
        <w:numPr>
          <w:ilvl w:val="0"/>
          <w:numId w:val="2"/>
        </w:numPr>
        <w:rPr>
          <w:rFonts w:ascii="Lato" w:hAnsi="Lato" w:cstheme="minorHAnsi"/>
          <w:color w:val="000000"/>
          <w14:ligatures w14:val="none"/>
        </w:rPr>
      </w:pPr>
      <w:r w:rsidRPr="00EE65B8">
        <w:rPr>
          <w:rFonts w:ascii="Lato" w:eastAsia="Times New Roman" w:hAnsi="Lato" w:cstheme="minorHAnsi"/>
          <w:color w:val="000000"/>
          <w14:ligatures w14:val="none"/>
        </w:rPr>
        <w:t xml:space="preserve">Updates to the tool </w:t>
      </w:r>
      <w:r w:rsidR="00434656" w:rsidRPr="00EE65B8">
        <w:rPr>
          <w:rFonts w:ascii="Lato" w:eastAsia="Times New Roman" w:hAnsi="Lato" w:cstheme="minorHAnsi"/>
          <w:color w:val="000000"/>
          <w14:ligatures w14:val="none"/>
        </w:rPr>
        <w:t>now</w:t>
      </w:r>
      <w:r w:rsidRPr="00EE65B8">
        <w:rPr>
          <w:rFonts w:ascii="Lato" w:eastAsia="Times New Roman" w:hAnsi="Lato" w:cstheme="minorHAnsi"/>
          <w:color w:val="000000"/>
          <w14:ligatures w14:val="none"/>
        </w:rPr>
        <w:t xml:space="preserve"> </w:t>
      </w:r>
      <w:r w:rsidR="00F8286C" w:rsidRPr="00EE65B8">
        <w:rPr>
          <w:rFonts w:ascii="Lato" w:eastAsia="Times New Roman" w:hAnsi="Lato" w:cstheme="minorHAnsi"/>
          <w:color w:val="000000"/>
          <w14:ligatures w14:val="none"/>
        </w:rPr>
        <w:t>include the ability to:</w:t>
      </w:r>
    </w:p>
    <w:p w14:paraId="613B92B1" w14:textId="0C387B30" w:rsidR="003B3BB0" w:rsidRPr="00EE65B8" w:rsidRDefault="003B3BB0" w:rsidP="003B3BB0">
      <w:pPr>
        <w:pStyle w:val="ListParagraph"/>
        <w:numPr>
          <w:ilvl w:val="1"/>
          <w:numId w:val="4"/>
        </w:numPr>
        <w:spacing w:after="0" w:line="240" w:lineRule="auto"/>
        <w:contextualSpacing w:val="0"/>
        <w:rPr>
          <w:rFonts w:ascii="Lato" w:eastAsia="Times New Roman" w:hAnsi="Lato" w:cstheme="minorHAnsi"/>
          <w:color w:val="000000"/>
          <w14:ligatures w14:val="none"/>
        </w:rPr>
      </w:pPr>
      <w:r w:rsidRPr="00EE65B8">
        <w:rPr>
          <w:rFonts w:ascii="Lato" w:eastAsia="Times New Roman" w:hAnsi="Lato" w:cstheme="minorHAnsi"/>
          <w:color w:val="000000"/>
          <w14:ligatures w14:val="none"/>
        </w:rPr>
        <w:t xml:space="preserve">Track Conservation Reserve Program </w:t>
      </w:r>
      <w:r w:rsidR="00434656" w:rsidRPr="00EE65B8">
        <w:rPr>
          <w:rFonts w:ascii="Lato" w:eastAsia="Times New Roman" w:hAnsi="Lato" w:cstheme="minorHAnsi"/>
          <w:color w:val="000000"/>
          <w14:ligatures w14:val="none"/>
        </w:rPr>
        <w:t xml:space="preserve">(CRP) </w:t>
      </w:r>
      <w:r w:rsidRPr="00EE65B8">
        <w:rPr>
          <w:rFonts w:ascii="Lato" w:eastAsia="Times New Roman" w:hAnsi="Lato" w:cstheme="minorHAnsi"/>
          <w:color w:val="000000"/>
          <w14:ligatures w14:val="none"/>
        </w:rPr>
        <w:t>plans and integrat</w:t>
      </w:r>
      <w:r w:rsidR="00434656" w:rsidRPr="00EE65B8">
        <w:rPr>
          <w:rFonts w:ascii="Lato" w:eastAsia="Times New Roman" w:hAnsi="Lato" w:cstheme="minorHAnsi"/>
          <w:color w:val="000000"/>
          <w14:ligatures w14:val="none"/>
        </w:rPr>
        <w:t>e</w:t>
      </w:r>
      <w:r w:rsidRPr="00EE65B8">
        <w:rPr>
          <w:rFonts w:ascii="Lato" w:eastAsia="Times New Roman" w:hAnsi="Lato" w:cstheme="minorHAnsi"/>
          <w:color w:val="000000"/>
          <w14:ligatures w14:val="none"/>
        </w:rPr>
        <w:t xml:space="preserve"> with sister agency</w:t>
      </w:r>
      <w:r w:rsidR="00434656" w:rsidRPr="00EE65B8">
        <w:rPr>
          <w:rFonts w:ascii="Lato" w:eastAsia="Times New Roman" w:hAnsi="Lato" w:cstheme="minorHAnsi"/>
          <w:color w:val="000000"/>
          <w14:ligatures w14:val="none"/>
        </w:rPr>
        <w:t>, the Farm Service Agency (</w:t>
      </w:r>
      <w:r w:rsidRPr="00EE65B8">
        <w:rPr>
          <w:rFonts w:ascii="Lato" w:eastAsia="Times New Roman" w:hAnsi="Lato" w:cstheme="minorHAnsi"/>
          <w:color w:val="000000"/>
          <w14:ligatures w14:val="none"/>
        </w:rPr>
        <w:t>FSA</w:t>
      </w:r>
      <w:r w:rsidR="00434656" w:rsidRPr="00EE65B8">
        <w:rPr>
          <w:rFonts w:ascii="Lato" w:eastAsia="Times New Roman" w:hAnsi="Lato" w:cstheme="minorHAnsi"/>
          <w:color w:val="000000"/>
          <w14:ligatures w14:val="none"/>
        </w:rPr>
        <w:t>)</w:t>
      </w:r>
      <w:r w:rsidRPr="00EE65B8">
        <w:rPr>
          <w:rFonts w:ascii="Lato" w:eastAsia="Times New Roman" w:hAnsi="Lato" w:cstheme="minorHAnsi"/>
          <w:color w:val="000000"/>
          <w14:ligatures w14:val="none"/>
        </w:rPr>
        <w:t>.</w:t>
      </w:r>
    </w:p>
    <w:p w14:paraId="4577894F" w14:textId="7857DE53" w:rsidR="003B3BB0" w:rsidRPr="00EE65B8" w:rsidRDefault="003B3BB0" w:rsidP="003B3BB0">
      <w:pPr>
        <w:pStyle w:val="ListParagraph"/>
        <w:numPr>
          <w:ilvl w:val="1"/>
          <w:numId w:val="4"/>
        </w:numPr>
        <w:spacing w:after="0" w:line="240" w:lineRule="auto"/>
        <w:contextualSpacing w:val="0"/>
        <w:rPr>
          <w:rFonts w:ascii="Lato" w:eastAsia="Times New Roman" w:hAnsi="Lato" w:cstheme="minorHAnsi"/>
          <w:color w:val="000000"/>
          <w14:ligatures w14:val="none"/>
        </w:rPr>
      </w:pPr>
      <w:r w:rsidRPr="00EE65B8">
        <w:rPr>
          <w:rFonts w:ascii="Lato" w:eastAsia="Times New Roman" w:hAnsi="Lato" w:cstheme="minorHAnsi"/>
          <w:color w:val="000000"/>
          <w14:ligatures w14:val="none"/>
        </w:rPr>
        <w:t xml:space="preserve">Create </w:t>
      </w:r>
      <w:r w:rsidR="00FF6CF8" w:rsidRPr="00EE65B8">
        <w:rPr>
          <w:rFonts w:ascii="Lato" w:eastAsia="Times New Roman" w:hAnsi="Lato" w:cstheme="minorHAnsi"/>
          <w:color w:val="000000"/>
          <w14:ligatures w14:val="none"/>
        </w:rPr>
        <w:t>r</w:t>
      </w:r>
      <w:r w:rsidRPr="00EE65B8">
        <w:rPr>
          <w:rFonts w:ascii="Lato" w:eastAsia="Times New Roman" w:hAnsi="Lato" w:cstheme="minorHAnsi"/>
          <w:color w:val="000000"/>
          <w14:ligatures w14:val="none"/>
        </w:rPr>
        <w:t xml:space="preserve">eports and </w:t>
      </w:r>
      <w:r w:rsidR="00FF6CF8" w:rsidRPr="00EE65B8">
        <w:rPr>
          <w:rFonts w:ascii="Lato" w:eastAsia="Times New Roman" w:hAnsi="Lato" w:cstheme="minorHAnsi"/>
          <w:color w:val="000000"/>
          <w14:ligatures w14:val="none"/>
        </w:rPr>
        <w:t xml:space="preserve">assessment </w:t>
      </w:r>
      <w:r w:rsidRPr="00EE65B8">
        <w:rPr>
          <w:rFonts w:ascii="Lato" w:eastAsia="Times New Roman" w:hAnsi="Lato" w:cstheme="minorHAnsi"/>
          <w:color w:val="000000"/>
          <w14:ligatures w14:val="none"/>
        </w:rPr>
        <w:t xml:space="preserve">maps completed by </w:t>
      </w:r>
      <w:r w:rsidR="00FF6CF8" w:rsidRPr="00EE65B8">
        <w:rPr>
          <w:rFonts w:ascii="Lato" w:eastAsia="Times New Roman" w:hAnsi="Lato" w:cstheme="minorHAnsi"/>
          <w:color w:val="000000"/>
          <w14:ligatures w14:val="none"/>
        </w:rPr>
        <w:t xml:space="preserve">the </w:t>
      </w:r>
      <w:r w:rsidRPr="00EE65B8">
        <w:rPr>
          <w:rFonts w:ascii="Lato" w:eastAsia="Times New Roman" w:hAnsi="Lato" w:cstheme="minorHAnsi"/>
          <w:color w:val="000000"/>
          <w14:ligatures w14:val="none"/>
        </w:rPr>
        <w:t>state, region,</w:t>
      </w:r>
      <w:r w:rsidR="00FF6CF8" w:rsidRPr="00EE65B8">
        <w:rPr>
          <w:rFonts w:ascii="Lato" w:eastAsia="Times New Roman" w:hAnsi="Lato" w:cstheme="minorHAnsi"/>
          <w:color w:val="000000"/>
          <w14:ligatures w14:val="none"/>
        </w:rPr>
        <w:t xml:space="preserve"> and</w:t>
      </w:r>
      <w:r w:rsidRPr="00EE65B8">
        <w:rPr>
          <w:rFonts w:ascii="Lato" w:eastAsia="Times New Roman" w:hAnsi="Lato" w:cstheme="minorHAnsi"/>
          <w:color w:val="000000"/>
          <w14:ligatures w14:val="none"/>
        </w:rPr>
        <w:t xml:space="preserve"> county </w:t>
      </w:r>
      <w:r w:rsidR="00FF6CF8" w:rsidRPr="00EE65B8">
        <w:rPr>
          <w:rFonts w:ascii="Lato" w:eastAsia="Times New Roman" w:hAnsi="Lato" w:cstheme="minorHAnsi"/>
          <w:color w:val="000000"/>
          <w14:ligatures w14:val="none"/>
        </w:rPr>
        <w:t>to consider</w:t>
      </w:r>
      <w:r w:rsidRPr="00EE65B8">
        <w:rPr>
          <w:rFonts w:ascii="Lato" w:eastAsia="Times New Roman" w:hAnsi="Lato" w:cstheme="minorHAnsi"/>
          <w:color w:val="000000"/>
          <w14:ligatures w14:val="none"/>
        </w:rPr>
        <w:t xml:space="preserve"> resource concerns used and practices planned by </w:t>
      </w:r>
      <w:r w:rsidR="00FF6CF8" w:rsidRPr="00EE65B8">
        <w:rPr>
          <w:rFonts w:ascii="Lato" w:eastAsia="Times New Roman" w:hAnsi="Lato" w:cstheme="minorHAnsi"/>
          <w:color w:val="000000"/>
          <w14:ligatures w14:val="none"/>
        </w:rPr>
        <w:t xml:space="preserve">the </w:t>
      </w:r>
      <w:r w:rsidRPr="00EE65B8">
        <w:rPr>
          <w:rFonts w:ascii="Lato" w:eastAsia="Times New Roman" w:hAnsi="Lato" w:cstheme="minorHAnsi"/>
          <w:color w:val="000000"/>
          <w14:ligatures w14:val="none"/>
        </w:rPr>
        <w:t>region.</w:t>
      </w:r>
    </w:p>
    <w:p w14:paraId="1F92DC85" w14:textId="77777777" w:rsidR="00FF6CF8" w:rsidRPr="00EE65B8" w:rsidRDefault="003B3BB0" w:rsidP="003B3BB0">
      <w:pPr>
        <w:pStyle w:val="ListParagraph"/>
        <w:numPr>
          <w:ilvl w:val="1"/>
          <w:numId w:val="4"/>
        </w:numPr>
        <w:spacing w:after="0" w:line="240" w:lineRule="auto"/>
        <w:contextualSpacing w:val="0"/>
        <w:rPr>
          <w:rFonts w:ascii="Lato" w:eastAsia="Times New Roman" w:hAnsi="Lato" w:cstheme="minorHAnsi"/>
          <w:color w:val="000000"/>
          <w14:ligatures w14:val="none"/>
        </w:rPr>
      </w:pPr>
      <w:r w:rsidRPr="00EE65B8">
        <w:rPr>
          <w:rFonts w:ascii="Lato" w:eastAsia="Times New Roman" w:hAnsi="Lato" w:cstheme="minorHAnsi"/>
          <w:color w:val="000000"/>
          <w14:ligatures w14:val="none"/>
        </w:rPr>
        <w:t xml:space="preserve">In line with the Under Secretary’s recent commitment to expanding </w:t>
      </w:r>
      <w:r w:rsidR="00FF6CF8" w:rsidRPr="00EE65B8">
        <w:rPr>
          <w:rFonts w:ascii="Lato" w:eastAsia="Times New Roman" w:hAnsi="Lato" w:cstheme="minorHAnsi"/>
          <w:color w:val="000000"/>
          <w14:ligatures w14:val="none"/>
        </w:rPr>
        <w:t>w</w:t>
      </w:r>
      <w:r w:rsidRPr="00EE65B8">
        <w:rPr>
          <w:rFonts w:ascii="Lato" w:eastAsia="Times New Roman" w:hAnsi="Lato" w:cstheme="minorHAnsi"/>
          <w:color w:val="000000"/>
          <w14:ligatures w14:val="none"/>
        </w:rPr>
        <w:t xml:space="preserve">ildlife </w:t>
      </w:r>
      <w:r w:rsidR="00FF6CF8" w:rsidRPr="00EE65B8">
        <w:rPr>
          <w:rFonts w:ascii="Lato" w:eastAsia="Times New Roman" w:hAnsi="Lato" w:cstheme="minorHAnsi"/>
          <w:color w:val="000000"/>
          <w14:ligatures w14:val="none"/>
        </w:rPr>
        <w:t>c</w:t>
      </w:r>
      <w:r w:rsidRPr="00EE65B8">
        <w:rPr>
          <w:rFonts w:ascii="Lato" w:eastAsia="Times New Roman" w:hAnsi="Lato" w:cstheme="minorHAnsi"/>
          <w:color w:val="000000"/>
          <w14:ligatures w14:val="none"/>
        </w:rPr>
        <w:t>onservation efforts</w:t>
      </w:r>
      <w:r w:rsidR="00FF6CF8" w:rsidRPr="00EE65B8">
        <w:rPr>
          <w:rFonts w:ascii="Lato" w:eastAsia="Times New Roman" w:hAnsi="Lato" w:cstheme="minorHAnsi"/>
          <w:color w:val="000000"/>
          <w14:ligatures w14:val="none"/>
        </w:rPr>
        <w:t>.</w:t>
      </w:r>
    </w:p>
    <w:p w14:paraId="15DB82F4" w14:textId="60229476" w:rsidR="003B3BB0" w:rsidRPr="00EE65B8" w:rsidRDefault="003B3BB0" w:rsidP="003B3BB0">
      <w:pPr>
        <w:pStyle w:val="ListParagraph"/>
        <w:numPr>
          <w:ilvl w:val="1"/>
          <w:numId w:val="4"/>
        </w:numPr>
        <w:spacing w:after="0" w:line="240" w:lineRule="auto"/>
        <w:contextualSpacing w:val="0"/>
        <w:rPr>
          <w:rFonts w:ascii="Lato" w:eastAsia="Times New Roman" w:hAnsi="Lato" w:cstheme="minorHAnsi"/>
          <w:color w:val="000000"/>
          <w14:ligatures w14:val="none"/>
        </w:rPr>
      </w:pPr>
      <w:r w:rsidRPr="00EE65B8">
        <w:rPr>
          <w:rFonts w:ascii="Lato" w:eastAsia="Times New Roman" w:hAnsi="Lato" w:cstheme="minorHAnsi"/>
          <w:color w:val="000000"/>
          <w14:ligatures w14:val="none"/>
        </w:rPr>
        <w:t>CD and CART now allow planners tagging functionality to identify how their planned practices benefit local wildlife habitats and landscape priority areas.</w:t>
      </w:r>
    </w:p>
    <w:p w14:paraId="42432305" w14:textId="77777777" w:rsidR="003B3BB0" w:rsidRPr="00EE65B8" w:rsidRDefault="003B3BB0" w:rsidP="00B10C66">
      <w:pPr>
        <w:spacing w:after="0"/>
        <w:rPr>
          <w:rFonts w:ascii="Lato" w:hAnsi="Lato" w:cstheme="minorHAnsi"/>
        </w:rPr>
      </w:pPr>
    </w:p>
    <w:p w14:paraId="55FB85B0" w14:textId="4E575209" w:rsidR="00FA6C29" w:rsidRPr="00EE65B8" w:rsidRDefault="00FA6C29">
      <w:pPr>
        <w:rPr>
          <w:rFonts w:ascii="Lato" w:hAnsi="Lato"/>
          <w:b/>
          <w:bCs/>
        </w:rPr>
      </w:pPr>
      <w:r w:rsidRPr="00B10C66">
        <w:rPr>
          <w:rFonts w:ascii="Lato" w:hAnsi="Lato"/>
          <w:b/>
          <w:bCs/>
        </w:rPr>
        <w:t>Regional Conservation Partnership</w:t>
      </w:r>
      <w:r w:rsidRPr="00EE65B8">
        <w:rPr>
          <w:rFonts w:ascii="Lato" w:hAnsi="Lato"/>
          <w:b/>
          <w:bCs/>
        </w:rPr>
        <w:t xml:space="preserve"> Program (RCPP)</w:t>
      </w:r>
      <w:r w:rsidR="000E4A38" w:rsidRPr="00EE65B8">
        <w:rPr>
          <w:rFonts w:ascii="Lato" w:hAnsi="Lato"/>
          <w:b/>
          <w:bCs/>
        </w:rPr>
        <w:t xml:space="preserve"> (</w:t>
      </w:r>
      <w:r w:rsidRPr="00EE65B8">
        <w:rPr>
          <w:rFonts w:ascii="Lato" w:hAnsi="Lato"/>
          <w:b/>
          <w:bCs/>
        </w:rPr>
        <w:t>Kris Graham Chavez</w:t>
      </w:r>
      <w:r w:rsidR="000E4A38" w:rsidRPr="00EE65B8">
        <w:rPr>
          <w:rFonts w:ascii="Lato" w:hAnsi="Lato" w:cstheme="minorHAnsi"/>
          <w:b/>
          <w:bCs/>
        </w:rPr>
        <w:t xml:space="preserve">, </w:t>
      </w:r>
      <w:r w:rsidR="000E4A38" w:rsidRPr="00EE65B8">
        <w:rPr>
          <w:rFonts w:ascii="Lato" w:hAnsi="Lato" w:cstheme="minorHAnsi"/>
          <w:b/>
          <w:bCs/>
          <w:color w:val="000000"/>
        </w:rPr>
        <w:t>Assistant State Conservationist for Field Development and RCPP coordinator for NRCS New Mexico)</w:t>
      </w:r>
    </w:p>
    <w:p w14:paraId="752B94E1" w14:textId="77777777" w:rsidR="00CB3320" w:rsidRPr="00EE65B8" w:rsidRDefault="00CB3320" w:rsidP="00CB3320">
      <w:pPr>
        <w:numPr>
          <w:ilvl w:val="0"/>
          <w:numId w:val="11"/>
        </w:numPr>
        <w:spacing w:before="154" w:after="0" w:line="240" w:lineRule="auto"/>
        <w:rPr>
          <w:rFonts w:ascii="Lato" w:eastAsia="Times New Roman" w:hAnsi="Lato" w:cstheme="minorHAnsi"/>
        </w:rPr>
      </w:pPr>
      <w:r w:rsidRPr="00EE65B8">
        <w:rPr>
          <w:rFonts w:ascii="Lato" w:eastAsia="Times New Roman" w:hAnsi="Lato" w:cstheme="minorHAnsi"/>
          <w:color w:val="000000"/>
        </w:rPr>
        <w:t>Partner-driven approach to conservation that funds solutions to natural resource challenges on agricultural land.</w:t>
      </w:r>
      <w:r w:rsidRPr="00EE65B8">
        <w:rPr>
          <w:rFonts w:ascii="Arial" w:eastAsia="Times New Roman" w:hAnsi="Arial" w:cs="Arial"/>
          <w:color w:val="000000"/>
        </w:rPr>
        <w:t> </w:t>
      </w:r>
    </w:p>
    <w:p w14:paraId="23FB6936" w14:textId="77F89FCB" w:rsidR="00CB3320" w:rsidRPr="00EE65B8" w:rsidRDefault="00CB3320" w:rsidP="00CB3320">
      <w:pPr>
        <w:numPr>
          <w:ilvl w:val="0"/>
          <w:numId w:val="11"/>
        </w:numPr>
        <w:spacing w:after="0" w:line="240" w:lineRule="auto"/>
        <w:rPr>
          <w:rFonts w:ascii="Lato" w:eastAsia="Times New Roman" w:hAnsi="Lato" w:cstheme="minorHAnsi"/>
        </w:rPr>
      </w:pPr>
      <w:r w:rsidRPr="00EE65B8">
        <w:rPr>
          <w:rFonts w:ascii="Lato" w:eastAsia="Times New Roman" w:hAnsi="Lato" w:cstheme="minorHAnsi"/>
        </w:rPr>
        <w:t xml:space="preserve">Classic and Alternative Funding Arrangement Notice of Funding Opportunity </w:t>
      </w:r>
      <w:r w:rsidR="00B10C66">
        <w:rPr>
          <w:rFonts w:ascii="Lato" w:eastAsia="Times New Roman" w:hAnsi="Lato" w:cstheme="minorHAnsi"/>
        </w:rPr>
        <w:t>a</w:t>
      </w:r>
      <w:r w:rsidRPr="00EE65B8">
        <w:rPr>
          <w:rFonts w:ascii="Lato" w:eastAsia="Times New Roman" w:hAnsi="Lato" w:cstheme="minorHAnsi"/>
        </w:rPr>
        <w:t>nnounced:</w:t>
      </w:r>
    </w:p>
    <w:p w14:paraId="7EFFFEA0" w14:textId="77777777" w:rsidR="00CB3320" w:rsidRPr="00EE65B8" w:rsidRDefault="00CB3320" w:rsidP="00CB3320">
      <w:pPr>
        <w:numPr>
          <w:ilvl w:val="1"/>
          <w:numId w:val="11"/>
        </w:numPr>
        <w:spacing w:after="0" w:line="240" w:lineRule="auto"/>
        <w:rPr>
          <w:rFonts w:ascii="Lato" w:eastAsia="Times New Roman" w:hAnsi="Lato" w:cstheme="minorHAnsi"/>
        </w:rPr>
      </w:pPr>
      <w:r w:rsidRPr="00EE65B8">
        <w:rPr>
          <w:rFonts w:ascii="Lato" w:eastAsia="Times New Roman" w:hAnsi="Lato" w:cstheme="minorHAnsi"/>
        </w:rPr>
        <w:t>April 3, 2024 – Release Date</w:t>
      </w:r>
    </w:p>
    <w:p w14:paraId="3DD8414D" w14:textId="77777777" w:rsidR="00CB3320" w:rsidRPr="00EE65B8" w:rsidRDefault="00CB3320" w:rsidP="00CB3320">
      <w:pPr>
        <w:numPr>
          <w:ilvl w:val="1"/>
          <w:numId w:val="11"/>
        </w:numPr>
        <w:spacing w:after="0" w:line="240" w:lineRule="auto"/>
        <w:rPr>
          <w:rFonts w:ascii="Lato" w:eastAsia="Times New Roman" w:hAnsi="Lato" w:cstheme="minorHAnsi"/>
        </w:rPr>
      </w:pPr>
      <w:r w:rsidRPr="00EE65B8">
        <w:rPr>
          <w:rFonts w:ascii="Lato" w:eastAsia="Times New Roman" w:hAnsi="Lato" w:cstheme="minorHAnsi"/>
        </w:rPr>
        <w:t>July 2, 2024 – Deadline to Submit Application</w:t>
      </w:r>
    </w:p>
    <w:p w14:paraId="2C4E0682" w14:textId="5FA91390" w:rsidR="00CB3320" w:rsidRPr="00EE65B8" w:rsidRDefault="00CB3320" w:rsidP="00CB3320">
      <w:pPr>
        <w:numPr>
          <w:ilvl w:val="0"/>
          <w:numId w:val="11"/>
        </w:numPr>
        <w:spacing w:after="0" w:line="240" w:lineRule="auto"/>
        <w:rPr>
          <w:rFonts w:ascii="Lato" w:eastAsia="Times New Roman" w:hAnsi="Lato" w:cstheme="minorHAnsi"/>
        </w:rPr>
      </w:pPr>
      <w:r w:rsidRPr="00EE65B8">
        <w:rPr>
          <w:rFonts w:ascii="Lato" w:eastAsia="Times New Roman" w:hAnsi="Lato" w:cstheme="minorHAnsi"/>
        </w:rPr>
        <w:t>$1.5 billion in FY24 to invest in partner-driven conservation and climate solutions.</w:t>
      </w:r>
    </w:p>
    <w:p w14:paraId="485C7368" w14:textId="1654F272" w:rsidR="00CB3320" w:rsidRPr="00EE65B8" w:rsidRDefault="00CB3320" w:rsidP="00CB3320">
      <w:pPr>
        <w:numPr>
          <w:ilvl w:val="0"/>
          <w:numId w:val="11"/>
        </w:numPr>
        <w:spacing w:after="0" w:line="240" w:lineRule="auto"/>
        <w:rPr>
          <w:rFonts w:ascii="Lato" w:eastAsia="Times New Roman" w:hAnsi="Lato" w:cstheme="minorHAnsi"/>
        </w:rPr>
      </w:pPr>
      <w:r w:rsidRPr="00EE65B8">
        <w:rPr>
          <w:rFonts w:ascii="Lato" w:eastAsia="Times New Roman" w:hAnsi="Lato" w:cstheme="minorHAnsi"/>
        </w:rPr>
        <w:t>Focuses on Climate</w:t>
      </w:r>
      <w:r w:rsidR="00B10C66">
        <w:rPr>
          <w:rFonts w:ascii="Lato" w:eastAsia="Times New Roman" w:hAnsi="Lato" w:cstheme="minorHAnsi"/>
        </w:rPr>
        <w:t>-s</w:t>
      </w:r>
      <w:r w:rsidRPr="00EE65B8">
        <w:rPr>
          <w:rFonts w:ascii="Lato" w:eastAsia="Times New Roman" w:hAnsi="Lato" w:cstheme="minorHAnsi"/>
        </w:rPr>
        <w:t xml:space="preserve">mart, Historically Underserved </w:t>
      </w:r>
      <w:r w:rsidR="00B10C66">
        <w:rPr>
          <w:rFonts w:ascii="Lato" w:eastAsia="Times New Roman" w:hAnsi="Lato" w:cstheme="minorHAnsi"/>
        </w:rPr>
        <w:t xml:space="preserve">(HU) </w:t>
      </w:r>
      <w:r w:rsidR="0015276C">
        <w:rPr>
          <w:rFonts w:ascii="Lato" w:eastAsia="Times New Roman" w:hAnsi="Lato" w:cstheme="minorHAnsi"/>
        </w:rPr>
        <w:t>producers,</w:t>
      </w:r>
      <w:r w:rsidRPr="00EE65B8">
        <w:rPr>
          <w:rFonts w:ascii="Lato" w:eastAsia="Times New Roman" w:hAnsi="Lato" w:cstheme="minorHAnsi"/>
        </w:rPr>
        <w:t xml:space="preserve"> and Critical Conservation Areas.</w:t>
      </w:r>
    </w:p>
    <w:p w14:paraId="1DC42FE1" w14:textId="15CFF285" w:rsidR="00CB3320" w:rsidRPr="00EE65B8" w:rsidRDefault="00CB3320" w:rsidP="00CB3320">
      <w:pPr>
        <w:numPr>
          <w:ilvl w:val="0"/>
          <w:numId w:val="11"/>
        </w:numPr>
        <w:spacing w:after="0" w:line="240" w:lineRule="auto"/>
        <w:rPr>
          <w:rFonts w:ascii="Lato" w:eastAsia="Times New Roman" w:hAnsi="Lato" w:cstheme="minorHAnsi"/>
        </w:rPr>
      </w:pPr>
      <w:r w:rsidRPr="00EE65B8">
        <w:rPr>
          <w:rFonts w:ascii="Lato" w:eastAsia="Times New Roman" w:hAnsi="Lato" w:cstheme="minorHAnsi"/>
        </w:rPr>
        <w:t>Currently working on six active contracts and one in the process.</w:t>
      </w:r>
    </w:p>
    <w:p w14:paraId="71C63592" w14:textId="2F4D0FE8" w:rsidR="00CF7680" w:rsidRPr="00EE65B8" w:rsidRDefault="00D573C8" w:rsidP="00870B74">
      <w:pPr>
        <w:numPr>
          <w:ilvl w:val="0"/>
          <w:numId w:val="11"/>
        </w:numPr>
        <w:spacing w:after="0" w:line="240" w:lineRule="auto"/>
        <w:rPr>
          <w:rFonts w:ascii="Lato" w:eastAsia="Times New Roman" w:hAnsi="Lato" w:cstheme="minorHAnsi"/>
        </w:rPr>
      </w:pPr>
      <w:r w:rsidRPr="00EE65B8">
        <w:rPr>
          <w:rFonts w:ascii="Lato" w:eastAsia="Times New Roman" w:hAnsi="Lato" w:cstheme="minorHAnsi"/>
        </w:rPr>
        <w:t xml:space="preserve">Partner </w:t>
      </w:r>
      <w:r w:rsidR="00CF7680" w:rsidRPr="00EE65B8">
        <w:rPr>
          <w:rFonts w:ascii="Lato" w:eastAsia="Times New Roman" w:hAnsi="Lato" w:cstheme="minorHAnsi"/>
        </w:rPr>
        <w:t xml:space="preserve">projects </w:t>
      </w:r>
      <w:r w:rsidRPr="00EE65B8">
        <w:rPr>
          <w:rFonts w:ascii="Lato" w:eastAsia="Times New Roman" w:hAnsi="Lato" w:cstheme="minorHAnsi"/>
        </w:rPr>
        <w:t xml:space="preserve">are for five years </w:t>
      </w:r>
      <w:r w:rsidR="00CF7680" w:rsidRPr="00EE65B8">
        <w:rPr>
          <w:rFonts w:ascii="Lato" w:eastAsia="Times New Roman" w:hAnsi="Lato" w:cstheme="minorHAnsi"/>
        </w:rPr>
        <w:t>from contract signature to project completion.</w:t>
      </w:r>
    </w:p>
    <w:p w14:paraId="6EC54E84" w14:textId="77777777" w:rsidR="00A244CB" w:rsidRDefault="00A244CB" w:rsidP="00B10C66">
      <w:pPr>
        <w:spacing w:after="0"/>
        <w:rPr>
          <w:rFonts w:ascii="Lato" w:hAnsi="Lato"/>
          <w:b/>
          <w:bCs/>
        </w:rPr>
      </w:pPr>
    </w:p>
    <w:p w14:paraId="70D6828F" w14:textId="27E3F1F0" w:rsidR="00A244CB" w:rsidRPr="00A244CB" w:rsidRDefault="00A244CB" w:rsidP="00A244CB">
      <w:pPr>
        <w:rPr>
          <w:rFonts w:ascii="Lato" w:hAnsi="Lato"/>
          <w:highlight w:val="yellow"/>
        </w:rPr>
      </w:pPr>
      <w:r w:rsidRPr="00A244CB">
        <w:rPr>
          <w:rFonts w:ascii="Lato" w:hAnsi="Lato"/>
          <w:b/>
          <w:bCs/>
        </w:rPr>
        <w:t>Questions, Responses, and Comments</w:t>
      </w:r>
    </w:p>
    <w:p w14:paraId="14D78957" w14:textId="11F433BC" w:rsidR="00A244CB" w:rsidRDefault="00A244CB">
      <w:pPr>
        <w:rPr>
          <w:rFonts w:ascii="Lato" w:hAnsi="Lato"/>
        </w:rPr>
      </w:pPr>
      <w:r>
        <w:rPr>
          <w:rFonts w:ascii="Lato" w:hAnsi="Lato"/>
        </w:rPr>
        <w:t xml:space="preserve">QUESTION (Eugene Pickett, NM Black Farmers and Ranchers/LFRI): (Inaudible) </w:t>
      </w:r>
    </w:p>
    <w:p w14:paraId="7A46E2AD" w14:textId="23BC1EAE" w:rsidR="00A244CB" w:rsidRDefault="00A244CB">
      <w:pPr>
        <w:rPr>
          <w:rFonts w:ascii="Lato" w:hAnsi="Lato"/>
        </w:rPr>
      </w:pPr>
      <w:r>
        <w:rPr>
          <w:rFonts w:ascii="Lato" w:hAnsi="Lato"/>
        </w:rPr>
        <w:t xml:space="preserve">RESPONSE (Kris Graham Chavez, NRCS): There are a lot of opportunities right now with NRCS Programs and at the Department/National levels, a lot of equity grants and congressional </w:t>
      </w:r>
      <w:r>
        <w:rPr>
          <w:rFonts w:ascii="Lato" w:hAnsi="Lato"/>
        </w:rPr>
        <w:lastRenderedPageBreak/>
        <w:t xml:space="preserve">earmarks, etc. We want to put together a list. There is a lot of money coming through all different kinds of programs. RGALT is doing some of those grants. Some are for implementation; some are for outreach, for example. RCPP has been fortunate in that we have had great partners in NM because we have had some very successful programs get off the ground. </w:t>
      </w:r>
    </w:p>
    <w:p w14:paraId="11CD3050" w14:textId="044064D8" w:rsidR="00A244CB" w:rsidRDefault="00A244CB">
      <w:pPr>
        <w:rPr>
          <w:rFonts w:ascii="Lato" w:hAnsi="Lato"/>
        </w:rPr>
      </w:pPr>
      <w:r>
        <w:rPr>
          <w:rFonts w:ascii="Lato" w:hAnsi="Lato"/>
        </w:rPr>
        <w:t xml:space="preserve">COMMENT (Amy Erickson, Rio Grande Agricultural Land Trust): </w:t>
      </w:r>
      <w:r w:rsidR="00D0298C">
        <w:rPr>
          <w:rFonts w:ascii="Lato" w:hAnsi="Lato"/>
        </w:rPr>
        <w:t>The RCPP negotiation process was so onerous we refused $12.5 million in project funding. It’s a very difficult program to access.</w:t>
      </w:r>
    </w:p>
    <w:p w14:paraId="26A9CFE6" w14:textId="70DBCE39" w:rsidR="00D0298C" w:rsidRDefault="00D0298C">
      <w:pPr>
        <w:rPr>
          <w:rFonts w:ascii="Lato" w:hAnsi="Lato"/>
        </w:rPr>
      </w:pPr>
      <w:r>
        <w:rPr>
          <w:rFonts w:ascii="Lato" w:hAnsi="Lato"/>
        </w:rPr>
        <w:t>RESPONSE (Kris Graham Chavez, NRCS): Be sure to closely look at the Notice of Funding Opportunity. It outlines what needs to be done and what priority practices we’re looking for. There are certain things we can pay for and certain things we cannot pay for. One advantage of the program is that during negotiations, if we can’t pay for something, it’s possible another partner can.</w:t>
      </w:r>
    </w:p>
    <w:p w14:paraId="3A26D386" w14:textId="02473BFC" w:rsidR="00D0298C" w:rsidRDefault="00D0298C">
      <w:pPr>
        <w:rPr>
          <w:rFonts w:ascii="Lato" w:hAnsi="Lato"/>
        </w:rPr>
      </w:pPr>
      <w:r>
        <w:rPr>
          <w:rFonts w:ascii="Lato" w:hAnsi="Lato"/>
        </w:rPr>
        <w:t>QUESTION (Unknown Speaker): What is the budget for NM RCPP?</w:t>
      </w:r>
    </w:p>
    <w:p w14:paraId="61ED8A4E" w14:textId="0B094454" w:rsidR="00D0298C" w:rsidRDefault="00D0298C">
      <w:pPr>
        <w:rPr>
          <w:rFonts w:ascii="Lato" w:hAnsi="Lato"/>
        </w:rPr>
      </w:pPr>
      <w:r>
        <w:rPr>
          <w:rFonts w:ascii="Lato" w:hAnsi="Lato"/>
        </w:rPr>
        <w:t xml:space="preserve">RESPONSE (Kris Graham Chavez, NRCS): I think one was $15 million. We want to make them attainable because we only have five years from the time the agreement is signed to project completion. We’re good at land management and rental projects because we’ve been doing them for years. </w:t>
      </w:r>
      <w:r w:rsidR="00D5266D">
        <w:rPr>
          <w:rFonts w:ascii="Lato" w:hAnsi="Lato"/>
        </w:rPr>
        <w:t xml:space="preserve">Entity- or government-held easements, we’re a bit slower at because we </w:t>
      </w:r>
      <w:proofErr w:type="gramStart"/>
      <w:r w:rsidR="00D5266D">
        <w:rPr>
          <w:rFonts w:ascii="Lato" w:hAnsi="Lato"/>
        </w:rPr>
        <w:t>have to</w:t>
      </w:r>
      <w:proofErr w:type="gramEnd"/>
      <w:r w:rsidR="00D5266D">
        <w:rPr>
          <w:rFonts w:ascii="Lato" w:hAnsi="Lato"/>
        </w:rPr>
        <w:t xml:space="preserve"> get appraisals done, etc.</w:t>
      </w:r>
    </w:p>
    <w:p w14:paraId="742E0E5D" w14:textId="472D7054" w:rsidR="00D5266D" w:rsidRDefault="00D5266D">
      <w:pPr>
        <w:rPr>
          <w:rFonts w:ascii="Lato" w:hAnsi="Lato"/>
        </w:rPr>
      </w:pPr>
      <w:r>
        <w:rPr>
          <w:rFonts w:ascii="Lato" w:hAnsi="Lato"/>
        </w:rPr>
        <w:t>QUESTION (Unknown Speaker): Does any IRA money impact the RCPP?</w:t>
      </w:r>
    </w:p>
    <w:p w14:paraId="6CA33F6A" w14:textId="08DEF672" w:rsidR="00D5266D" w:rsidRPr="00A244CB" w:rsidRDefault="00D5266D">
      <w:pPr>
        <w:rPr>
          <w:rFonts w:ascii="Lato" w:hAnsi="Lato"/>
        </w:rPr>
      </w:pPr>
      <w:r>
        <w:rPr>
          <w:rFonts w:ascii="Lato" w:hAnsi="Lato"/>
        </w:rPr>
        <w:t>RESPONSE (Kris Graham Chavez, NRCS): Yes, the $1.5 billion.</w:t>
      </w:r>
    </w:p>
    <w:p w14:paraId="2167EE64" w14:textId="15109863" w:rsidR="00DA6B04" w:rsidRPr="00EE65B8" w:rsidRDefault="00DA6B04">
      <w:pPr>
        <w:rPr>
          <w:rFonts w:ascii="Lato" w:hAnsi="Lato"/>
          <w:b/>
          <w:bCs/>
        </w:rPr>
      </w:pPr>
      <w:r w:rsidRPr="00EE65B8">
        <w:rPr>
          <w:rFonts w:ascii="Lato" w:hAnsi="Lato"/>
          <w:b/>
          <w:bCs/>
        </w:rPr>
        <w:t xml:space="preserve">Engineering Updates (Elias Gnann, </w:t>
      </w:r>
      <w:r w:rsidR="00826826">
        <w:rPr>
          <w:rFonts w:ascii="Lato" w:hAnsi="Lato"/>
          <w:b/>
          <w:bCs/>
        </w:rPr>
        <w:t>State Conservation Engineer</w:t>
      </w:r>
      <w:r w:rsidRPr="00EE65B8">
        <w:rPr>
          <w:rFonts w:ascii="Lato" w:hAnsi="Lato"/>
          <w:b/>
          <w:bCs/>
        </w:rPr>
        <w:t>)</w:t>
      </w:r>
    </w:p>
    <w:p w14:paraId="61191267" w14:textId="126FD373" w:rsidR="00DA6B04" w:rsidRPr="00EE65B8" w:rsidRDefault="00DA6B04" w:rsidP="00DA6B04">
      <w:pPr>
        <w:pStyle w:val="ListParagraph"/>
        <w:numPr>
          <w:ilvl w:val="0"/>
          <w:numId w:val="2"/>
        </w:numPr>
        <w:spacing w:after="0" w:line="240" w:lineRule="auto"/>
        <w:rPr>
          <w:rFonts w:ascii="Lato" w:eastAsia="Times New Roman" w:hAnsi="Lato"/>
        </w:rPr>
      </w:pPr>
      <w:r w:rsidRPr="00EE65B8">
        <w:rPr>
          <w:rFonts w:ascii="Lato" w:eastAsia="Times New Roman" w:hAnsi="Lato"/>
        </w:rPr>
        <w:t>Standards: NM updated approximately 60 standards in October 2023 to get the state back on track with standard updates.  There are only a few this year to update, which will be updated in October 2024.</w:t>
      </w:r>
    </w:p>
    <w:p w14:paraId="19E3D2F6" w14:textId="5F515649" w:rsidR="00DA6B04" w:rsidRPr="00EE65B8" w:rsidRDefault="00DA6B04" w:rsidP="00DA6B04">
      <w:pPr>
        <w:pStyle w:val="ListParagraph"/>
        <w:numPr>
          <w:ilvl w:val="0"/>
          <w:numId w:val="2"/>
        </w:numPr>
        <w:spacing w:after="0" w:line="240" w:lineRule="auto"/>
        <w:rPr>
          <w:rFonts w:ascii="Lato" w:eastAsia="Times New Roman" w:hAnsi="Lato"/>
        </w:rPr>
      </w:pPr>
      <w:r w:rsidRPr="00EE65B8">
        <w:rPr>
          <w:rFonts w:ascii="Lato" w:eastAsia="Times New Roman" w:hAnsi="Lato"/>
        </w:rPr>
        <w:t>Wells: NRCS NM is working to gather more information on livestock watering wells.  Our geologist, Carlos Montoya, is currently working with U</w:t>
      </w:r>
      <w:r w:rsidR="003F068D" w:rsidRPr="00EE65B8">
        <w:rPr>
          <w:rFonts w:ascii="Lato" w:eastAsia="Times New Roman" w:hAnsi="Lato"/>
        </w:rPr>
        <w:t xml:space="preserve">. </w:t>
      </w:r>
      <w:r w:rsidRPr="00EE65B8">
        <w:rPr>
          <w:rFonts w:ascii="Lato" w:eastAsia="Times New Roman" w:hAnsi="Lato"/>
        </w:rPr>
        <w:t>S</w:t>
      </w:r>
      <w:r w:rsidR="003F068D" w:rsidRPr="00EE65B8">
        <w:rPr>
          <w:rFonts w:ascii="Lato" w:eastAsia="Times New Roman" w:hAnsi="Lato"/>
        </w:rPr>
        <w:t xml:space="preserve">. </w:t>
      </w:r>
      <w:r w:rsidRPr="00EE65B8">
        <w:rPr>
          <w:rFonts w:ascii="Lato" w:eastAsia="Times New Roman" w:hAnsi="Lato"/>
        </w:rPr>
        <w:t>G</w:t>
      </w:r>
      <w:r w:rsidR="003F068D" w:rsidRPr="00EE65B8">
        <w:rPr>
          <w:rFonts w:ascii="Lato" w:eastAsia="Times New Roman" w:hAnsi="Lato"/>
        </w:rPr>
        <w:t xml:space="preserve">eological </w:t>
      </w:r>
      <w:r w:rsidRPr="00EE65B8">
        <w:rPr>
          <w:rFonts w:ascii="Lato" w:eastAsia="Times New Roman" w:hAnsi="Lato"/>
        </w:rPr>
        <w:t>S</w:t>
      </w:r>
      <w:r w:rsidR="003F068D" w:rsidRPr="00EE65B8">
        <w:rPr>
          <w:rFonts w:ascii="Lato" w:eastAsia="Times New Roman" w:hAnsi="Lato"/>
        </w:rPr>
        <w:t>urvey (USGS)</w:t>
      </w:r>
      <w:r w:rsidRPr="00EE65B8">
        <w:rPr>
          <w:rFonts w:ascii="Lato" w:eastAsia="Times New Roman" w:hAnsi="Lato"/>
        </w:rPr>
        <w:t xml:space="preserve"> and others to develop better resources for working on well investigations.</w:t>
      </w:r>
    </w:p>
    <w:p w14:paraId="5B45009B" w14:textId="77777777" w:rsidR="003F068D" w:rsidRPr="00EE65B8" w:rsidRDefault="00DA6B04" w:rsidP="003F068D">
      <w:pPr>
        <w:pStyle w:val="ListParagraph"/>
        <w:numPr>
          <w:ilvl w:val="0"/>
          <w:numId w:val="2"/>
        </w:numPr>
        <w:spacing w:after="0" w:line="240" w:lineRule="auto"/>
        <w:rPr>
          <w:rFonts w:ascii="Lato" w:eastAsia="Times New Roman" w:hAnsi="Lato"/>
        </w:rPr>
      </w:pPr>
      <w:r w:rsidRPr="00EE65B8">
        <w:rPr>
          <w:rFonts w:ascii="Lato" w:eastAsia="Times New Roman" w:hAnsi="Lato"/>
        </w:rPr>
        <w:t>Watersheds</w:t>
      </w:r>
      <w:r w:rsidR="003F068D" w:rsidRPr="00EE65B8">
        <w:rPr>
          <w:rFonts w:ascii="Lato" w:eastAsia="Times New Roman" w:hAnsi="Lato"/>
        </w:rPr>
        <w:t>:</w:t>
      </w:r>
    </w:p>
    <w:p w14:paraId="0BD17E23" w14:textId="275D2754" w:rsidR="00DA6B04" w:rsidRPr="00EE65B8" w:rsidRDefault="00DA6B04" w:rsidP="003F068D">
      <w:pPr>
        <w:pStyle w:val="ListParagraph"/>
        <w:numPr>
          <w:ilvl w:val="1"/>
          <w:numId w:val="2"/>
        </w:numPr>
        <w:spacing w:after="0" w:line="240" w:lineRule="auto"/>
        <w:rPr>
          <w:rFonts w:ascii="Lato" w:eastAsia="Times New Roman" w:hAnsi="Lato"/>
        </w:rPr>
      </w:pPr>
      <w:r w:rsidRPr="00EE65B8">
        <w:rPr>
          <w:rFonts w:ascii="Lato" w:eastAsia="Times New Roman" w:hAnsi="Lato"/>
        </w:rPr>
        <w:t xml:space="preserve">Currently </w:t>
      </w:r>
      <w:r w:rsidR="003F068D" w:rsidRPr="00EE65B8">
        <w:rPr>
          <w:rFonts w:ascii="Lato" w:eastAsia="Times New Roman" w:hAnsi="Lato"/>
        </w:rPr>
        <w:t xml:space="preserve">there are </w:t>
      </w:r>
      <w:r w:rsidR="003F068D" w:rsidRPr="00C963A9">
        <w:rPr>
          <w:rFonts w:ascii="Lato" w:eastAsia="Times New Roman" w:hAnsi="Lato"/>
        </w:rPr>
        <w:t>two</w:t>
      </w:r>
      <w:r w:rsidRPr="00C963A9">
        <w:rPr>
          <w:rFonts w:ascii="Lato" w:eastAsia="Times New Roman" w:hAnsi="Lato"/>
        </w:rPr>
        <w:t xml:space="preserve"> </w:t>
      </w:r>
      <w:r w:rsidR="003F068D" w:rsidRPr="00C963A9">
        <w:rPr>
          <w:rFonts w:ascii="Lato" w:eastAsia="Times New Roman" w:hAnsi="Lato"/>
        </w:rPr>
        <w:t>W</w:t>
      </w:r>
      <w:r w:rsidRPr="00C963A9">
        <w:rPr>
          <w:rFonts w:ascii="Lato" w:eastAsia="Times New Roman" w:hAnsi="Lato"/>
        </w:rPr>
        <w:t xml:space="preserve">atershed and </w:t>
      </w:r>
      <w:r w:rsidR="003F068D" w:rsidRPr="00C963A9">
        <w:rPr>
          <w:rFonts w:ascii="Lato" w:eastAsia="Times New Roman" w:hAnsi="Lato"/>
        </w:rPr>
        <w:t>F</w:t>
      </w:r>
      <w:r w:rsidRPr="00C963A9">
        <w:rPr>
          <w:rFonts w:ascii="Lato" w:eastAsia="Times New Roman" w:hAnsi="Lato"/>
        </w:rPr>
        <w:t xml:space="preserve">lood </w:t>
      </w:r>
      <w:r w:rsidR="003F068D" w:rsidRPr="00C963A9">
        <w:rPr>
          <w:rFonts w:ascii="Lato" w:eastAsia="Times New Roman" w:hAnsi="Lato"/>
        </w:rPr>
        <w:t>P</w:t>
      </w:r>
      <w:r w:rsidRPr="00C963A9">
        <w:rPr>
          <w:rFonts w:ascii="Lato" w:eastAsia="Times New Roman" w:hAnsi="Lato"/>
        </w:rPr>
        <w:t xml:space="preserve">revention </w:t>
      </w:r>
      <w:r w:rsidR="003F068D" w:rsidRPr="00C963A9">
        <w:rPr>
          <w:rFonts w:ascii="Lato" w:eastAsia="Times New Roman" w:hAnsi="Lato"/>
        </w:rPr>
        <w:t>O</w:t>
      </w:r>
      <w:r w:rsidRPr="00C963A9">
        <w:rPr>
          <w:rFonts w:ascii="Lato" w:eastAsia="Times New Roman" w:hAnsi="Lato"/>
        </w:rPr>
        <w:t>perations</w:t>
      </w:r>
      <w:r w:rsidR="003F068D" w:rsidRPr="00C963A9">
        <w:rPr>
          <w:rFonts w:ascii="Lato" w:eastAsia="Times New Roman" w:hAnsi="Lato"/>
        </w:rPr>
        <w:t xml:space="preserve"> (WFPO</w:t>
      </w:r>
      <w:r w:rsidRPr="00C963A9">
        <w:rPr>
          <w:rFonts w:ascii="Lato" w:eastAsia="Times New Roman" w:hAnsi="Lato"/>
        </w:rPr>
        <w:t>)</w:t>
      </w:r>
      <w:r w:rsidRPr="00EE65B8">
        <w:rPr>
          <w:rFonts w:ascii="Lato" w:eastAsia="Times New Roman" w:hAnsi="Lato"/>
        </w:rPr>
        <w:t xml:space="preserve"> projects in N</w:t>
      </w:r>
      <w:r w:rsidR="003F068D" w:rsidRPr="00EE65B8">
        <w:rPr>
          <w:rFonts w:ascii="Lato" w:eastAsia="Times New Roman" w:hAnsi="Lato"/>
        </w:rPr>
        <w:t>M:</w:t>
      </w:r>
      <w:r w:rsidRPr="00EE65B8">
        <w:rPr>
          <w:rFonts w:ascii="Lato" w:eastAsia="Times New Roman" w:hAnsi="Lato"/>
        </w:rPr>
        <w:t xml:space="preserve"> Belen </w:t>
      </w:r>
      <w:r w:rsidR="003F068D" w:rsidRPr="00EE65B8">
        <w:rPr>
          <w:rFonts w:ascii="Lato" w:eastAsia="Times New Roman" w:hAnsi="Lato"/>
        </w:rPr>
        <w:t>H</w:t>
      </w:r>
      <w:r w:rsidRPr="00EE65B8">
        <w:rPr>
          <w:rFonts w:ascii="Lato" w:eastAsia="Times New Roman" w:hAnsi="Lato"/>
        </w:rPr>
        <w:t xml:space="preserve">ighline </w:t>
      </w:r>
      <w:r w:rsidR="003F068D" w:rsidRPr="00EE65B8">
        <w:rPr>
          <w:rFonts w:ascii="Lato" w:eastAsia="Times New Roman" w:hAnsi="Lato"/>
        </w:rPr>
        <w:t>C</w:t>
      </w:r>
      <w:r w:rsidRPr="00EE65B8">
        <w:rPr>
          <w:rFonts w:ascii="Lato" w:eastAsia="Times New Roman" w:hAnsi="Lato"/>
        </w:rPr>
        <w:t>anal and Rincon Arroyo.  Both are in the planning stages.</w:t>
      </w:r>
    </w:p>
    <w:p w14:paraId="7EE0AB13" w14:textId="2350B4CC" w:rsidR="00DA6B04" w:rsidRPr="00EE65B8" w:rsidRDefault="00DA6B04" w:rsidP="00DA6B04">
      <w:pPr>
        <w:pStyle w:val="ListParagraph"/>
        <w:numPr>
          <w:ilvl w:val="1"/>
          <w:numId w:val="10"/>
        </w:numPr>
        <w:spacing w:after="0" w:line="240" w:lineRule="auto"/>
        <w:contextualSpacing w:val="0"/>
        <w:rPr>
          <w:rFonts w:ascii="Lato" w:eastAsia="Times New Roman" w:hAnsi="Lato"/>
        </w:rPr>
      </w:pPr>
      <w:r w:rsidRPr="00EE65B8">
        <w:rPr>
          <w:rFonts w:ascii="Lato" w:eastAsia="Times New Roman" w:hAnsi="Lato"/>
        </w:rPr>
        <w:t xml:space="preserve">Currently </w:t>
      </w:r>
      <w:r w:rsidR="003F068D" w:rsidRPr="00EE65B8">
        <w:rPr>
          <w:rFonts w:ascii="Lato" w:eastAsia="Times New Roman" w:hAnsi="Lato"/>
        </w:rPr>
        <w:t>there are two</w:t>
      </w:r>
      <w:r w:rsidRPr="00EE65B8">
        <w:rPr>
          <w:rFonts w:ascii="Lato" w:eastAsia="Times New Roman" w:hAnsi="Lato"/>
        </w:rPr>
        <w:t xml:space="preserve"> rehab</w:t>
      </w:r>
      <w:r w:rsidR="003F068D" w:rsidRPr="00EE65B8">
        <w:rPr>
          <w:rFonts w:ascii="Lato" w:eastAsia="Times New Roman" w:hAnsi="Lato"/>
        </w:rPr>
        <w:t>ilitation</w:t>
      </w:r>
      <w:r w:rsidRPr="00EE65B8">
        <w:rPr>
          <w:rFonts w:ascii="Lato" w:eastAsia="Times New Roman" w:hAnsi="Lato"/>
        </w:rPr>
        <w:t xml:space="preserve"> projects in N</w:t>
      </w:r>
      <w:r w:rsidR="003F068D" w:rsidRPr="00EE65B8">
        <w:rPr>
          <w:rFonts w:ascii="Lato" w:eastAsia="Times New Roman" w:hAnsi="Lato"/>
        </w:rPr>
        <w:t xml:space="preserve">M: </w:t>
      </w:r>
      <w:r w:rsidRPr="00EE65B8">
        <w:rPr>
          <w:rFonts w:ascii="Lato" w:eastAsia="Times New Roman" w:hAnsi="Lato"/>
        </w:rPr>
        <w:t>Santa Cruz Site 1 and Tortugas.  Santa Cruz is in the design phase and Tortugas is in the planning phase.</w:t>
      </w:r>
    </w:p>
    <w:p w14:paraId="0C0FF81C" w14:textId="15A417F2" w:rsidR="00DA6B04" w:rsidRPr="00EE65B8" w:rsidRDefault="00DA6B04" w:rsidP="00DA6B04">
      <w:pPr>
        <w:pStyle w:val="ListParagraph"/>
        <w:numPr>
          <w:ilvl w:val="1"/>
          <w:numId w:val="10"/>
        </w:numPr>
        <w:spacing w:after="0" w:line="240" w:lineRule="auto"/>
        <w:contextualSpacing w:val="0"/>
        <w:rPr>
          <w:rFonts w:ascii="Lato" w:eastAsia="Times New Roman" w:hAnsi="Lato"/>
        </w:rPr>
      </w:pPr>
      <w:r w:rsidRPr="00EE65B8">
        <w:rPr>
          <w:rFonts w:ascii="Lato" w:eastAsia="Times New Roman" w:hAnsi="Lato"/>
        </w:rPr>
        <w:t>N</w:t>
      </w:r>
      <w:r w:rsidR="003F068D" w:rsidRPr="00EE65B8">
        <w:rPr>
          <w:rFonts w:ascii="Lato" w:eastAsia="Times New Roman" w:hAnsi="Lato"/>
        </w:rPr>
        <w:t>M</w:t>
      </w:r>
      <w:r w:rsidRPr="00EE65B8">
        <w:rPr>
          <w:rFonts w:ascii="Lato" w:eastAsia="Times New Roman" w:hAnsi="Lato"/>
        </w:rPr>
        <w:t xml:space="preserve"> received requests from </w:t>
      </w:r>
      <w:r w:rsidR="003F068D" w:rsidRPr="00EE65B8">
        <w:rPr>
          <w:rFonts w:ascii="Lato" w:eastAsia="Times New Roman" w:hAnsi="Lato"/>
        </w:rPr>
        <w:t>four</w:t>
      </w:r>
      <w:r w:rsidRPr="00EE65B8">
        <w:rPr>
          <w:rFonts w:ascii="Lato" w:eastAsia="Times New Roman" w:hAnsi="Lato"/>
        </w:rPr>
        <w:t xml:space="preserve"> assessments completed last year to continue into the planning phase</w:t>
      </w:r>
      <w:r w:rsidR="003F068D" w:rsidRPr="00EE65B8">
        <w:rPr>
          <w:rFonts w:ascii="Lato" w:eastAsia="Times New Roman" w:hAnsi="Lato"/>
        </w:rPr>
        <w:t xml:space="preserve">. </w:t>
      </w:r>
      <w:r w:rsidRPr="00EE65B8">
        <w:rPr>
          <w:rFonts w:ascii="Lato" w:eastAsia="Times New Roman" w:hAnsi="Lato"/>
        </w:rPr>
        <w:t xml:space="preserve">NM requested funds for those </w:t>
      </w:r>
      <w:r w:rsidR="003F068D" w:rsidRPr="00EE65B8">
        <w:rPr>
          <w:rFonts w:ascii="Lato" w:eastAsia="Times New Roman" w:hAnsi="Lato"/>
        </w:rPr>
        <w:t>four</w:t>
      </w:r>
      <w:r w:rsidRPr="00EE65B8">
        <w:rPr>
          <w:rFonts w:ascii="Lato" w:eastAsia="Times New Roman" w:hAnsi="Lato"/>
        </w:rPr>
        <w:t xml:space="preserve"> rehab</w:t>
      </w:r>
      <w:r w:rsidR="003F068D" w:rsidRPr="00EE65B8">
        <w:rPr>
          <w:rFonts w:ascii="Lato" w:eastAsia="Times New Roman" w:hAnsi="Lato"/>
        </w:rPr>
        <w:t>ilitation</w:t>
      </w:r>
      <w:r w:rsidRPr="00EE65B8">
        <w:rPr>
          <w:rFonts w:ascii="Lato" w:eastAsia="Times New Roman" w:hAnsi="Lato"/>
        </w:rPr>
        <w:t xml:space="preserve"> plans and is working </w:t>
      </w:r>
      <w:r w:rsidR="003F068D" w:rsidRPr="00EE65B8">
        <w:rPr>
          <w:rFonts w:ascii="Lato" w:eastAsia="Times New Roman" w:hAnsi="Lato"/>
        </w:rPr>
        <w:t>to begin those planning projects.</w:t>
      </w:r>
    </w:p>
    <w:p w14:paraId="5BADF58E" w14:textId="6E8F8AEE" w:rsidR="00DA6B04" w:rsidRPr="00EE65B8" w:rsidRDefault="00DA6B04" w:rsidP="00DA6B04">
      <w:pPr>
        <w:pStyle w:val="ListParagraph"/>
        <w:numPr>
          <w:ilvl w:val="1"/>
          <w:numId w:val="10"/>
        </w:numPr>
        <w:spacing w:after="0" w:line="240" w:lineRule="auto"/>
        <w:contextualSpacing w:val="0"/>
        <w:rPr>
          <w:rFonts w:ascii="Lato" w:eastAsia="Times New Roman" w:hAnsi="Lato"/>
        </w:rPr>
      </w:pPr>
      <w:r w:rsidRPr="00EE65B8">
        <w:rPr>
          <w:rFonts w:ascii="Lato" w:eastAsia="Times New Roman" w:hAnsi="Lato"/>
        </w:rPr>
        <w:t>NM received request</w:t>
      </w:r>
      <w:r w:rsidR="003F068D" w:rsidRPr="00EE65B8">
        <w:rPr>
          <w:rFonts w:ascii="Lato" w:eastAsia="Times New Roman" w:hAnsi="Lato"/>
        </w:rPr>
        <w:t>s</w:t>
      </w:r>
      <w:r w:rsidRPr="00EE65B8">
        <w:rPr>
          <w:rFonts w:ascii="Lato" w:eastAsia="Times New Roman" w:hAnsi="Lato"/>
        </w:rPr>
        <w:t xml:space="preserve"> for 17 new additional assessments from various sponsors for </w:t>
      </w:r>
      <w:r w:rsidR="003F068D" w:rsidRPr="00EE65B8">
        <w:rPr>
          <w:rFonts w:ascii="Lato" w:eastAsia="Times New Roman" w:hAnsi="Lato"/>
        </w:rPr>
        <w:t>rehabilitation.</w:t>
      </w:r>
    </w:p>
    <w:p w14:paraId="744A34C9" w14:textId="0A07ECD0" w:rsidR="00DA6B04" w:rsidRPr="00EE65B8" w:rsidRDefault="00DA6B04" w:rsidP="00F660EC">
      <w:pPr>
        <w:spacing w:after="0"/>
        <w:rPr>
          <w:rFonts w:ascii="Lato" w:hAnsi="Lato"/>
        </w:rPr>
      </w:pPr>
    </w:p>
    <w:p w14:paraId="6514E558" w14:textId="77777777" w:rsidR="00B6325F" w:rsidRDefault="00B6325F">
      <w:pPr>
        <w:rPr>
          <w:rFonts w:ascii="Lato" w:hAnsi="Lato"/>
          <w:b/>
          <w:bCs/>
        </w:rPr>
      </w:pPr>
    </w:p>
    <w:p w14:paraId="583B450C" w14:textId="309BD3B0" w:rsidR="00FA6C29" w:rsidRPr="00EE65B8" w:rsidRDefault="00FA6C29">
      <w:pPr>
        <w:rPr>
          <w:rFonts w:ascii="Lato" w:hAnsi="Lato"/>
          <w:b/>
          <w:bCs/>
        </w:rPr>
      </w:pPr>
      <w:r w:rsidRPr="00EE65B8">
        <w:rPr>
          <w:rFonts w:ascii="Lato" w:hAnsi="Lato"/>
          <w:b/>
          <w:bCs/>
        </w:rPr>
        <w:lastRenderedPageBreak/>
        <w:t>Partner Updates/Presentations</w:t>
      </w:r>
    </w:p>
    <w:p w14:paraId="542478E0" w14:textId="05F46C8A" w:rsidR="004E3BF4" w:rsidRPr="004E3BF4" w:rsidRDefault="00FA6C29" w:rsidP="00C25AF0">
      <w:pPr>
        <w:rPr>
          <w:rFonts w:ascii="Lato" w:hAnsi="Lato"/>
          <w:b/>
          <w:bCs/>
        </w:rPr>
      </w:pPr>
      <w:r w:rsidRPr="004E3BF4">
        <w:rPr>
          <w:rFonts w:ascii="Lato" w:hAnsi="Lato"/>
          <w:b/>
          <w:bCs/>
        </w:rPr>
        <w:t>Farm Service Agency</w:t>
      </w:r>
      <w:r w:rsidR="00C25AF0" w:rsidRPr="004E3BF4">
        <w:rPr>
          <w:rFonts w:ascii="Lato" w:hAnsi="Lato"/>
          <w:b/>
          <w:bCs/>
        </w:rPr>
        <w:t xml:space="preserve"> (Anthony Chavez for Joilynn Gray) </w:t>
      </w:r>
    </w:p>
    <w:p w14:paraId="2B2D34C9" w14:textId="7C249E1C" w:rsidR="00C25AF0" w:rsidRPr="00EE65B8" w:rsidRDefault="00AB550E" w:rsidP="00C25AF0">
      <w:pPr>
        <w:rPr>
          <w:rFonts w:ascii="Lato" w:hAnsi="Lato"/>
        </w:rPr>
      </w:pPr>
      <w:r>
        <w:rPr>
          <w:rFonts w:ascii="Lato" w:hAnsi="Lato"/>
        </w:rPr>
        <w:t>P</w:t>
      </w:r>
      <w:r w:rsidR="00C25AF0" w:rsidRPr="00EE65B8">
        <w:rPr>
          <w:rFonts w:ascii="Lato" w:hAnsi="Lato"/>
        </w:rPr>
        <w:t xml:space="preserve">rovided an overview of the Conservation Reserve Program (CRP)—General CRP and Continuous CRP. Also discussed: Conservation Priority Areas (CPAs), National CPA (no NM priority), state CPA zones and the </w:t>
      </w:r>
      <w:r>
        <w:rPr>
          <w:rFonts w:ascii="Lato" w:hAnsi="Lato"/>
        </w:rPr>
        <w:t xml:space="preserve">Emergency Conservation Program </w:t>
      </w:r>
      <w:r w:rsidRPr="00AB550E">
        <w:rPr>
          <w:rFonts w:ascii="Lato" w:hAnsi="Lato"/>
        </w:rPr>
        <w:t>(</w:t>
      </w:r>
      <w:r w:rsidR="00C25AF0" w:rsidRPr="00AB550E">
        <w:rPr>
          <w:rFonts w:ascii="Lato" w:hAnsi="Lato"/>
        </w:rPr>
        <w:t>ECP</w:t>
      </w:r>
      <w:r w:rsidRPr="00AB550E">
        <w:rPr>
          <w:rFonts w:ascii="Lato" w:hAnsi="Lato"/>
        </w:rPr>
        <w:t>)</w:t>
      </w:r>
      <w:r w:rsidR="00C25AF0" w:rsidRPr="00AB550E">
        <w:rPr>
          <w:rFonts w:ascii="Lato" w:hAnsi="Lato"/>
        </w:rPr>
        <w:t>.</w:t>
      </w:r>
    </w:p>
    <w:p w14:paraId="379274D9" w14:textId="77777777" w:rsidR="008549D0" w:rsidRDefault="00C25AF0">
      <w:pPr>
        <w:rPr>
          <w:rFonts w:ascii="Lato" w:hAnsi="Lato"/>
        </w:rPr>
      </w:pPr>
      <w:r w:rsidRPr="00EE65B8">
        <w:rPr>
          <w:rFonts w:ascii="Lato" w:hAnsi="Lato"/>
        </w:rPr>
        <w:t xml:space="preserve">For more information, please contact </w:t>
      </w:r>
      <w:r w:rsidR="00AB550E">
        <w:rPr>
          <w:rFonts w:ascii="Lato" w:hAnsi="Lato"/>
        </w:rPr>
        <w:t>J</w:t>
      </w:r>
      <w:r w:rsidR="00205CDC" w:rsidRPr="00EE65B8">
        <w:rPr>
          <w:rFonts w:ascii="Lato" w:hAnsi="Lato"/>
        </w:rPr>
        <w:t>o</w:t>
      </w:r>
      <w:r w:rsidR="00091EF1" w:rsidRPr="00EE65B8">
        <w:rPr>
          <w:rFonts w:ascii="Lato" w:hAnsi="Lato"/>
        </w:rPr>
        <w:t>i</w:t>
      </w:r>
      <w:r w:rsidR="00205CDC" w:rsidRPr="00EE65B8">
        <w:rPr>
          <w:rFonts w:ascii="Lato" w:hAnsi="Lato"/>
        </w:rPr>
        <w:t>lynn Gray</w:t>
      </w:r>
      <w:r w:rsidR="00810EF9" w:rsidRPr="00EE65B8">
        <w:rPr>
          <w:rFonts w:ascii="Lato" w:hAnsi="Lato"/>
        </w:rPr>
        <w:t xml:space="preserve"> </w:t>
      </w:r>
      <w:r w:rsidRPr="00EE65B8">
        <w:rPr>
          <w:rFonts w:ascii="Lato" w:hAnsi="Lato"/>
        </w:rPr>
        <w:t xml:space="preserve">at </w:t>
      </w:r>
      <w:hyperlink r:id="rId10" w:history="1">
        <w:r w:rsidRPr="00EE65B8">
          <w:rPr>
            <w:rStyle w:val="Hyperlink"/>
            <w:rFonts w:ascii="Lato" w:hAnsi="Lato"/>
          </w:rPr>
          <w:t>Joilynn.gray@usda.gov</w:t>
        </w:r>
      </w:hyperlink>
      <w:r w:rsidRPr="00EE65B8">
        <w:rPr>
          <w:rFonts w:ascii="Lato" w:hAnsi="Lato"/>
        </w:rPr>
        <w:t xml:space="preserve">. </w:t>
      </w:r>
    </w:p>
    <w:p w14:paraId="5C3207DC" w14:textId="20495018" w:rsidR="00AB550E" w:rsidRPr="008549D0" w:rsidRDefault="00AB550E">
      <w:pPr>
        <w:rPr>
          <w:rFonts w:ascii="Lato" w:hAnsi="Lato"/>
        </w:rPr>
      </w:pPr>
      <w:r w:rsidRPr="00AB550E">
        <w:rPr>
          <w:rFonts w:ascii="Lato" w:hAnsi="Lato"/>
          <w:b/>
          <w:bCs/>
        </w:rPr>
        <w:t>New Mexico Department of Agriculture (NMDA)</w:t>
      </w:r>
      <w:r w:rsidR="001D44CB" w:rsidRPr="00AB550E">
        <w:rPr>
          <w:rFonts w:ascii="Lato" w:hAnsi="Lato"/>
          <w:b/>
          <w:bCs/>
        </w:rPr>
        <w:t xml:space="preserve"> (</w:t>
      </w:r>
      <w:r w:rsidR="00810EF9" w:rsidRPr="00AB550E">
        <w:rPr>
          <w:rFonts w:ascii="Lato" w:hAnsi="Lato"/>
          <w:b/>
          <w:bCs/>
        </w:rPr>
        <w:t>Dean Bruce</w:t>
      </w:r>
      <w:r w:rsidR="001D44CB" w:rsidRPr="00AB550E">
        <w:rPr>
          <w:rFonts w:ascii="Lato" w:hAnsi="Lato"/>
          <w:b/>
          <w:bCs/>
        </w:rPr>
        <w:t>, Healthy Soils Program)</w:t>
      </w:r>
    </w:p>
    <w:p w14:paraId="24D40486" w14:textId="7D325036" w:rsidR="00FA6C29" w:rsidRDefault="00810EF9">
      <w:pPr>
        <w:rPr>
          <w:rFonts w:ascii="Lato" w:hAnsi="Lato"/>
        </w:rPr>
      </w:pPr>
      <w:r w:rsidRPr="00EE65B8">
        <w:rPr>
          <w:rFonts w:ascii="Lato" w:hAnsi="Lato"/>
        </w:rPr>
        <w:t xml:space="preserve">NRCS has a critical role in the </w:t>
      </w:r>
      <w:r w:rsidR="00AB550E">
        <w:rPr>
          <w:rFonts w:ascii="Lato" w:hAnsi="Lato"/>
        </w:rPr>
        <w:t xml:space="preserve">Healthy Soils </w:t>
      </w:r>
      <w:r w:rsidRPr="00EE65B8">
        <w:rPr>
          <w:rFonts w:ascii="Lato" w:hAnsi="Lato"/>
        </w:rPr>
        <w:t xml:space="preserve">program. Thank you to Xavier. </w:t>
      </w:r>
      <w:r w:rsidR="004D3F3E" w:rsidRPr="00EE65B8">
        <w:rPr>
          <w:rFonts w:ascii="Lato" w:hAnsi="Lato"/>
        </w:rPr>
        <w:t>We r</w:t>
      </w:r>
      <w:r w:rsidRPr="00EE65B8">
        <w:rPr>
          <w:rFonts w:ascii="Lato" w:hAnsi="Lato"/>
        </w:rPr>
        <w:t xml:space="preserve">ely on NRCS to develop </w:t>
      </w:r>
      <w:r w:rsidR="006B7633">
        <w:rPr>
          <w:rFonts w:ascii="Lato" w:hAnsi="Lato"/>
        </w:rPr>
        <w:t xml:space="preserve">conservation </w:t>
      </w:r>
      <w:r w:rsidRPr="00EE65B8">
        <w:rPr>
          <w:rFonts w:ascii="Lato" w:hAnsi="Lato"/>
        </w:rPr>
        <w:t xml:space="preserve">plans and technical assistance. Currently rolling into the evaluation of grant applications. </w:t>
      </w:r>
      <w:r w:rsidR="004D3F3E" w:rsidRPr="00EE65B8">
        <w:rPr>
          <w:rFonts w:ascii="Lato" w:hAnsi="Lato"/>
        </w:rPr>
        <w:t xml:space="preserve">Approximately </w:t>
      </w:r>
      <w:r w:rsidR="006B7633">
        <w:rPr>
          <w:rFonts w:ascii="Lato" w:hAnsi="Lato"/>
        </w:rPr>
        <w:t>88</w:t>
      </w:r>
      <w:r w:rsidRPr="00EE65B8">
        <w:rPr>
          <w:rFonts w:ascii="Lato" w:hAnsi="Lato"/>
        </w:rPr>
        <w:t xml:space="preserve"> app</w:t>
      </w:r>
      <w:r w:rsidR="004D3F3E" w:rsidRPr="00EE65B8">
        <w:rPr>
          <w:rFonts w:ascii="Lato" w:hAnsi="Lato"/>
        </w:rPr>
        <w:t>lications</w:t>
      </w:r>
      <w:r w:rsidRPr="00EE65B8">
        <w:rPr>
          <w:rFonts w:ascii="Lato" w:hAnsi="Lato"/>
        </w:rPr>
        <w:t xml:space="preserve"> received. NMDA Healthy Soils webpage has more information</w:t>
      </w:r>
      <w:r w:rsidR="004D3F3E" w:rsidRPr="00EE65B8">
        <w:rPr>
          <w:rFonts w:ascii="Lato" w:hAnsi="Lato"/>
        </w:rPr>
        <w:t>,</w:t>
      </w:r>
      <w:r w:rsidRPr="00EE65B8">
        <w:rPr>
          <w:rFonts w:ascii="Lato" w:hAnsi="Lato"/>
        </w:rPr>
        <w:t xml:space="preserve"> maps</w:t>
      </w:r>
      <w:r w:rsidR="004D3F3E" w:rsidRPr="00EE65B8">
        <w:rPr>
          <w:rFonts w:ascii="Lato" w:hAnsi="Lato"/>
        </w:rPr>
        <w:t>,</w:t>
      </w:r>
      <w:r w:rsidRPr="00EE65B8">
        <w:rPr>
          <w:rFonts w:ascii="Lato" w:hAnsi="Lato"/>
        </w:rPr>
        <w:t xml:space="preserve"> and </w:t>
      </w:r>
      <w:r w:rsidR="004D3F3E" w:rsidRPr="00EE65B8">
        <w:rPr>
          <w:rFonts w:ascii="Lato" w:hAnsi="Lato"/>
        </w:rPr>
        <w:t xml:space="preserve">a </w:t>
      </w:r>
      <w:r w:rsidRPr="00EE65B8">
        <w:rPr>
          <w:rFonts w:ascii="Lato" w:hAnsi="Lato"/>
        </w:rPr>
        <w:t>newsletter sign</w:t>
      </w:r>
      <w:r w:rsidR="004D3F3E" w:rsidRPr="00EE65B8">
        <w:rPr>
          <w:rFonts w:ascii="Lato" w:hAnsi="Lato"/>
        </w:rPr>
        <w:t>-</w:t>
      </w:r>
      <w:r w:rsidRPr="00EE65B8">
        <w:rPr>
          <w:rFonts w:ascii="Lato" w:hAnsi="Lato"/>
        </w:rPr>
        <w:t>up.</w:t>
      </w:r>
    </w:p>
    <w:p w14:paraId="372C37AD" w14:textId="77777777" w:rsidR="00DE32F7" w:rsidRDefault="00C25AF0" w:rsidP="00C25AF0">
      <w:pPr>
        <w:rPr>
          <w:rFonts w:ascii="Lato" w:hAnsi="Lato"/>
          <w:b/>
          <w:bCs/>
        </w:rPr>
      </w:pPr>
      <w:r w:rsidRPr="00EE65B8">
        <w:rPr>
          <w:rFonts w:ascii="Lato" w:hAnsi="Lato"/>
          <w:b/>
          <w:bCs/>
        </w:rPr>
        <w:t>Closing Remarks</w:t>
      </w:r>
    </w:p>
    <w:p w14:paraId="0B636AE8" w14:textId="731BDE73" w:rsidR="00FA6C29" w:rsidRPr="00DE32F7" w:rsidRDefault="00810EF9" w:rsidP="00C25AF0">
      <w:pPr>
        <w:rPr>
          <w:rFonts w:ascii="Lato" w:hAnsi="Lato"/>
          <w:b/>
          <w:bCs/>
        </w:rPr>
      </w:pPr>
      <w:r w:rsidRPr="00EE65B8">
        <w:rPr>
          <w:rFonts w:ascii="Lato" w:hAnsi="Lato"/>
        </w:rPr>
        <w:t>Xavier</w:t>
      </w:r>
      <w:r w:rsidR="00C25AF0" w:rsidRPr="00EE65B8">
        <w:rPr>
          <w:rFonts w:ascii="Lato" w:hAnsi="Lato"/>
        </w:rPr>
        <w:t xml:space="preserve"> Montoya offered a thank you to participants for attending the ST</w:t>
      </w:r>
      <w:r w:rsidR="00F12750">
        <w:rPr>
          <w:rFonts w:ascii="Lato" w:hAnsi="Lato"/>
        </w:rPr>
        <w:t>A</w:t>
      </w:r>
      <w:r w:rsidR="00C25AF0" w:rsidRPr="00EE65B8">
        <w:rPr>
          <w:rFonts w:ascii="Lato" w:hAnsi="Lato"/>
        </w:rPr>
        <w:t>C Meeting.</w:t>
      </w:r>
      <w:r w:rsidRPr="00EE65B8">
        <w:rPr>
          <w:rFonts w:ascii="Lato" w:hAnsi="Lato"/>
        </w:rPr>
        <w:t xml:space="preserve"> </w:t>
      </w:r>
    </w:p>
    <w:p w14:paraId="727F435D" w14:textId="174832D6" w:rsidR="00FA6C29" w:rsidRPr="00EE65B8" w:rsidRDefault="00FA6C29">
      <w:pPr>
        <w:rPr>
          <w:rFonts w:ascii="Lato" w:hAnsi="Lato"/>
        </w:rPr>
      </w:pPr>
      <w:r w:rsidRPr="00EE65B8">
        <w:rPr>
          <w:rFonts w:ascii="Lato" w:hAnsi="Lato"/>
        </w:rPr>
        <w:tab/>
      </w:r>
    </w:p>
    <w:sectPr w:rsidR="00FA6C29" w:rsidRPr="00EE65B8" w:rsidSect="00BD0C3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BBE74" w14:textId="77777777" w:rsidR="006A41EF" w:rsidRDefault="006A41EF" w:rsidP="006A41EF">
      <w:pPr>
        <w:spacing w:after="0" w:line="240" w:lineRule="auto"/>
      </w:pPr>
      <w:r>
        <w:separator/>
      </w:r>
    </w:p>
  </w:endnote>
  <w:endnote w:type="continuationSeparator" w:id="0">
    <w:p w14:paraId="7EBA02AE" w14:textId="77777777" w:rsidR="006A41EF" w:rsidRDefault="006A41EF" w:rsidP="006A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Light">
    <w:charset w:val="00"/>
    <w:family w:val="auto"/>
    <w:pitch w:val="default"/>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907500"/>
      <w:docPartObj>
        <w:docPartGallery w:val="Page Numbers (Bottom of Page)"/>
        <w:docPartUnique/>
      </w:docPartObj>
    </w:sdtPr>
    <w:sdtEndPr>
      <w:rPr>
        <w:noProof/>
      </w:rPr>
    </w:sdtEndPr>
    <w:sdtContent>
      <w:p w14:paraId="4D38BC9C" w14:textId="77777777" w:rsidR="00F16D65" w:rsidRPr="00F35EBA" w:rsidRDefault="006145F0" w:rsidP="00F16D65">
        <w:pPr>
          <w:pStyle w:val="Footer"/>
          <w:spacing w:before="120"/>
          <w:rPr>
            <w:rFonts w:ascii="Lato" w:hAnsi="Lato" w:cs="Arial"/>
            <w:b/>
            <w:bCs/>
            <w:color w:val="724324"/>
            <w:sz w:val="20"/>
            <w:szCs w:val="20"/>
          </w:rPr>
        </w:pPr>
        <w:r>
          <w:rPr>
            <w:rFonts w:ascii="Lato" w:hAnsi="Lato" w:cs="Arial"/>
            <w:b/>
            <w:bCs/>
            <w:noProof/>
            <w:color w:val="724324"/>
            <w:sz w:val="20"/>
            <w:szCs w:val="20"/>
          </w:rPr>
          <w:pict w14:anchorId="78FAEBE6">
            <v:rect id="_x0000_i1025" style="width:468pt;height:.05pt" o:hralign="center" o:hrstd="t" o:hr="t" fillcolor="#a0a0a0" stroked="f"/>
          </w:pict>
        </w:r>
        <w:r w:rsidR="00F16D65" w:rsidRPr="00F35EBA">
          <w:rPr>
            <w:rFonts w:ascii="Lato" w:hAnsi="Lato" w:cs="Arial"/>
            <w:b/>
            <w:bCs/>
            <w:color w:val="724324"/>
            <w:sz w:val="20"/>
            <w:szCs w:val="20"/>
          </w:rPr>
          <w:t>Natural Resources Conservation Service</w:t>
        </w:r>
      </w:p>
      <w:p w14:paraId="14A8865D" w14:textId="77777777" w:rsidR="00F16D65" w:rsidRPr="00EE0489" w:rsidRDefault="00F16D65" w:rsidP="00F16D65">
        <w:pPr>
          <w:pStyle w:val="Footer"/>
          <w:rPr>
            <w:rFonts w:ascii="Lato" w:hAnsi="Lato"/>
            <w:sz w:val="16"/>
            <w:szCs w:val="16"/>
          </w:rPr>
        </w:pPr>
        <w:r w:rsidRPr="00EE0489">
          <w:rPr>
            <w:rFonts w:ascii="Lato" w:hAnsi="Lato"/>
            <w:i/>
            <w:iCs/>
            <w:sz w:val="16"/>
            <w:szCs w:val="16"/>
          </w:rPr>
          <w:t>USDA is an equal opportunity provider, employer, and lender.</w:t>
        </w:r>
      </w:p>
      <w:p w14:paraId="3403E750" w14:textId="20376186" w:rsidR="006A41EF" w:rsidRDefault="006A41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7957DD" w14:textId="77777777" w:rsidR="006A41EF" w:rsidRDefault="006A4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054CC" w14:textId="77777777" w:rsidR="006A41EF" w:rsidRDefault="006A41EF" w:rsidP="006A41EF">
      <w:pPr>
        <w:spacing w:after="0" w:line="240" w:lineRule="auto"/>
      </w:pPr>
      <w:r>
        <w:separator/>
      </w:r>
    </w:p>
  </w:footnote>
  <w:footnote w:type="continuationSeparator" w:id="0">
    <w:p w14:paraId="7F88110E" w14:textId="77777777" w:rsidR="006A41EF" w:rsidRDefault="006A41EF" w:rsidP="006A4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8006" w14:textId="77777777" w:rsidR="00C85320" w:rsidRDefault="00C85320">
    <w:pPr>
      <w:pStyle w:val="Header"/>
      <w:rPr>
        <w:rFonts w:ascii="Arial" w:hAnsi="Arial" w:cs="Arial"/>
        <w:noProof/>
      </w:rPr>
    </w:pPr>
  </w:p>
  <w:p w14:paraId="05B1EEDC" w14:textId="09E360FE" w:rsidR="00C85320" w:rsidRDefault="00C85320">
    <w:pPr>
      <w:pStyle w:val="Header"/>
    </w:pPr>
    <w:r>
      <w:rPr>
        <w:rFonts w:ascii="Arial" w:hAnsi="Arial" w:cs="Arial"/>
        <w:noProof/>
      </w:rPr>
      <mc:AlternateContent>
        <mc:Choice Requires="wps">
          <w:drawing>
            <wp:anchor distT="0" distB="0" distL="114300" distR="114300" simplePos="0" relativeHeight="251659264" behindDoc="0" locked="0" layoutInCell="1" allowOverlap="1" wp14:anchorId="55748602" wp14:editId="1EE5BEC5">
              <wp:simplePos x="0" y="0"/>
              <wp:positionH relativeFrom="column">
                <wp:posOffset>-9525</wp:posOffset>
              </wp:positionH>
              <wp:positionV relativeFrom="paragraph">
                <wp:posOffset>15875</wp:posOffset>
              </wp:positionV>
              <wp:extent cx="6481267" cy="0"/>
              <wp:effectExtent l="0" t="19050" r="53340" b="38100"/>
              <wp:wrapNone/>
              <wp:docPr id="2" name="Straight Connector 2"/>
              <wp:cNvGraphicFramePr/>
              <a:graphic xmlns:a="http://schemas.openxmlformats.org/drawingml/2006/main">
                <a:graphicData uri="http://schemas.microsoft.com/office/word/2010/wordprocessingShape">
                  <wps:wsp>
                    <wps:cNvCnPr/>
                    <wps:spPr>
                      <a:xfrm>
                        <a:off x="0" y="0"/>
                        <a:ext cx="6481267" cy="0"/>
                      </a:xfrm>
                      <a:prstGeom prst="line">
                        <a:avLst/>
                      </a:prstGeom>
                      <a:ln w="57150">
                        <a:solidFill>
                          <a:srgbClr val="7243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8A030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5pt" to="50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" strokecolor="#72432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805"/>
    <w:multiLevelType w:val="hybridMultilevel"/>
    <w:tmpl w:val="B05C3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B324A"/>
    <w:multiLevelType w:val="hybridMultilevel"/>
    <w:tmpl w:val="1E50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95780"/>
    <w:multiLevelType w:val="hybridMultilevel"/>
    <w:tmpl w:val="1EF861F4"/>
    <w:lvl w:ilvl="0" w:tplc="2FC4E49C">
      <w:start w:val="1"/>
      <w:numFmt w:val="bullet"/>
      <w:lvlText w:val="•"/>
      <w:lvlJc w:val="left"/>
      <w:pPr>
        <w:tabs>
          <w:tab w:val="num" w:pos="720"/>
        </w:tabs>
        <w:ind w:left="720" w:hanging="360"/>
      </w:pPr>
      <w:rPr>
        <w:rFonts w:ascii="Arial" w:hAnsi="Arial" w:hint="default"/>
      </w:rPr>
    </w:lvl>
    <w:lvl w:ilvl="1" w:tplc="B9383084" w:tentative="1">
      <w:start w:val="1"/>
      <w:numFmt w:val="bullet"/>
      <w:lvlText w:val="•"/>
      <w:lvlJc w:val="left"/>
      <w:pPr>
        <w:tabs>
          <w:tab w:val="num" w:pos="1440"/>
        </w:tabs>
        <w:ind w:left="1440" w:hanging="360"/>
      </w:pPr>
      <w:rPr>
        <w:rFonts w:ascii="Arial" w:hAnsi="Arial" w:hint="default"/>
      </w:rPr>
    </w:lvl>
    <w:lvl w:ilvl="2" w:tplc="7E340120" w:tentative="1">
      <w:start w:val="1"/>
      <w:numFmt w:val="bullet"/>
      <w:lvlText w:val="•"/>
      <w:lvlJc w:val="left"/>
      <w:pPr>
        <w:tabs>
          <w:tab w:val="num" w:pos="2160"/>
        </w:tabs>
        <w:ind w:left="2160" w:hanging="360"/>
      </w:pPr>
      <w:rPr>
        <w:rFonts w:ascii="Arial" w:hAnsi="Arial" w:hint="default"/>
      </w:rPr>
    </w:lvl>
    <w:lvl w:ilvl="3" w:tplc="7592CF34" w:tentative="1">
      <w:start w:val="1"/>
      <w:numFmt w:val="bullet"/>
      <w:lvlText w:val="•"/>
      <w:lvlJc w:val="left"/>
      <w:pPr>
        <w:tabs>
          <w:tab w:val="num" w:pos="2880"/>
        </w:tabs>
        <w:ind w:left="2880" w:hanging="360"/>
      </w:pPr>
      <w:rPr>
        <w:rFonts w:ascii="Arial" w:hAnsi="Arial" w:hint="default"/>
      </w:rPr>
    </w:lvl>
    <w:lvl w:ilvl="4" w:tplc="7C0412FA" w:tentative="1">
      <w:start w:val="1"/>
      <w:numFmt w:val="bullet"/>
      <w:lvlText w:val="•"/>
      <w:lvlJc w:val="left"/>
      <w:pPr>
        <w:tabs>
          <w:tab w:val="num" w:pos="3600"/>
        </w:tabs>
        <w:ind w:left="3600" w:hanging="360"/>
      </w:pPr>
      <w:rPr>
        <w:rFonts w:ascii="Arial" w:hAnsi="Arial" w:hint="default"/>
      </w:rPr>
    </w:lvl>
    <w:lvl w:ilvl="5" w:tplc="56C68490" w:tentative="1">
      <w:start w:val="1"/>
      <w:numFmt w:val="bullet"/>
      <w:lvlText w:val="•"/>
      <w:lvlJc w:val="left"/>
      <w:pPr>
        <w:tabs>
          <w:tab w:val="num" w:pos="4320"/>
        </w:tabs>
        <w:ind w:left="4320" w:hanging="360"/>
      </w:pPr>
      <w:rPr>
        <w:rFonts w:ascii="Arial" w:hAnsi="Arial" w:hint="default"/>
      </w:rPr>
    </w:lvl>
    <w:lvl w:ilvl="6" w:tplc="1BE21ED8" w:tentative="1">
      <w:start w:val="1"/>
      <w:numFmt w:val="bullet"/>
      <w:lvlText w:val="•"/>
      <w:lvlJc w:val="left"/>
      <w:pPr>
        <w:tabs>
          <w:tab w:val="num" w:pos="5040"/>
        </w:tabs>
        <w:ind w:left="5040" w:hanging="360"/>
      </w:pPr>
      <w:rPr>
        <w:rFonts w:ascii="Arial" w:hAnsi="Arial" w:hint="default"/>
      </w:rPr>
    </w:lvl>
    <w:lvl w:ilvl="7" w:tplc="C4765870" w:tentative="1">
      <w:start w:val="1"/>
      <w:numFmt w:val="bullet"/>
      <w:lvlText w:val="•"/>
      <w:lvlJc w:val="left"/>
      <w:pPr>
        <w:tabs>
          <w:tab w:val="num" w:pos="5760"/>
        </w:tabs>
        <w:ind w:left="5760" w:hanging="360"/>
      </w:pPr>
      <w:rPr>
        <w:rFonts w:ascii="Arial" w:hAnsi="Arial" w:hint="default"/>
      </w:rPr>
    </w:lvl>
    <w:lvl w:ilvl="8" w:tplc="414EC2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7724E9"/>
    <w:multiLevelType w:val="hybridMultilevel"/>
    <w:tmpl w:val="0BBA45D4"/>
    <w:lvl w:ilvl="0" w:tplc="2818740A">
      <w:start w:val="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C7E96"/>
    <w:multiLevelType w:val="hybridMultilevel"/>
    <w:tmpl w:val="34D0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B3174"/>
    <w:multiLevelType w:val="hybridMultilevel"/>
    <w:tmpl w:val="CA222B4C"/>
    <w:lvl w:ilvl="0" w:tplc="4C049228">
      <w:start w:val="1"/>
      <w:numFmt w:val="bullet"/>
      <w:lvlText w:val="•"/>
      <w:lvlJc w:val="left"/>
      <w:pPr>
        <w:tabs>
          <w:tab w:val="num" w:pos="720"/>
        </w:tabs>
        <w:ind w:left="720" w:hanging="360"/>
      </w:pPr>
      <w:rPr>
        <w:rFonts w:ascii="Arial" w:hAnsi="Arial" w:hint="default"/>
      </w:rPr>
    </w:lvl>
    <w:lvl w:ilvl="1" w:tplc="7CC62382" w:tentative="1">
      <w:start w:val="1"/>
      <w:numFmt w:val="bullet"/>
      <w:lvlText w:val="•"/>
      <w:lvlJc w:val="left"/>
      <w:pPr>
        <w:tabs>
          <w:tab w:val="num" w:pos="1440"/>
        </w:tabs>
        <w:ind w:left="1440" w:hanging="360"/>
      </w:pPr>
      <w:rPr>
        <w:rFonts w:ascii="Arial" w:hAnsi="Arial" w:hint="default"/>
      </w:rPr>
    </w:lvl>
    <w:lvl w:ilvl="2" w:tplc="95D2447E" w:tentative="1">
      <w:start w:val="1"/>
      <w:numFmt w:val="bullet"/>
      <w:lvlText w:val="•"/>
      <w:lvlJc w:val="left"/>
      <w:pPr>
        <w:tabs>
          <w:tab w:val="num" w:pos="2160"/>
        </w:tabs>
        <w:ind w:left="2160" w:hanging="360"/>
      </w:pPr>
      <w:rPr>
        <w:rFonts w:ascii="Arial" w:hAnsi="Arial" w:hint="default"/>
      </w:rPr>
    </w:lvl>
    <w:lvl w:ilvl="3" w:tplc="1930CD74" w:tentative="1">
      <w:start w:val="1"/>
      <w:numFmt w:val="bullet"/>
      <w:lvlText w:val="•"/>
      <w:lvlJc w:val="left"/>
      <w:pPr>
        <w:tabs>
          <w:tab w:val="num" w:pos="2880"/>
        </w:tabs>
        <w:ind w:left="2880" w:hanging="360"/>
      </w:pPr>
      <w:rPr>
        <w:rFonts w:ascii="Arial" w:hAnsi="Arial" w:hint="default"/>
      </w:rPr>
    </w:lvl>
    <w:lvl w:ilvl="4" w:tplc="8B72F8F2" w:tentative="1">
      <w:start w:val="1"/>
      <w:numFmt w:val="bullet"/>
      <w:lvlText w:val="•"/>
      <w:lvlJc w:val="left"/>
      <w:pPr>
        <w:tabs>
          <w:tab w:val="num" w:pos="3600"/>
        </w:tabs>
        <w:ind w:left="3600" w:hanging="360"/>
      </w:pPr>
      <w:rPr>
        <w:rFonts w:ascii="Arial" w:hAnsi="Arial" w:hint="default"/>
      </w:rPr>
    </w:lvl>
    <w:lvl w:ilvl="5" w:tplc="08E4939C" w:tentative="1">
      <w:start w:val="1"/>
      <w:numFmt w:val="bullet"/>
      <w:lvlText w:val="•"/>
      <w:lvlJc w:val="left"/>
      <w:pPr>
        <w:tabs>
          <w:tab w:val="num" w:pos="4320"/>
        </w:tabs>
        <w:ind w:left="4320" w:hanging="360"/>
      </w:pPr>
      <w:rPr>
        <w:rFonts w:ascii="Arial" w:hAnsi="Arial" w:hint="default"/>
      </w:rPr>
    </w:lvl>
    <w:lvl w:ilvl="6" w:tplc="45C4C922" w:tentative="1">
      <w:start w:val="1"/>
      <w:numFmt w:val="bullet"/>
      <w:lvlText w:val="•"/>
      <w:lvlJc w:val="left"/>
      <w:pPr>
        <w:tabs>
          <w:tab w:val="num" w:pos="5040"/>
        </w:tabs>
        <w:ind w:left="5040" w:hanging="360"/>
      </w:pPr>
      <w:rPr>
        <w:rFonts w:ascii="Arial" w:hAnsi="Arial" w:hint="default"/>
      </w:rPr>
    </w:lvl>
    <w:lvl w:ilvl="7" w:tplc="D29AF51E" w:tentative="1">
      <w:start w:val="1"/>
      <w:numFmt w:val="bullet"/>
      <w:lvlText w:val="•"/>
      <w:lvlJc w:val="left"/>
      <w:pPr>
        <w:tabs>
          <w:tab w:val="num" w:pos="5760"/>
        </w:tabs>
        <w:ind w:left="5760" w:hanging="360"/>
      </w:pPr>
      <w:rPr>
        <w:rFonts w:ascii="Arial" w:hAnsi="Arial" w:hint="default"/>
      </w:rPr>
    </w:lvl>
    <w:lvl w:ilvl="8" w:tplc="27925A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6D18C5"/>
    <w:multiLevelType w:val="hybridMultilevel"/>
    <w:tmpl w:val="C8ACEF76"/>
    <w:lvl w:ilvl="0" w:tplc="1D0A83C8">
      <w:start w:val="1"/>
      <w:numFmt w:val="bullet"/>
      <w:lvlText w:val="•"/>
      <w:lvlJc w:val="left"/>
      <w:pPr>
        <w:tabs>
          <w:tab w:val="num" w:pos="720"/>
        </w:tabs>
        <w:ind w:left="720" w:hanging="360"/>
      </w:pPr>
      <w:rPr>
        <w:rFonts w:ascii="Arial" w:hAnsi="Arial" w:hint="default"/>
      </w:rPr>
    </w:lvl>
    <w:lvl w:ilvl="1" w:tplc="113A3FC8">
      <w:start w:val="1"/>
      <w:numFmt w:val="bullet"/>
      <w:lvlText w:val="•"/>
      <w:lvlJc w:val="left"/>
      <w:pPr>
        <w:tabs>
          <w:tab w:val="num" w:pos="1440"/>
        </w:tabs>
        <w:ind w:left="1440" w:hanging="360"/>
      </w:pPr>
      <w:rPr>
        <w:rFonts w:ascii="Arial" w:hAnsi="Arial" w:hint="default"/>
      </w:rPr>
    </w:lvl>
    <w:lvl w:ilvl="2" w:tplc="695EB53A" w:tentative="1">
      <w:start w:val="1"/>
      <w:numFmt w:val="bullet"/>
      <w:lvlText w:val="•"/>
      <w:lvlJc w:val="left"/>
      <w:pPr>
        <w:tabs>
          <w:tab w:val="num" w:pos="2160"/>
        </w:tabs>
        <w:ind w:left="2160" w:hanging="360"/>
      </w:pPr>
      <w:rPr>
        <w:rFonts w:ascii="Arial" w:hAnsi="Arial" w:hint="default"/>
      </w:rPr>
    </w:lvl>
    <w:lvl w:ilvl="3" w:tplc="002E2DD2" w:tentative="1">
      <w:start w:val="1"/>
      <w:numFmt w:val="bullet"/>
      <w:lvlText w:val="•"/>
      <w:lvlJc w:val="left"/>
      <w:pPr>
        <w:tabs>
          <w:tab w:val="num" w:pos="2880"/>
        </w:tabs>
        <w:ind w:left="2880" w:hanging="360"/>
      </w:pPr>
      <w:rPr>
        <w:rFonts w:ascii="Arial" w:hAnsi="Arial" w:hint="default"/>
      </w:rPr>
    </w:lvl>
    <w:lvl w:ilvl="4" w:tplc="5208733A" w:tentative="1">
      <w:start w:val="1"/>
      <w:numFmt w:val="bullet"/>
      <w:lvlText w:val="•"/>
      <w:lvlJc w:val="left"/>
      <w:pPr>
        <w:tabs>
          <w:tab w:val="num" w:pos="3600"/>
        </w:tabs>
        <w:ind w:left="3600" w:hanging="360"/>
      </w:pPr>
      <w:rPr>
        <w:rFonts w:ascii="Arial" w:hAnsi="Arial" w:hint="default"/>
      </w:rPr>
    </w:lvl>
    <w:lvl w:ilvl="5" w:tplc="F612A908" w:tentative="1">
      <w:start w:val="1"/>
      <w:numFmt w:val="bullet"/>
      <w:lvlText w:val="•"/>
      <w:lvlJc w:val="left"/>
      <w:pPr>
        <w:tabs>
          <w:tab w:val="num" w:pos="4320"/>
        </w:tabs>
        <w:ind w:left="4320" w:hanging="360"/>
      </w:pPr>
      <w:rPr>
        <w:rFonts w:ascii="Arial" w:hAnsi="Arial" w:hint="default"/>
      </w:rPr>
    </w:lvl>
    <w:lvl w:ilvl="6" w:tplc="1FAE9CE4" w:tentative="1">
      <w:start w:val="1"/>
      <w:numFmt w:val="bullet"/>
      <w:lvlText w:val="•"/>
      <w:lvlJc w:val="left"/>
      <w:pPr>
        <w:tabs>
          <w:tab w:val="num" w:pos="5040"/>
        </w:tabs>
        <w:ind w:left="5040" w:hanging="360"/>
      </w:pPr>
      <w:rPr>
        <w:rFonts w:ascii="Arial" w:hAnsi="Arial" w:hint="default"/>
      </w:rPr>
    </w:lvl>
    <w:lvl w:ilvl="7" w:tplc="67D2702A" w:tentative="1">
      <w:start w:val="1"/>
      <w:numFmt w:val="bullet"/>
      <w:lvlText w:val="•"/>
      <w:lvlJc w:val="left"/>
      <w:pPr>
        <w:tabs>
          <w:tab w:val="num" w:pos="5760"/>
        </w:tabs>
        <w:ind w:left="5760" w:hanging="360"/>
      </w:pPr>
      <w:rPr>
        <w:rFonts w:ascii="Arial" w:hAnsi="Arial" w:hint="default"/>
      </w:rPr>
    </w:lvl>
    <w:lvl w:ilvl="8" w:tplc="65A0158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F0668E"/>
    <w:multiLevelType w:val="hybridMultilevel"/>
    <w:tmpl w:val="5F90852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8" w15:restartNumberingAfterBreak="0">
    <w:nsid w:val="3B6673CD"/>
    <w:multiLevelType w:val="hybridMultilevel"/>
    <w:tmpl w:val="7C343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3C76BFD"/>
    <w:multiLevelType w:val="hybridMultilevel"/>
    <w:tmpl w:val="4DEE3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BD32D44"/>
    <w:multiLevelType w:val="hybridMultilevel"/>
    <w:tmpl w:val="78A6E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0614E07"/>
    <w:multiLevelType w:val="hybridMultilevel"/>
    <w:tmpl w:val="EA18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3D54D82"/>
    <w:multiLevelType w:val="hybridMultilevel"/>
    <w:tmpl w:val="5A584980"/>
    <w:lvl w:ilvl="0" w:tplc="03344AF8">
      <w:start w:val="1"/>
      <w:numFmt w:val="bullet"/>
      <w:lvlText w:val="•"/>
      <w:lvlJc w:val="left"/>
      <w:pPr>
        <w:tabs>
          <w:tab w:val="num" w:pos="720"/>
        </w:tabs>
        <w:ind w:left="720" w:hanging="360"/>
      </w:pPr>
      <w:rPr>
        <w:rFonts w:ascii="Arial" w:hAnsi="Arial" w:hint="default"/>
      </w:rPr>
    </w:lvl>
    <w:lvl w:ilvl="1" w:tplc="8F3EE778">
      <w:numFmt w:val="bullet"/>
      <w:lvlText w:val="•"/>
      <w:lvlJc w:val="left"/>
      <w:pPr>
        <w:tabs>
          <w:tab w:val="num" w:pos="1440"/>
        </w:tabs>
        <w:ind w:left="1440" w:hanging="360"/>
      </w:pPr>
      <w:rPr>
        <w:rFonts w:ascii="Arial" w:hAnsi="Arial" w:hint="default"/>
      </w:rPr>
    </w:lvl>
    <w:lvl w:ilvl="2" w:tplc="9C1C8764" w:tentative="1">
      <w:start w:val="1"/>
      <w:numFmt w:val="bullet"/>
      <w:lvlText w:val="•"/>
      <w:lvlJc w:val="left"/>
      <w:pPr>
        <w:tabs>
          <w:tab w:val="num" w:pos="2160"/>
        </w:tabs>
        <w:ind w:left="2160" w:hanging="360"/>
      </w:pPr>
      <w:rPr>
        <w:rFonts w:ascii="Arial" w:hAnsi="Arial" w:hint="default"/>
      </w:rPr>
    </w:lvl>
    <w:lvl w:ilvl="3" w:tplc="A82649C0" w:tentative="1">
      <w:start w:val="1"/>
      <w:numFmt w:val="bullet"/>
      <w:lvlText w:val="•"/>
      <w:lvlJc w:val="left"/>
      <w:pPr>
        <w:tabs>
          <w:tab w:val="num" w:pos="2880"/>
        </w:tabs>
        <w:ind w:left="2880" w:hanging="360"/>
      </w:pPr>
      <w:rPr>
        <w:rFonts w:ascii="Arial" w:hAnsi="Arial" w:hint="default"/>
      </w:rPr>
    </w:lvl>
    <w:lvl w:ilvl="4" w:tplc="B078628E" w:tentative="1">
      <w:start w:val="1"/>
      <w:numFmt w:val="bullet"/>
      <w:lvlText w:val="•"/>
      <w:lvlJc w:val="left"/>
      <w:pPr>
        <w:tabs>
          <w:tab w:val="num" w:pos="3600"/>
        </w:tabs>
        <w:ind w:left="3600" w:hanging="360"/>
      </w:pPr>
      <w:rPr>
        <w:rFonts w:ascii="Arial" w:hAnsi="Arial" w:hint="default"/>
      </w:rPr>
    </w:lvl>
    <w:lvl w:ilvl="5" w:tplc="6B1A22B0" w:tentative="1">
      <w:start w:val="1"/>
      <w:numFmt w:val="bullet"/>
      <w:lvlText w:val="•"/>
      <w:lvlJc w:val="left"/>
      <w:pPr>
        <w:tabs>
          <w:tab w:val="num" w:pos="4320"/>
        </w:tabs>
        <w:ind w:left="4320" w:hanging="360"/>
      </w:pPr>
      <w:rPr>
        <w:rFonts w:ascii="Arial" w:hAnsi="Arial" w:hint="default"/>
      </w:rPr>
    </w:lvl>
    <w:lvl w:ilvl="6" w:tplc="33C4501C" w:tentative="1">
      <w:start w:val="1"/>
      <w:numFmt w:val="bullet"/>
      <w:lvlText w:val="•"/>
      <w:lvlJc w:val="left"/>
      <w:pPr>
        <w:tabs>
          <w:tab w:val="num" w:pos="5040"/>
        </w:tabs>
        <w:ind w:left="5040" w:hanging="360"/>
      </w:pPr>
      <w:rPr>
        <w:rFonts w:ascii="Arial" w:hAnsi="Arial" w:hint="default"/>
      </w:rPr>
    </w:lvl>
    <w:lvl w:ilvl="7" w:tplc="D1F40208" w:tentative="1">
      <w:start w:val="1"/>
      <w:numFmt w:val="bullet"/>
      <w:lvlText w:val="•"/>
      <w:lvlJc w:val="left"/>
      <w:pPr>
        <w:tabs>
          <w:tab w:val="num" w:pos="5760"/>
        </w:tabs>
        <w:ind w:left="5760" w:hanging="360"/>
      </w:pPr>
      <w:rPr>
        <w:rFonts w:ascii="Arial" w:hAnsi="Arial" w:hint="default"/>
      </w:rPr>
    </w:lvl>
    <w:lvl w:ilvl="8" w:tplc="383600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7F56782"/>
    <w:multiLevelType w:val="hybridMultilevel"/>
    <w:tmpl w:val="CF1E39AC"/>
    <w:lvl w:ilvl="0" w:tplc="A08E01A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1714899"/>
    <w:multiLevelType w:val="hybridMultilevel"/>
    <w:tmpl w:val="C19C2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88F49F6"/>
    <w:multiLevelType w:val="hybridMultilevel"/>
    <w:tmpl w:val="4E6C0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B40B5F"/>
    <w:multiLevelType w:val="hybridMultilevel"/>
    <w:tmpl w:val="002A8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81B81"/>
    <w:multiLevelType w:val="hybridMultilevel"/>
    <w:tmpl w:val="33080D48"/>
    <w:lvl w:ilvl="0" w:tplc="D29656C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3857589">
    <w:abstractNumId w:val="9"/>
  </w:num>
  <w:num w:numId="2" w16cid:durableId="1806702643">
    <w:abstractNumId w:val="3"/>
  </w:num>
  <w:num w:numId="3" w16cid:durableId="764227462">
    <w:abstractNumId w:val="11"/>
  </w:num>
  <w:num w:numId="4" w16cid:durableId="149103235">
    <w:abstractNumId w:val="7"/>
  </w:num>
  <w:num w:numId="5" w16cid:durableId="1258294691">
    <w:abstractNumId w:val="8"/>
  </w:num>
  <w:num w:numId="6" w16cid:durableId="1186872036">
    <w:abstractNumId w:val="2"/>
  </w:num>
  <w:num w:numId="7" w16cid:durableId="829519096">
    <w:abstractNumId w:val="5"/>
  </w:num>
  <w:num w:numId="8" w16cid:durableId="596596598">
    <w:abstractNumId w:val="6"/>
  </w:num>
  <w:num w:numId="9" w16cid:durableId="1309357065">
    <w:abstractNumId w:val="12"/>
  </w:num>
  <w:num w:numId="10" w16cid:durableId="1392271076">
    <w:abstractNumId w:val="13"/>
  </w:num>
  <w:num w:numId="11" w16cid:durableId="808983762">
    <w:abstractNumId w:val="14"/>
  </w:num>
  <w:num w:numId="12" w16cid:durableId="1080518136">
    <w:abstractNumId w:val="17"/>
  </w:num>
  <w:num w:numId="13" w16cid:durableId="1096755833">
    <w:abstractNumId w:val="4"/>
  </w:num>
  <w:num w:numId="14" w16cid:durableId="1280070194">
    <w:abstractNumId w:val="16"/>
  </w:num>
  <w:num w:numId="15" w16cid:durableId="449517218">
    <w:abstractNumId w:val="1"/>
  </w:num>
  <w:num w:numId="16" w16cid:durableId="1979920576">
    <w:abstractNumId w:val="15"/>
  </w:num>
  <w:num w:numId="17" w16cid:durableId="1960064512">
    <w:abstractNumId w:val="10"/>
  </w:num>
  <w:num w:numId="18" w16cid:durableId="603152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FC"/>
    <w:rsid w:val="0000057B"/>
    <w:rsid w:val="000070A7"/>
    <w:rsid w:val="00024EA3"/>
    <w:rsid w:val="0003495B"/>
    <w:rsid w:val="000549B2"/>
    <w:rsid w:val="00063EA6"/>
    <w:rsid w:val="00072058"/>
    <w:rsid w:val="000731AA"/>
    <w:rsid w:val="00082B61"/>
    <w:rsid w:val="00087F90"/>
    <w:rsid w:val="00091EF1"/>
    <w:rsid w:val="0009555E"/>
    <w:rsid w:val="000D16CC"/>
    <w:rsid w:val="000E4A38"/>
    <w:rsid w:val="000F1598"/>
    <w:rsid w:val="00114669"/>
    <w:rsid w:val="00123115"/>
    <w:rsid w:val="00131E20"/>
    <w:rsid w:val="001346C5"/>
    <w:rsid w:val="0014768F"/>
    <w:rsid w:val="0015276C"/>
    <w:rsid w:val="0015630F"/>
    <w:rsid w:val="0017548C"/>
    <w:rsid w:val="00177D0D"/>
    <w:rsid w:val="001A1B32"/>
    <w:rsid w:val="001A4C07"/>
    <w:rsid w:val="001A5EBE"/>
    <w:rsid w:val="001B3FD2"/>
    <w:rsid w:val="001D44CB"/>
    <w:rsid w:val="001E4B66"/>
    <w:rsid w:val="001E5083"/>
    <w:rsid w:val="001F4A08"/>
    <w:rsid w:val="00205CDC"/>
    <w:rsid w:val="00210D96"/>
    <w:rsid w:val="00214E3C"/>
    <w:rsid w:val="00232102"/>
    <w:rsid w:val="00240782"/>
    <w:rsid w:val="00251F97"/>
    <w:rsid w:val="00270F36"/>
    <w:rsid w:val="00286DBF"/>
    <w:rsid w:val="0028772D"/>
    <w:rsid w:val="002957BE"/>
    <w:rsid w:val="002A3975"/>
    <w:rsid w:val="002A7EE7"/>
    <w:rsid w:val="002B7FD4"/>
    <w:rsid w:val="002C427C"/>
    <w:rsid w:val="002D47C4"/>
    <w:rsid w:val="002E55D6"/>
    <w:rsid w:val="002E6D91"/>
    <w:rsid w:val="00300D80"/>
    <w:rsid w:val="003051EC"/>
    <w:rsid w:val="0030691A"/>
    <w:rsid w:val="00346F61"/>
    <w:rsid w:val="00350124"/>
    <w:rsid w:val="003717E7"/>
    <w:rsid w:val="0038037F"/>
    <w:rsid w:val="00384E53"/>
    <w:rsid w:val="00387922"/>
    <w:rsid w:val="00395371"/>
    <w:rsid w:val="003B3BB0"/>
    <w:rsid w:val="003C2CB4"/>
    <w:rsid w:val="003F068D"/>
    <w:rsid w:val="00426CC9"/>
    <w:rsid w:val="00434656"/>
    <w:rsid w:val="004428C0"/>
    <w:rsid w:val="00445552"/>
    <w:rsid w:val="00453CFD"/>
    <w:rsid w:val="0047197B"/>
    <w:rsid w:val="00475F16"/>
    <w:rsid w:val="004834B3"/>
    <w:rsid w:val="00483C5E"/>
    <w:rsid w:val="004917C0"/>
    <w:rsid w:val="0049349A"/>
    <w:rsid w:val="004965B4"/>
    <w:rsid w:val="004C3365"/>
    <w:rsid w:val="004C3693"/>
    <w:rsid w:val="004D3F3E"/>
    <w:rsid w:val="004E3872"/>
    <w:rsid w:val="004E3BF4"/>
    <w:rsid w:val="004E6C27"/>
    <w:rsid w:val="00530B39"/>
    <w:rsid w:val="00536FE9"/>
    <w:rsid w:val="00541768"/>
    <w:rsid w:val="00583EF2"/>
    <w:rsid w:val="00593A18"/>
    <w:rsid w:val="005A3AEF"/>
    <w:rsid w:val="005B6CFB"/>
    <w:rsid w:val="005E55FB"/>
    <w:rsid w:val="006145F0"/>
    <w:rsid w:val="00625611"/>
    <w:rsid w:val="006270EB"/>
    <w:rsid w:val="00627E8B"/>
    <w:rsid w:val="00653F70"/>
    <w:rsid w:val="0066421B"/>
    <w:rsid w:val="006A41EF"/>
    <w:rsid w:val="006B7633"/>
    <w:rsid w:val="006C52BD"/>
    <w:rsid w:val="006D1308"/>
    <w:rsid w:val="00706F68"/>
    <w:rsid w:val="00736AD0"/>
    <w:rsid w:val="00745528"/>
    <w:rsid w:val="007471FF"/>
    <w:rsid w:val="00750DFB"/>
    <w:rsid w:val="007570C9"/>
    <w:rsid w:val="00772BD4"/>
    <w:rsid w:val="0077670A"/>
    <w:rsid w:val="00781B6A"/>
    <w:rsid w:val="00786CB1"/>
    <w:rsid w:val="007C37D4"/>
    <w:rsid w:val="007C5DC3"/>
    <w:rsid w:val="007E273E"/>
    <w:rsid w:val="007E2D22"/>
    <w:rsid w:val="007E36DD"/>
    <w:rsid w:val="007F02E9"/>
    <w:rsid w:val="0080016B"/>
    <w:rsid w:val="00810EF9"/>
    <w:rsid w:val="0082588B"/>
    <w:rsid w:val="00826826"/>
    <w:rsid w:val="00830F52"/>
    <w:rsid w:val="00835C69"/>
    <w:rsid w:val="00841A27"/>
    <w:rsid w:val="0084453F"/>
    <w:rsid w:val="00846B96"/>
    <w:rsid w:val="008546B8"/>
    <w:rsid w:val="008549D0"/>
    <w:rsid w:val="00861E9A"/>
    <w:rsid w:val="00862714"/>
    <w:rsid w:val="0086487E"/>
    <w:rsid w:val="008677C5"/>
    <w:rsid w:val="00870B74"/>
    <w:rsid w:val="0087214C"/>
    <w:rsid w:val="008734BA"/>
    <w:rsid w:val="00876396"/>
    <w:rsid w:val="00887790"/>
    <w:rsid w:val="00887ACF"/>
    <w:rsid w:val="008933C9"/>
    <w:rsid w:val="008A5020"/>
    <w:rsid w:val="008A71B1"/>
    <w:rsid w:val="008B091C"/>
    <w:rsid w:val="008B1139"/>
    <w:rsid w:val="008C01CD"/>
    <w:rsid w:val="008D30F5"/>
    <w:rsid w:val="008E16FC"/>
    <w:rsid w:val="008F2E0D"/>
    <w:rsid w:val="0090266D"/>
    <w:rsid w:val="00910790"/>
    <w:rsid w:val="00916C3F"/>
    <w:rsid w:val="00920747"/>
    <w:rsid w:val="00951C45"/>
    <w:rsid w:val="0095206A"/>
    <w:rsid w:val="00952E8A"/>
    <w:rsid w:val="009647DD"/>
    <w:rsid w:val="00977618"/>
    <w:rsid w:val="009909E7"/>
    <w:rsid w:val="009A637B"/>
    <w:rsid w:val="009A7F84"/>
    <w:rsid w:val="009C66B0"/>
    <w:rsid w:val="009D0F20"/>
    <w:rsid w:val="009D12BC"/>
    <w:rsid w:val="00A01B74"/>
    <w:rsid w:val="00A244CB"/>
    <w:rsid w:val="00A25038"/>
    <w:rsid w:val="00A2768A"/>
    <w:rsid w:val="00A37DAE"/>
    <w:rsid w:val="00A66E5C"/>
    <w:rsid w:val="00A70328"/>
    <w:rsid w:val="00A723FA"/>
    <w:rsid w:val="00AA1246"/>
    <w:rsid w:val="00AB550E"/>
    <w:rsid w:val="00AF1C09"/>
    <w:rsid w:val="00AF79F0"/>
    <w:rsid w:val="00B07F4A"/>
    <w:rsid w:val="00B10C66"/>
    <w:rsid w:val="00B14EFA"/>
    <w:rsid w:val="00B15F63"/>
    <w:rsid w:val="00B307F2"/>
    <w:rsid w:val="00B31843"/>
    <w:rsid w:val="00B454CC"/>
    <w:rsid w:val="00B6038E"/>
    <w:rsid w:val="00B6325F"/>
    <w:rsid w:val="00B72910"/>
    <w:rsid w:val="00B75F87"/>
    <w:rsid w:val="00B764FD"/>
    <w:rsid w:val="00B84C83"/>
    <w:rsid w:val="00B87A3B"/>
    <w:rsid w:val="00B94192"/>
    <w:rsid w:val="00B97A92"/>
    <w:rsid w:val="00BD0C34"/>
    <w:rsid w:val="00BD75E6"/>
    <w:rsid w:val="00BE23DE"/>
    <w:rsid w:val="00C10AE7"/>
    <w:rsid w:val="00C10F18"/>
    <w:rsid w:val="00C25AF0"/>
    <w:rsid w:val="00C468A4"/>
    <w:rsid w:val="00C46FAD"/>
    <w:rsid w:val="00C503E9"/>
    <w:rsid w:val="00C7021D"/>
    <w:rsid w:val="00C74B3C"/>
    <w:rsid w:val="00C842D3"/>
    <w:rsid w:val="00C85320"/>
    <w:rsid w:val="00C86376"/>
    <w:rsid w:val="00C963A9"/>
    <w:rsid w:val="00C9771C"/>
    <w:rsid w:val="00CA4149"/>
    <w:rsid w:val="00CA4277"/>
    <w:rsid w:val="00CB1D13"/>
    <w:rsid w:val="00CB2C2F"/>
    <w:rsid w:val="00CB3320"/>
    <w:rsid w:val="00CD7ED1"/>
    <w:rsid w:val="00CE6737"/>
    <w:rsid w:val="00CE73FC"/>
    <w:rsid w:val="00CF1C32"/>
    <w:rsid w:val="00CF7680"/>
    <w:rsid w:val="00D0298C"/>
    <w:rsid w:val="00D046FC"/>
    <w:rsid w:val="00D106CB"/>
    <w:rsid w:val="00D23CAD"/>
    <w:rsid w:val="00D25D1D"/>
    <w:rsid w:val="00D311CE"/>
    <w:rsid w:val="00D42559"/>
    <w:rsid w:val="00D4411A"/>
    <w:rsid w:val="00D5266D"/>
    <w:rsid w:val="00D573C8"/>
    <w:rsid w:val="00D707D3"/>
    <w:rsid w:val="00D710FE"/>
    <w:rsid w:val="00D82257"/>
    <w:rsid w:val="00D8365C"/>
    <w:rsid w:val="00D939A0"/>
    <w:rsid w:val="00DA5CA1"/>
    <w:rsid w:val="00DA6B04"/>
    <w:rsid w:val="00DC65DA"/>
    <w:rsid w:val="00DD1093"/>
    <w:rsid w:val="00DD3BDC"/>
    <w:rsid w:val="00DE32F7"/>
    <w:rsid w:val="00DF3017"/>
    <w:rsid w:val="00DF47CD"/>
    <w:rsid w:val="00E01094"/>
    <w:rsid w:val="00E23A7B"/>
    <w:rsid w:val="00E25B8C"/>
    <w:rsid w:val="00E415F7"/>
    <w:rsid w:val="00E4313E"/>
    <w:rsid w:val="00E51E25"/>
    <w:rsid w:val="00E54445"/>
    <w:rsid w:val="00E61AB0"/>
    <w:rsid w:val="00EA4012"/>
    <w:rsid w:val="00EB4137"/>
    <w:rsid w:val="00EB47CA"/>
    <w:rsid w:val="00EC2486"/>
    <w:rsid w:val="00ED4CF3"/>
    <w:rsid w:val="00EE65B8"/>
    <w:rsid w:val="00EF028F"/>
    <w:rsid w:val="00F12750"/>
    <w:rsid w:val="00F16118"/>
    <w:rsid w:val="00F16D65"/>
    <w:rsid w:val="00F2356D"/>
    <w:rsid w:val="00F242BD"/>
    <w:rsid w:val="00F3167A"/>
    <w:rsid w:val="00F358CF"/>
    <w:rsid w:val="00F40B64"/>
    <w:rsid w:val="00F51577"/>
    <w:rsid w:val="00F660EC"/>
    <w:rsid w:val="00F718CA"/>
    <w:rsid w:val="00F82435"/>
    <w:rsid w:val="00F8286C"/>
    <w:rsid w:val="00FA6C29"/>
    <w:rsid w:val="00FB14FC"/>
    <w:rsid w:val="00FE33D2"/>
    <w:rsid w:val="00FF2FC2"/>
    <w:rsid w:val="00FF6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4F20DAF"/>
  <w15:chartTrackingRefBased/>
  <w15:docId w15:val="{F4AC963C-BFB0-4A2F-8391-97658160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EF"/>
  </w:style>
  <w:style w:type="paragraph" w:styleId="Footer">
    <w:name w:val="footer"/>
    <w:basedOn w:val="Normal"/>
    <w:link w:val="FooterChar"/>
    <w:uiPriority w:val="99"/>
    <w:unhideWhenUsed/>
    <w:rsid w:val="006A4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EF"/>
  </w:style>
  <w:style w:type="character" w:styleId="Hyperlink">
    <w:name w:val="Hyperlink"/>
    <w:basedOn w:val="DefaultParagraphFont"/>
    <w:uiPriority w:val="99"/>
    <w:unhideWhenUsed/>
    <w:rsid w:val="00810EF9"/>
    <w:rPr>
      <w:color w:val="0563C1" w:themeColor="hyperlink"/>
      <w:u w:val="single"/>
    </w:rPr>
  </w:style>
  <w:style w:type="character" w:styleId="UnresolvedMention">
    <w:name w:val="Unresolved Mention"/>
    <w:basedOn w:val="DefaultParagraphFont"/>
    <w:uiPriority w:val="99"/>
    <w:semiHidden/>
    <w:unhideWhenUsed/>
    <w:rsid w:val="00810EF9"/>
    <w:rPr>
      <w:color w:val="605E5C"/>
      <w:shd w:val="clear" w:color="auto" w:fill="E1DFDD"/>
    </w:rPr>
  </w:style>
  <w:style w:type="paragraph" w:styleId="ListParagraph">
    <w:name w:val="List Paragraph"/>
    <w:basedOn w:val="Normal"/>
    <w:uiPriority w:val="34"/>
    <w:qFormat/>
    <w:rsid w:val="00B97A92"/>
    <w:pPr>
      <w:spacing w:line="252" w:lineRule="auto"/>
      <w:ind w:left="720"/>
      <w:contextualSpacing/>
    </w:pPr>
    <w:rPr>
      <w:rFonts w:ascii="Calibri" w:hAnsi="Calibri" w:cs="Calibri"/>
      <w:kern w:val="0"/>
    </w:rPr>
  </w:style>
  <w:style w:type="paragraph" w:customStyle="1" w:styleId="Default">
    <w:name w:val="Default"/>
    <w:basedOn w:val="Normal"/>
    <w:rsid w:val="003B3BB0"/>
    <w:pPr>
      <w:autoSpaceDE w:val="0"/>
      <w:autoSpaceDN w:val="0"/>
      <w:spacing w:after="0" w:line="240" w:lineRule="auto"/>
    </w:pPr>
    <w:rPr>
      <w:rFonts w:ascii="Gotham Light" w:hAnsi="Gotham Light"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2944">
      <w:bodyDiv w:val="1"/>
      <w:marLeft w:val="0"/>
      <w:marRight w:val="0"/>
      <w:marTop w:val="0"/>
      <w:marBottom w:val="0"/>
      <w:divBdr>
        <w:top w:val="none" w:sz="0" w:space="0" w:color="auto"/>
        <w:left w:val="none" w:sz="0" w:space="0" w:color="auto"/>
        <w:bottom w:val="none" w:sz="0" w:space="0" w:color="auto"/>
        <w:right w:val="none" w:sz="0" w:space="0" w:color="auto"/>
      </w:divBdr>
    </w:div>
    <w:div w:id="617568986">
      <w:bodyDiv w:val="1"/>
      <w:marLeft w:val="0"/>
      <w:marRight w:val="0"/>
      <w:marTop w:val="0"/>
      <w:marBottom w:val="0"/>
      <w:divBdr>
        <w:top w:val="none" w:sz="0" w:space="0" w:color="auto"/>
        <w:left w:val="none" w:sz="0" w:space="0" w:color="auto"/>
        <w:bottom w:val="none" w:sz="0" w:space="0" w:color="auto"/>
        <w:right w:val="none" w:sz="0" w:space="0" w:color="auto"/>
      </w:divBdr>
    </w:div>
    <w:div w:id="1111047778">
      <w:bodyDiv w:val="1"/>
      <w:marLeft w:val="0"/>
      <w:marRight w:val="0"/>
      <w:marTop w:val="0"/>
      <w:marBottom w:val="0"/>
      <w:divBdr>
        <w:top w:val="none" w:sz="0" w:space="0" w:color="auto"/>
        <w:left w:val="none" w:sz="0" w:space="0" w:color="auto"/>
        <w:bottom w:val="none" w:sz="0" w:space="0" w:color="auto"/>
        <w:right w:val="none" w:sz="0" w:space="0" w:color="auto"/>
      </w:divBdr>
    </w:div>
    <w:div w:id="1446385261">
      <w:bodyDiv w:val="1"/>
      <w:marLeft w:val="0"/>
      <w:marRight w:val="0"/>
      <w:marTop w:val="0"/>
      <w:marBottom w:val="0"/>
      <w:divBdr>
        <w:top w:val="none" w:sz="0" w:space="0" w:color="auto"/>
        <w:left w:val="none" w:sz="0" w:space="0" w:color="auto"/>
        <w:bottom w:val="none" w:sz="0" w:space="0" w:color="auto"/>
        <w:right w:val="none" w:sz="0" w:space="0" w:color="auto"/>
      </w:divBdr>
    </w:div>
    <w:div w:id="1518274893">
      <w:bodyDiv w:val="1"/>
      <w:marLeft w:val="0"/>
      <w:marRight w:val="0"/>
      <w:marTop w:val="0"/>
      <w:marBottom w:val="0"/>
      <w:divBdr>
        <w:top w:val="none" w:sz="0" w:space="0" w:color="auto"/>
        <w:left w:val="none" w:sz="0" w:space="0" w:color="auto"/>
        <w:bottom w:val="none" w:sz="0" w:space="0" w:color="auto"/>
        <w:right w:val="none" w:sz="0" w:space="0" w:color="auto"/>
      </w:divBdr>
    </w:div>
    <w:div w:id="1599555714">
      <w:bodyDiv w:val="1"/>
      <w:marLeft w:val="0"/>
      <w:marRight w:val="0"/>
      <w:marTop w:val="0"/>
      <w:marBottom w:val="0"/>
      <w:divBdr>
        <w:top w:val="none" w:sz="0" w:space="0" w:color="auto"/>
        <w:left w:val="none" w:sz="0" w:space="0" w:color="auto"/>
        <w:bottom w:val="none" w:sz="0" w:space="0" w:color="auto"/>
        <w:right w:val="none" w:sz="0" w:space="0" w:color="auto"/>
      </w:divBdr>
      <w:divsChild>
        <w:div w:id="546333417">
          <w:marLeft w:val="547"/>
          <w:marRight w:val="0"/>
          <w:marTop w:val="82"/>
          <w:marBottom w:val="0"/>
          <w:divBdr>
            <w:top w:val="none" w:sz="0" w:space="0" w:color="auto"/>
            <w:left w:val="none" w:sz="0" w:space="0" w:color="auto"/>
            <w:bottom w:val="none" w:sz="0" w:space="0" w:color="auto"/>
            <w:right w:val="none" w:sz="0" w:space="0" w:color="auto"/>
          </w:divBdr>
        </w:div>
        <w:div w:id="265039532">
          <w:marLeft w:val="547"/>
          <w:marRight w:val="0"/>
          <w:marTop w:val="82"/>
          <w:marBottom w:val="0"/>
          <w:divBdr>
            <w:top w:val="none" w:sz="0" w:space="0" w:color="auto"/>
            <w:left w:val="none" w:sz="0" w:space="0" w:color="auto"/>
            <w:bottom w:val="none" w:sz="0" w:space="0" w:color="auto"/>
            <w:right w:val="none" w:sz="0" w:space="0" w:color="auto"/>
          </w:divBdr>
        </w:div>
        <w:div w:id="1912108798">
          <w:marLeft w:val="547"/>
          <w:marRight w:val="0"/>
          <w:marTop w:val="82"/>
          <w:marBottom w:val="0"/>
          <w:divBdr>
            <w:top w:val="none" w:sz="0" w:space="0" w:color="auto"/>
            <w:left w:val="none" w:sz="0" w:space="0" w:color="auto"/>
            <w:bottom w:val="none" w:sz="0" w:space="0" w:color="auto"/>
            <w:right w:val="none" w:sz="0" w:space="0" w:color="auto"/>
          </w:divBdr>
        </w:div>
        <w:div w:id="1179200756">
          <w:marLeft w:val="547"/>
          <w:marRight w:val="0"/>
          <w:marTop w:val="82"/>
          <w:marBottom w:val="0"/>
          <w:divBdr>
            <w:top w:val="none" w:sz="0" w:space="0" w:color="auto"/>
            <w:left w:val="none" w:sz="0" w:space="0" w:color="auto"/>
            <w:bottom w:val="none" w:sz="0" w:space="0" w:color="auto"/>
            <w:right w:val="none" w:sz="0" w:space="0" w:color="auto"/>
          </w:divBdr>
        </w:div>
        <w:div w:id="802385637">
          <w:marLeft w:val="547"/>
          <w:marRight w:val="0"/>
          <w:marTop w:val="82"/>
          <w:marBottom w:val="0"/>
          <w:divBdr>
            <w:top w:val="none" w:sz="0" w:space="0" w:color="auto"/>
            <w:left w:val="none" w:sz="0" w:space="0" w:color="auto"/>
            <w:bottom w:val="none" w:sz="0" w:space="0" w:color="auto"/>
            <w:right w:val="none" w:sz="0" w:space="0" w:color="auto"/>
          </w:divBdr>
        </w:div>
      </w:divsChild>
    </w:div>
    <w:div w:id="1936788969">
      <w:bodyDiv w:val="1"/>
      <w:marLeft w:val="0"/>
      <w:marRight w:val="0"/>
      <w:marTop w:val="0"/>
      <w:marBottom w:val="0"/>
      <w:divBdr>
        <w:top w:val="none" w:sz="0" w:space="0" w:color="auto"/>
        <w:left w:val="none" w:sz="0" w:space="0" w:color="auto"/>
        <w:bottom w:val="none" w:sz="0" w:space="0" w:color="auto"/>
        <w:right w:val="none" w:sz="0" w:space="0" w:color="auto"/>
      </w:divBdr>
    </w:div>
    <w:div w:id="2000887333">
      <w:bodyDiv w:val="1"/>
      <w:marLeft w:val="0"/>
      <w:marRight w:val="0"/>
      <w:marTop w:val="0"/>
      <w:marBottom w:val="0"/>
      <w:divBdr>
        <w:top w:val="none" w:sz="0" w:space="0" w:color="auto"/>
        <w:left w:val="none" w:sz="0" w:space="0" w:color="auto"/>
        <w:bottom w:val="none" w:sz="0" w:space="0" w:color="auto"/>
        <w:right w:val="none" w:sz="0" w:space="0" w:color="auto"/>
      </w:divBdr>
      <w:divsChild>
        <w:div w:id="1277757002">
          <w:marLeft w:val="547"/>
          <w:marRight w:val="0"/>
          <w:marTop w:val="96"/>
          <w:marBottom w:val="0"/>
          <w:divBdr>
            <w:top w:val="none" w:sz="0" w:space="0" w:color="auto"/>
            <w:left w:val="none" w:sz="0" w:space="0" w:color="auto"/>
            <w:bottom w:val="none" w:sz="0" w:space="0" w:color="auto"/>
            <w:right w:val="none" w:sz="0" w:space="0" w:color="auto"/>
          </w:divBdr>
        </w:div>
        <w:div w:id="1846701390">
          <w:marLeft w:val="1714"/>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ilynn.gray@usda.gov" TargetMode="External"/><Relationship Id="rId4" Type="http://schemas.openxmlformats.org/officeDocument/2006/relationships/settings" Target="settings.xml"/><Relationship Id="rId9" Type="http://schemas.openxmlformats.org/officeDocument/2006/relationships/hyperlink" Target="https://www.nrcs.usda.gov/getting-assistance/technical-assistance/technical-service-provid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036C4-3072-4A04-9139-C0B050D45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4610</Words>
  <Characters>32270</Characters>
  <Application>Microsoft Office Word</Application>
  <DocSecurity>0</DocSecurity>
  <Lines>10756</Lines>
  <Paragraphs>4609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Lisa - FPAC-NRCS, NM</dc:creator>
  <cp:keywords/>
  <dc:description/>
  <cp:lastModifiedBy>Powell, Lisa - FPAC-NRCS, NM</cp:lastModifiedBy>
  <cp:revision>2</cp:revision>
  <dcterms:created xsi:type="dcterms:W3CDTF">2024-05-29T13:36:00Z</dcterms:created>
  <dcterms:modified xsi:type="dcterms:W3CDTF">2024-05-29T13:36:00Z</dcterms:modified>
</cp:coreProperties>
</file>