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8C1D2" w14:textId="0EDB272A" w:rsidR="00BA054D" w:rsidRDefault="00ED4C37" w:rsidP="00ED4C37">
      <w:pPr>
        <w:jc w:val="center"/>
        <w:rPr>
          <w:rFonts w:ascii="Times New Roman" w:hAnsi="Times New Roman" w:cs="Times New Roman"/>
          <w:sz w:val="36"/>
          <w:szCs w:val="36"/>
        </w:rPr>
      </w:pPr>
      <w:r w:rsidRPr="00817C12">
        <w:rPr>
          <w:rFonts w:ascii="Times New Roman" w:hAnsi="Times New Roman" w:cs="Times New Roman"/>
          <w:sz w:val="36"/>
          <w:szCs w:val="36"/>
        </w:rPr>
        <w:t>W</w:t>
      </w:r>
      <w:r w:rsidR="00475D5D" w:rsidRPr="00817C12">
        <w:rPr>
          <w:rFonts w:ascii="Times New Roman" w:hAnsi="Times New Roman" w:cs="Times New Roman"/>
          <w:sz w:val="36"/>
          <w:szCs w:val="36"/>
        </w:rPr>
        <w:t xml:space="preserve">etland </w:t>
      </w:r>
      <w:r w:rsidRPr="00817C12">
        <w:rPr>
          <w:rFonts w:ascii="Times New Roman" w:hAnsi="Times New Roman" w:cs="Times New Roman"/>
          <w:sz w:val="36"/>
          <w:szCs w:val="36"/>
        </w:rPr>
        <w:t>R</w:t>
      </w:r>
      <w:r w:rsidR="00475D5D" w:rsidRPr="00817C12">
        <w:rPr>
          <w:rFonts w:ascii="Times New Roman" w:hAnsi="Times New Roman" w:cs="Times New Roman"/>
          <w:sz w:val="36"/>
          <w:szCs w:val="36"/>
        </w:rPr>
        <w:t xml:space="preserve">eserve </w:t>
      </w:r>
      <w:r w:rsidRPr="00817C12">
        <w:rPr>
          <w:rFonts w:ascii="Times New Roman" w:hAnsi="Times New Roman" w:cs="Times New Roman"/>
          <w:sz w:val="36"/>
          <w:szCs w:val="36"/>
        </w:rPr>
        <w:t>E</w:t>
      </w:r>
      <w:r w:rsidR="00475D5D" w:rsidRPr="00817C12">
        <w:rPr>
          <w:rFonts w:ascii="Times New Roman" w:hAnsi="Times New Roman" w:cs="Times New Roman"/>
          <w:sz w:val="36"/>
          <w:szCs w:val="36"/>
        </w:rPr>
        <w:t xml:space="preserve">nhancement </w:t>
      </w:r>
      <w:r w:rsidR="00BA054D">
        <w:rPr>
          <w:rFonts w:ascii="Times New Roman" w:hAnsi="Times New Roman" w:cs="Times New Roman"/>
          <w:sz w:val="36"/>
          <w:szCs w:val="36"/>
        </w:rPr>
        <w:t>Partnership</w:t>
      </w:r>
    </w:p>
    <w:p w14:paraId="498A064D" w14:textId="3139D122" w:rsidR="00ED4C37" w:rsidRPr="00817C12" w:rsidRDefault="00BA054D" w:rsidP="00ED4C37">
      <w:pPr>
        <w:jc w:val="center"/>
        <w:rPr>
          <w:rFonts w:ascii="Times New Roman" w:hAnsi="Times New Roman" w:cs="Times New Roman"/>
          <w:sz w:val="36"/>
          <w:szCs w:val="36"/>
        </w:rPr>
      </w:pPr>
      <w:r w:rsidRPr="00817C12">
        <w:rPr>
          <w:rFonts w:ascii="Times New Roman" w:hAnsi="Times New Roman" w:cs="Times New Roman"/>
          <w:sz w:val="36"/>
          <w:szCs w:val="36"/>
        </w:rPr>
        <w:t xml:space="preserve"> </w:t>
      </w:r>
      <w:r w:rsidR="00E20C8C" w:rsidRPr="00817C12">
        <w:rPr>
          <w:rFonts w:ascii="Times New Roman" w:hAnsi="Times New Roman" w:cs="Times New Roman"/>
          <w:sz w:val="36"/>
          <w:szCs w:val="36"/>
        </w:rPr>
        <w:t>F</w:t>
      </w:r>
      <w:r w:rsidR="0066049D" w:rsidRPr="00817C12">
        <w:rPr>
          <w:rFonts w:ascii="Times New Roman" w:hAnsi="Times New Roman" w:cs="Times New Roman"/>
          <w:sz w:val="36"/>
          <w:szCs w:val="36"/>
        </w:rPr>
        <w:t xml:space="preserve">iscal </w:t>
      </w:r>
      <w:r w:rsidR="00E20C8C" w:rsidRPr="00817C12">
        <w:rPr>
          <w:rFonts w:ascii="Times New Roman" w:hAnsi="Times New Roman" w:cs="Times New Roman"/>
          <w:sz w:val="36"/>
          <w:szCs w:val="36"/>
        </w:rPr>
        <w:t>Y</w:t>
      </w:r>
      <w:r w:rsidR="0066049D" w:rsidRPr="00817C12">
        <w:rPr>
          <w:rFonts w:ascii="Times New Roman" w:hAnsi="Times New Roman" w:cs="Times New Roman"/>
          <w:sz w:val="36"/>
          <w:szCs w:val="36"/>
        </w:rPr>
        <w:t>ear</w:t>
      </w:r>
      <w:r w:rsidR="00E20C8C" w:rsidRPr="00817C12">
        <w:rPr>
          <w:rFonts w:ascii="Times New Roman" w:hAnsi="Times New Roman" w:cs="Times New Roman"/>
          <w:sz w:val="36"/>
          <w:szCs w:val="36"/>
        </w:rPr>
        <w:t xml:space="preserve"> 202</w:t>
      </w:r>
      <w:r w:rsidR="005E49AB">
        <w:rPr>
          <w:rFonts w:ascii="Times New Roman" w:hAnsi="Times New Roman" w:cs="Times New Roman"/>
          <w:sz w:val="36"/>
          <w:szCs w:val="36"/>
        </w:rPr>
        <w:t>4</w:t>
      </w:r>
      <w:r w:rsidR="00E20C8C" w:rsidRPr="00817C12">
        <w:rPr>
          <w:rFonts w:ascii="Times New Roman" w:hAnsi="Times New Roman" w:cs="Times New Roman"/>
          <w:sz w:val="36"/>
          <w:szCs w:val="36"/>
        </w:rPr>
        <w:t xml:space="preserve"> </w:t>
      </w:r>
      <w:r w:rsidR="00ED4C37" w:rsidRPr="00817C12">
        <w:rPr>
          <w:rFonts w:ascii="Times New Roman" w:hAnsi="Times New Roman" w:cs="Times New Roman"/>
          <w:sz w:val="36"/>
          <w:szCs w:val="36"/>
        </w:rPr>
        <w:t>Proposal Template</w:t>
      </w:r>
    </w:p>
    <w:p w14:paraId="7D69486E" w14:textId="38A495EC" w:rsidR="0074508D" w:rsidRPr="00E665BA" w:rsidRDefault="00ED4C37" w:rsidP="00817C12">
      <w:pPr>
        <w:spacing w:before="240" w:line="240" w:lineRule="auto"/>
        <w:rPr>
          <w:rFonts w:ascii="Times New Roman" w:hAnsi="Times New Roman" w:cs="Times New Roman"/>
          <w:b/>
          <w:bCs/>
          <w:sz w:val="24"/>
          <w:szCs w:val="24"/>
        </w:rPr>
      </w:pPr>
      <w:r w:rsidRPr="00E665BA">
        <w:rPr>
          <w:rFonts w:ascii="Times New Roman" w:hAnsi="Times New Roman" w:cs="Times New Roman"/>
          <w:b/>
          <w:bCs/>
          <w:sz w:val="24"/>
          <w:szCs w:val="24"/>
        </w:rPr>
        <w:t>Executive Summary (</w:t>
      </w:r>
      <w:r w:rsidR="00023CAB">
        <w:rPr>
          <w:rFonts w:ascii="Times New Roman" w:hAnsi="Times New Roman" w:cs="Times New Roman"/>
          <w:b/>
          <w:bCs/>
          <w:sz w:val="24"/>
          <w:szCs w:val="24"/>
        </w:rPr>
        <w:t>up</w:t>
      </w:r>
      <w:r w:rsidRPr="00E665BA">
        <w:rPr>
          <w:rFonts w:ascii="Times New Roman" w:hAnsi="Times New Roman" w:cs="Times New Roman"/>
          <w:b/>
          <w:bCs/>
          <w:sz w:val="24"/>
          <w:szCs w:val="24"/>
        </w:rPr>
        <w:t xml:space="preserve"> to 2 pages</w:t>
      </w:r>
      <w:r w:rsidR="0074508D" w:rsidRPr="00E665BA">
        <w:rPr>
          <w:rFonts w:ascii="Times New Roman" w:hAnsi="Times New Roman" w:cs="Times New Roman"/>
          <w:b/>
          <w:bCs/>
          <w:sz w:val="24"/>
          <w:szCs w:val="24"/>
        </w:rPr>
        <w:t>) include</w:t>
      </w:r>
      <w:r w:rsidR="00866E3E" w:rsidRPr="00E665BA">
        <w:rPr>
          <w:rFonts w:ascii="Times New Roman" w:hAnsi="Times New Roman" w:cs="Times New Roman"/>
          <w:b/>
          <w:bCs/>
          <w:sz w:val="24"/>
          <w:szCs w:val="24"/>
        </w:rPr>
        <w:t>:</w:t>
      </w:r>
    </w:p>
    <w:p w14:paraId="2A8BCAE8" w14:textId="3E2A25E7" w:rsidR="0074508D" w:rsidRPr="00817C12" w:rsidRDefault="0074508D" w:rsidP="00817C12">
      <w:pPr>
        <w:pStyle w:val="ListParagraph"/>
        <w:numPr>
          <w:ilvl w:val="0"/>
          <w:numId w:val="13"/>
        </w:numPr>
        <w:spacing w:before="240" w:line="240" w:lineRule="auto"/>
        <w:rPr>
          <w:rFonts w:ascii="Times New Roman" w:hAnsi="Times New Roman" w:cs="Times New Roman"/>
          <w:sz w:val="24"/>
          <w:szCs w:val="24"/>
        </w:rPr>
      </w:pPr>
      <w:r w:rsidRPr="00817C12">
        <w:rPr>
          <w:rFonts w:ascii="Times New Roman" w:hAnsi="Times New Roman" w:cs="Times New Roman"/>
          <w:sz w:val="24"/>
          <w:szCs w:val="24"/>
        </w:rPr>
        <w:t>Project title</w:t>
      </w:r>
    </w:p>
    <w:p w14:paraId="71FCE156" w14:textId="19FBF23C" w:rsidR="009A1B49" w:rsidRPr="00817C12" w:rsidRDefault="009A1B49" w:rsidP="00817C12">
      <w:pPr>
        <w:pStyle w:val="ListParagraph"/>
        <w:numPr>
          <w:ilvl w:val="0"/>
          <w:numId w:val="13"/>
        </w:numPr>
        <w:spacing w:before="240" w:line="240" w:lineRule="auto"/>
        <w:rPr>
          <w:rFonts w:ascii="Times New Roman" w:hAnsi="Times New Roman" w:cs="Times New Roman"/>
          <w:sz w:val="24"/>
          <w:szCs w:val="24"/>
        </w:rPr>
      </w:pPr>
      <w:r w:rsidRPr="00817C12">
        <w:rPr>
          <w:rFonts w:ascii="Times New Roman" w:hAnsi="Times New Roman" w:cs="Times New Roman"/>
          <w:sz w:val="24"/>
          <w:szCs w:val="24"/>
        </w:rPr>
        <w:t>Project description</w:t>
      </w:r>
    </w:p>
    <w:p w14:paraId="7AB4B886" w14:textId="5D63C681" w:rsidR="0074508D" w:rsidRPr="00817C12" w:rsidRDefault="0074508D" w:rsidP="00817C12">
      <w:pPr>
        <w:pStyle w:val="ListParagraph"/>
        <w:numPr>
          <w:ilvl w:val="0"/>
          <w:numId w:val="13"/>
        </w:numPr>
        <w:spacing w:before="240" w:line="240" w:lineRule="auto"/>
        <w:rPr>
          <w:rFonts w:ascii="Times New Roman" w:hAnsi="Times New Roman" w:cs="Times New Roman"/>
          <w:sz w:val="24"/>
          <w:szCs w:val="24"/>
        </w:rPr>
      </w:pPr>
      <w:r w:rsidRPr="00817C12">
        <w:rPr>
          <w:rFonts w:ascii="Times New Roman" w:hAnsi="Times New Roman" w:cs="Times New Roman"/>
          <w:sz w:val="24"/>
          <w:szCs w:val="24"/>
        </w:rPr>
        <w:t>Lead director</w:t>
      </w:r>
      <w:r w:rsidR="009A1B49" w:rsidRPr="00817C12">
        <w:rPr>
          <w:rFonts w:ascii="Times New Roman" w:hAnsi="Times New Roman" w:cs="Times New Roman"/>
          <w:sz w:val="24"/>
          <w:szCs w:val="24"/>
        </w:rPr>
        <w:t xml:space="preserve"> with contact </w:t>
      </w:r>
      <w:proofErr w:type="gramStart"/>
      <w:r w:rsidR="009A1B49" w:rsidRPr="00817C12">
        <w:rPr>
          <w:rFonts w:ascii="Times New Roman" w:hAnsi="Times New Roman" w:cs="Times New Roman"/>
          <w:sz w:val="24"/>
          <w:szCs w:val="24"/>
        </w:rPr>
        <w:t>info</w:t>
      </w:r>
      <w:r w:rsidR="0013770F">
        <w:rPr>
          <w:rFonts w:ascii="Times New Roman" w:hAnsi="Times New Roman" w:cs="Times New Roman"/>
          <w:sz w:val="24"/>
          <w:szCs w:val="24"/>
        </w:rPr>
        <w:t>rmation</w:t>
      </w:r>
      <w:proofErr w:type="gramEnd"/>
    </w:p>
    <w:p w14:paraId="659BCA74" w14:textId="7F9FCBE8" w:rsidR="0074508D" w:rsidRPr="00817C12" w:rsidRDefault="0074508D" w:rsidP="00817C12">
      <w:pPr>
        <w:pStyle w:val="ListParagraph"/>
        <w:numPr>
          <w:ilvl w:val="0"/>
          <w:numId w:val="13"/>
        </w:numPr>
        <w:spacing w:before="240" w:line="240" w:lineRule="auto"/>
        <w:rPr>
          <w:rFonts w:ascii="Times New Roman" w:hAnsi="Times New Roman" w:cs="Times New Roman"/>
          <w:sz w:val="24"/>
          <w:szCs w:val="24"/>
        </w:rPr>
      </w:pPr>
      <w:r w:rsidRPr="00817C12">
        <w:rPr>
          <w:rFonts w:ascii="Times New Roman" w:hAnsi="Times New Roman" w:cs="Times New Roman"/>
          <w:sz w:val="24"/>
          <w:szCs w:val="24"/>
        </w:rPr>
        <w:t>Partners</w:t>
      </w:r>
    </w:p>
    <w:p w14:paraId="469A184F" w14:textId="77777777" w:rsidR="00C44785" w:rsidRPr="00817C12" w:rsidRDefault="00C44785" w:rsidP="00817C12">
      <w:pPr>
        <w:pStyle w:val="ListParagraph"/>
        <w:numPr>
          <w:ilvl w:val="0"/>
          <w:numId w:val="13"/>
        </w:numPr>
        <w:spacing w:before="240" w:line="240" w:lineRule="auto"/>
        <w:rPr>
          <w:rFonts w:ascii="Times New Roman" w:hAnsi="Times New Roman" w:cs="Times New Roman"/>
          <w:sz w:val="24"/>
          <w:szCs w:val="24"/>
        </w:rPr>
      </w:pPr>
      <w:r w:rsidRPr="00817C12">
        <w:rPr>
          <w:rFonts w:ascii="Times New Roman" w:hAnsi="Times New Roman" w:cs="Times New Roman"/>
          <w:sz w:val="24"/>
          <w:szCs w:val="24"/>
        </w:rPr>
        <w:t>Total acres</w:t>
      </w:r>
    </w:p>
    <w:p w14:paraId="26DAA8C7" w14:textId="1D184D7D" w:rsidR="0074508D" w:rsidRPr="00817C12" w:rsidRDefault="0074508D" w:rsidP="00817C12">
      <w:pPr>
        <w:pStyle w:val="ListParagraph"/>
        <w:numPr>
          <w:ilvl w:val="0"/>
          <w:numId w:val="13"/>
        </w:numPr>
        <w:spacing w:before="240" w:line="240" w:lineRule="auto"/>
        <w:rPr>
          <w:rFonts w:ascii="Times New Roman" w:hAnsi="Times New Roman" w:cs="Times New Roman"/>
          <w:sz w:val="24"/>
          <w:szCs w:val="24"/>
        </w:rPr>
      </w:pPr>
      <w:r w:rsidRPr="00817C12">
        <w:rPr>
          <w:rFonts w:ascii="Times New Roman" w:hAnsi="Times New Roman" w:cs="Times New Roman"/>
          <w:sz w:val="24"/>
          <w:szCs w:val="24"/>
        </w:rPr>
        <w:t>Total budget (federa</w:t>
      </w:r>
      <w:r w:rsidR="00C44785" w:rsidRPr="00817C12">
        <w:rPr>
          <w:rFonts w:ascii="Times New Roman" w:hAnsi="Times New Roman" w:cs="Times New Roman"/>
          <w:sz w:val="24"/>
          <w:szCs w:val="24"/>
        </w:rPr>
        <w:t>l</w:t>
      </w:r>
      <w:r w:rsidRPr="00817C12">
        <w:rPr>
          <w:rFonts w:ascii="Times New Roman" w:hAnsi="Times New Roman" w:cs="Times New Roman"/>
          <w:sz w:val="24"/>
          <w:szCs w:val="24"/>
        </w:rPr>
        <w:t xml:space="preserve"> and non</w:t>
      </w:r>
      <w:r w:rsidR="005E49AB">
        <w:rPr>
          <w:rFonts w:ascii="Times New Roman" w:hAnsi="Times New Roman" w:cs="Times New Roman"/>
          <w:sz w:val="24"/>
          <w:szCs w:val="24"/>
        </w:rPr>
        <w:t>federal</w:t>
      </w:r>
      <w:r w:rsidRPr="00817C12">
        <w:rPr>
          <w:rFonts w:ascii="Times New Roman" w:hAnsi="Times New Roman" w:cs="Times New Roman"/>
          <w:sz w:val="24"/>
          <w:szCs w:val="24"/>
        </w:rPr>
        <w:t>)</w:t>
      </w:r>
    </w:p>
    <w:p w14:paraId="204A8595" w14:textId="35443E08" w:rsidR="00ED4C37" w:rsidRPr="00E665BA" w:rsidRDefault="00ED4C37" w:rsidP="00817C12">
      <w:pPr>
        <w:spacing w:before="240" w:line="240" w:lineRule="auto"/>
        <w:rPr>
          <w:rFonts w:ascii="Times New Roman" w:hAnsi="Times New Roman" w:cs="Times New Roman"/>
          <w:b/>
          <w:bCs/>
          <w:sz w:val="24"/>
          <w:szCs w:val="24"/>
        </w:rPr>
      </w:pPr>
      <w:r w:rsidRPr="00E665BA">
        <w:rPr>
          <w:rFonts w:ascii="Times New Roman" w:hAnsi="Times New Roman" w:cs="Times New Roman"/>
          <w:b/>
          <w:bCs/>
          <w:sz w:val="24"/>
          <w:szCs w:val="24"/>
        </w:rPr>
        <w:t>Responses to Ranking Criteria Questions</w:t>
      </w:r>
      <w:r w:rsidR="00A46299" w:rsidRPr="00E665BA">
        <w:rPr>
          <w:rFonts w:ascii="Times New Roman" w:hAnsi="Times New Roman" w:cs="Times New Roman"/>
          <w:b/>
          <w:bCs/>
          <w:sz w:val="24"/>
          <w:szCs w:val="24"/>
        </w:rPr>
        <w:t xml:space="preserve"> (limit responses to 1 page each)</w:t>
      </w:r>
      <w:r w:rsidR="00E665BA" w:rsidRPr="00E665BA">
        <w:rPr>
          <w:rFonts w:ascii="Times New Roman" w:hAnsi="Times New Roman" w:cs="Times New Roman"/>
          <w:b/>
          <w:bCs/>
          <w:sz w:val="24"/>
          <w:szCs w:val="24"/>
        </w:rPr>
        <w:t>:</w:t>
      </w:r>
    </w:p>
    <w:p w14:paraId="699FAC92" w14:textId="778D61F5" w:rsidR="00ED4C37" w:rsidRPr="00715253" w:rsidRDefault="00ED4C37" w:rsidP="00504352">
      <w:pPr>
        <w:pStyle w:val="ListParagraph"/>
        <w:numPr>
          <w:ilvl w:val="0"/>
          <w:numId w:val="12"/>
        </w:numPr>
        <w:spacing w:line="240" w:lineRule="auto"/>
        <w:contextualSpacing w:val="0"/>
        <w:rPr>
          <w:rFonts w:ascii="Times New Roman" w:hAnsi="Times New Roman" w:cs="Times New Roman"/>
          <w:sz w:val="24"/>
          <w:szCs w:val="24"/>
        </w:rPr>
      </w:pPr>
      <w:r w:rsidRPr="00715253">
        <w:rPr>
          <w:rFonts w:ascii="Times New Roman" w:hAnsi="Times New Roman" w:cs="Times New Roman"/>
          <w:sz w:val="24"/>
          <w:szCs w:val="24"/>
        </w:rPr>
        <w:t xml:space="preserve">Describe how the partner will provide administrative support for processing </w:t>
      </w:r>
      <w:r w:rsidR="006F5ADC">
        <w:rPr>
          <w:rFonts w:ascii="Times New Roman" w:hAnsi="Times New Roman" w:cs="Times New Roman"/>
          <w:sz w:val="24"/>
          <w:szCs w:val="24"/>
        </w:rPr>
        <w:t xml:space="preserve">Agricultural </w:t>
      </w:r>
      <w:r w:rsidR="0042232F">
        <w:rPr>
          <w:rFonts w:ascii="Times New Roman" w:hAnsi="Times New Roman" w:cs="Times New Roman"/>
          <w:sz w:val="24"/>
          <w:szCs w:val="24"/>
        </w:rPr>
        <w:t>Conservation Easement Program (ACEP) Wetland Reserve Easement (</w:t>
      </w:r>
      <w:r w:rsidRPr="00715253">
        <w:rPr>
          <w:rFonts w:ascii="Times New Roman" w:hAnsi="Times New Roman" w:cs="Times New Roman"/>
          <w:sz w:val="24"/>
          <w:szCs w:val="24"/>
        </w:rPr>
        <w:t>WRE</w:t>
      </w:r>
      <w:r w:rsidR="0042232F">
        <w:rPr>
          <w:rFonts w:ascii="Times New Roman" w:hAnsi="Times New Roman" w:cs="Times New Roman"/>
          <w:sz w:val="24"/>
          <w:szCs w:val="24"/>
        </w:rPr>
        <w:t>)</w:t>
      </w:r>
      <w:r w:rsidRPr="00715253">
        <w:rPr>
          <w:rFonts w:ascii="Times New Roman" w:hAnsi="Times New Roman" w:cs="Times New Roman"/>
          <w:sz w:val="24"/>
          <w:szCs w:val="24"/>
        </w:rPr>
        <w:t xml:space="preserve"> applications</w:t>
      </w:r>
      <w:r w:rsidR="006E3E3F">
        <w:rPr>
          <w:rFonts w:ascii="Times New Roman" w:hAnsi="Times New Roman" w:cs="Times New Roman"/>
          <w:sz w:val="24"/>
          <w:szCs w:val="24"/>
        </w:rPr>
        <w:t xml:space="preserve"> </w:t>
      </w:r>
      <w:r w:rsidR="005E19DE">
        <w:rPr>
          <w:rFonts w:ascii="Times New Roman" w:hAnsi="Times New Roman" w:cs="Times New Roman"/>
          <w:sz w:val="24"/>
          <w:szCs w:val="24"/>
        </w:rPr>
        <w:t>(e.g.,</w:t>
      </w:r>
      <w:r w:rsidRPr="00715253">
        <w:rPr>
          <w:rFonts w:ascii="Times New Roman" w:hAnsi="Times New Roman" w:cs="Times New Roman"/>
          <w:sz w:val="24"/>
          <w:szCs w:val="24"/>
        </w:rPr>
        <w:t xml:space="preserve"> assist</w:t>
      </w:r>
      <w:r w:rsidR="00B85A84">
        <w:rPr>
          <w:rFonts w:ascii="Times New Roman" w:hAnsi="Times New Roman" w:cs="Times New Roman"/>
          <w:sz w:val="24"/>
          <w:szCs w:val="24"/>
        </w:rPr>
        <w:t>ing</w:t>
      </w:r>
      <w:r w:rsidRPr="00715253">
        <w:rPr>
          <w:rFonts w:ascii="Times New Roman" w:hAnsi="Times New Roman" w:cs="Times New Roman"/>
          <w:sz w:val="24"/>
          <w:szCs w:val="24"/>
        </w:rPr>
        <w:t xml:space="preserve"> NRCS field staff with completing all required forms for the program</w:t>
      </w:r>
      <w:r w:rsidR="005E19DE">
        <w:rPr>
          <w:rFonts w:ascii="Times New Roman" w:hAnsi="Times New Roman" w:cs="Times New Roman"/>
          <w:sz w:val="24"/>
          <w:szCs w:val="24"/>
        </w:rPr>
        <w:t>,</w:t>
      </w:r>
      <w:r w:rsidRPr="00715253">
        <w:rPr>
          <w:rFonts w:ascii="Times New Roman" w:hAnsi="Times New Roman" w:cs="Times New Roman"/>
          <w:sz w:val="24"/>
          <w:szCs w:val="24"/>
        </w:rPr>
        <w:t xml:space="preserve"> determin</w:t>
      </w:r>
      <w:r w:rsidR="00B85A84">
        <w:rPr>
          <w:rFonts w:ascii="Times New Roman" w:hAnsi="Times New Roman" w:cs="Times New Roman"/>
          <w:sz w:val="24"/>
          <w:szCs w:val="24"/>
        </w:rPr>
        <w:t>ing</w:t>
      </w:r>
      <w:r w:rsidRPr="00715253">
        <w:rPr>
          <w:rFonts w:ascii="Times New Roman" w:hAnsi="Times New Roman" w:cs="Times New Roman"/>
          <w:sz w:val="24"/>
          <w:szCs w:val="24"/>
        </w:rPr>
        <w:t xml:space="preserve"> land and landowner eligibility</w:t>
      </w:r>
      <w:r w:rsidR="005E19DE">
        <w:rPr>
          <w:rFonts w:ascii="Times New Roman" w:hAnsi="Times New Roman" w:cs="Times New Roman"/>
          <w:sz w:val="24"/>
          <w:szCs w:val="24"/>
        </w:rPr>
        <w:t>,</w:t>
      </w:r>
      <w:r w:rsidRPr="00715253">
        <w:rPr>
          <w:rFonts w:ascii="Times New Roman" w:hAnsi="Times New Roman" w:cs="Times New Roman"/>
          <w:sz w:val="24"/>
          <w:szCs w:val="24"/>
        </w:rPr>
        <w:t xml:space="preserve"> evaluat</w:t>
      </w:r>
      <w:r w:rsidR="00B85A84">
        <w:rPr>
          <w:rFonts w:ascii="Times New Roman" w:hAnsi="Times New Roman" w:cs="Times New Roman"/>
          <w:sz w:val="24"/>
          <w:szCs w:val="24"/>
        </w:rPr>
        <w:t>ing</w:t>
      </w:r>
      <w:r w:rsidRPr="00715253">
        <w:rPr>
          <w:rFonts w:ascii="Times New Roman" w:hAnsi="Times New Roman" w:cs="Times New Roman"/>
          <w:sz w:val="24"/>
          <w:szCs w:val="24"/>
        </w:rPr>
        <w:t xml:space="preserve"> </w:t>
      </w:r>
      <w:r w:rsidR="001C5BF2">
        <w:rPr>
          <w:rFonts w:ascii="Times New Roman" w:hAnsi="Times New Roman" w:cs="Times New Roman"/>
          <w:sz w:val="24"/>
          <w:szCs w:val="24"/>
        </w:rPr>
        <w:t>e</w:t>
      </w:r>
      <w:r w:rsidRPr="00715253">
        <w:rPr>
          <w:rFonts w:ascii="Times New Roman" w:hAnsi="Times New Roman" w:cs="Times New Roman"/>
          <w:sz w:val="24"/>
          <w:szCs w:val="24"/>
        </w:rPr>
        <w:t xml:space="preserve">nvironmental </w:t>
      </w:r>
      <w:r w:rsidR="001C5BF2">
        <w:rPr>
          <w:rFonts w:ascii="Times New Roman" w:hAnsi="Times New Roman" w:cs="Times New Roman"/>
          <w:sz w:val="24"/>
          <w:szCs w:val="24"/>
        </w:rPr>
        <w:t>d</w:t>
      </w:r>
      <w:r w:rsidRPr="00715253">
        <w:rPr>
          <w:rFonts w:ascii="Times New Roman" w:hAnsi="Times New Roman" w:cs="Times New Roman"/>
          <w:sz w:val="24"/>
          <w:szCs w:val="24"/>
        </w:rPr>
        <w:t xml:space="preserve">ue </w:t>
      </w:r>
      <w:r w:rsidR="001C5BF2">
        <w:rPr>
          <w:rFonts w:ascii="Times New Roman" w:hAnsi="Times New Roman" w:cs="Times New Roman"/>
          <w:sz w:val="24"/>
          <w:szCs w:val="24"/>
        </w:rPr>
        <w:t>d</w:t>
      </w:r>
      <w:r w:rsidRPr="00715253">
        <w:rPr>
          <w:rFonts w:ascii="Times New Roman" w:hAnsi="Times New Roman" w:cs="Times New Roman"/>
          <w:sz w:val="24"/>
          <w:szCs w:val="24"/>
        </w:rPr>
        <w:t>iligence reports</w:t>
      </w:r>
      <w:r w:rsidR="005E19DE">
        <w:rPr>
          <w:rFonts w:ascii="Times New Roman" w:hAnsi="Times New Roman" w:cs="Times New Roman"/>
          <w:sz w:val="24"/>
          <w:szCs w:val="24"/>
        </w:rPr>
        <w:t>,</w:t>
      </w:r>
      <w:r w:rsidR="00B85A84">
        <w:rPr>
          <w:rFonts w:ascii="Times New Roman" w:hAnsi="Times New Roman" w:cs="Times New Roman"/>
          <w:sz w:val="24"/>
          <w:szCs w:val="24"/>
        </w:rPr>
        <w:t xml:space="preserve"> and</w:t>
      </w:r>
      <w:r w:rsidRPr="00715253">
        <w:rPr>
          <w:rFonts w:ascii="Times New Roman" w:hAnsi="Times New Roman" w:cs="Times New Roman"/>
          <w:sz w:val="24"/>
          <w:szCs w:val="24"/>
        </w:rPr>
        <w:t xml:space="preserve"> </w:t>
      </w:r>
      <w:r w:rsidR="005E49AB">
        <w:rPr>
          <w:rFonts w:ascii="Times New Roman" w:hAnsi="Times New Roman" w:cs="Times New Roman"/>
          <w:sz w:val="24"/>
          <w:szCs w:val="24"/>
        </w:rPr>
        <w:t>review</w:t>
      </w:r>
      <w:r w:rsidR="00B85A84">
        <w:rPr>
          <w:rFonts w:ascii="Times New Roman" w:hAnsi="Times New Roman" w:cs="Times New Roman"/>
          <w:sz w:val="24"/>
          <w:szCs w:val="24"/>
        </w:rPr>
        <w:t>ing</w:t>
      </w:r>
      <w:r w:rsidR="005E49AB" w:rsidRPr="00715253">
        <w:rPr>
          <w:rFonts w:ascii="Times New Roman" w:hAnsi="Times New Roman" w:cs="Times New Roman"/>
          <w:sz w:val="24"/>
          <w:szCs w:val="24"/>
        </w:rPr>
        <w:t xml:space="preserve"> </w:t>
      </w:r>
      <w:r w:rsidRPr="00715253">
        <w:rPr>
          <w:rFonts w:ascii="Times New Roman" w:hAnsi="Times New Roman" w:cs="Times New Roman"/>
          <w:sz w:val="24"/>
          <w:szCs w:val="24"/>
        </w:rPr>
        <w:t xml:space="preserve">boundary surveys </w:t>
      </w:r>
      <w:r w:rsidRPr="00715253" w:rsidDel="005E49AB">
        <w:rPr>
          <w:rFonts w:ascii="Times New Roman" w:hAnsi="Times New Roman" w:cs="Times New Roman"/>
          <w:sz w:val="24"/>
          <w:szCs w:val="24"/>
        </w:rPr>
        <w:t xml:space="preserve">or </w:t>
      </w:r>
      <w:r w:rsidR="005E49AB">
        <w:rPr>
          <w:rFonts w:ascii="Times New Roman" w:hAnsi="Times New Roman" w:cs="Times New Roman"/>
          <w:sz w:val="24"/>
          <w:szCs w:val="24"/>
        </w:rPr>
        <w:t xml:space="preserve">title commitments </w:t>
      </w:r>
      <w:r w:rsidRPr="00715253">
        <w:rPr>
          <w:rFonts w:ascii="Times New Roman" w:hAnsi="Times New Roman" w:cs="Times New Roman"/>
          <w:sz w:val="24"/>
          <w:szCs w:val="24"/>
        </w:rPr>
        <w:t>for offered easement areas</w:t>
      </w:r>
      <w:r w:rsidR="005E19DE">
        <w:rPr>
          <w:rFonts w:ascii="Times New Roman" w:hAnsi="Times New Roman" w:cs="Times New Roman"/>
          <w:sz w:val="24"/>
          <w:szCs w:val="24"/>
        </w:rPr>
        <w:t>)</w:t>
      </w:r>
      <w:r w:rsidR="00B85A84">
        <w:rPr>
          <w:rFonts w:ascii="Times New Roman" w:hAnsi="Times New Roman" w:cs="Times New Roman"/>
          <w:sz w:val="24"/>
          <w:szCs w:val="24"/>
        </w:rPr>
        <w:t xml:space="preserve"> </w:t>
      </w:r>
      <w:r w:rsidR="007B05E3">
        <w:rPr>
          <w:rFonts w:ascii="Times New Roman" w:hAnsi="Times New Roman" w:cs="Times New Roman"/>
          <w:sz w:val="24"/>
          <w:szCs w:val="24"/>
        </w:rPr>
        <w:t>according to</w:t>
      </w:r>
      <w:r w:rsidRPr="00715253">
        <w:rPr>
          <w:rFonts w:ascii="Times New Roman" w:hAnsi="Times New Roman" w:cs="Times New Roman"/>
          <w:sz w:val="24"/>
          <w:szCs w:val="24"/>
        </w:rPr>
        <w:t xml:space="preserve"> NRCS specifications.</w:t>
      </w:r>
    </w:p>
    <w:p w14:paraId="7160A6D4" w14:textId="761DA030" w:rsidR="00ED4C37" w:rsidRPr="00715253" w:rsidRDefault="00ED4C37" w:rsidP="7AB6251D">
      <w:pPr>
        <w:pStyle w:val="ListParagraph"/>
        <w:numPr>
          <w:ilvl w:val="0"/>
          <w:numId w:val="12"/>
        </w:numPr>
        <w:spacing w:line="240" w:lineRule="auto"/>
        <w:contextualSpacing w:val="0"/>
        <w:rPr>
          <w:rFonts w:ascii="Times New Roman" w:hAnsi="Times New Roman" w:cs="Times New Roman"/>
          <w:sz w:val="24"/>
          <w:szCs w:val="24"/>
        </w:rPr>
      </w:pPr>
      <w:r w:rsidRPr="00715253">
        <w:rPr>
          <w:rFonts w:ascii="Times New Roman" w:hAnsi="Times New Roman" w:cs="Times New Roman"/>
          <w:sz w:val="24"/>
          <w:szCs w:val="24"/>
        </w:rPr>
        <w:t xml:space="preserve">Describe how the partner will provide technical services </w:t>
      </w:r>
      <w:r w:rsidR="005E19DE">
        <w:rPr>
          <w:rFonts w:ascii="Times New Roman" w:hAnsi="Times New Roman" w:cs="Times New Roman"/>
          <w:sz w:val="24"/>
          <w:szCs w:val="24"/>
        </w:rPr>
        <w:t>(e.g.,</w:t>
      </w:r>
      <w:r w:rsidRPr="00715253">
        <w:rPr>
          <w:rFonts w:ascii="Times New Roman" w:hAnsi="Times New Roman" w:cs="Times New Roman"/>
          <w:sz w:val="24"/>
          <w:szCs w:val="24"/>
        </w:rPr>
        <w:t xml:space="preserve"> planning</w:t>
      </w:r>
      <w:r w:rsidR="00C9787A">
        <w:rPr>
          <w:rFonts w:ascii="Times New Roman" w:hAnsi="Times New Roman" w:cs="Times New Roman"/>
          <w:sz w:val="24"/>
          <w:szCs w:val="24"/>
        </w:rPr>
        <w:t>,</w:t>
      </w:r>
      <w:r w:rsidRPr="00715253">
        <w:rPr>
          <w:rFonts w:ascii="Times New Roman" w:hAnsi="Times New Roman" w:cs="Times New Roman"/>
          <w:sz w:val="24"/>
          <w:szCs w:val="24"/>
        </w:rPr>
        <w:t xml:space="preserve"> and design</w:t>
      </w:r>
      <w:r w:rsidR="003B26B4">
        <w:rPr>
          <w:rFonts w:ascii="Times New Roman" w:hAnsi="Times New Roman" w:cs="Times New Roman"/>
          <w:sz w:val="24"/>
          <w:szCs w:val="24"/>
        </w:rPr>
        <w:t>ing</w:t>
      </w:r>
      <w:r w:rsidRPr="00715253">
        <w:rPr>
          <w:rFonts w:ascii="Times New Roman" w:hAnsi="Times New Roman" w:cs="Times New Roman"/>
          <w:sz w:val="24"/>
          <w:szCs w:val="24"/>
        </w:rPr>
        <w:t xml:space="preserve"> the project restoration</w:t>
      </w:r>
      <w:r w:rsidR="005E19DE">
        <w:rPr>
          <w:rFonts w:ascii="Times New Roman" w:hAnsi="Times New Roman" w:cs="Times New Roman"/>
          <w:sz w:val="24"/>
          <w:szCs w:val="24"/>
        </w:rPr>
        <w:t>)</w:t>
      </w:r>
      <w:r w:rsidR="00F9129F">
        <w:rPr>
          <w:rFonts w:ascii="Times New Roman" w:hAnsi="Times New Roman" w:cs="Times New Roman"/>
          <w:sz w:val="24"/>
          <w:szCs w:val="24"/>
        </w:rPr>
        <w:t xml:space="preserve"> </w:t>
      </w:r>
      <w:r w:rsidR="0079402A">
        <w:rPr>
          <w:rFonts w:ascii="Times New Roman" w:hAnsi="Times New Roman" w:cs="Times New Roman"/>
          <w:sz w:val="24"/>
          <w:szCs w:val="24"/>
        </w:rPr>
        <w:t>according to</w:t>
      </w:r>
      <w:r w:rsidRPr="00715253">
        <w:rPr>
          <w:rFonts w:ascii="Times New Roman" w:hAnsi="Times New Roman" w:cs="Times New Roman"/>
          <w:sz w:val="24"/>
          <w:szCs w:val="24"/>
        </w:rPr>
        <w:t xml:space="preserve"> NRCS specifications.</w:t>
      </w:r>
      <w:r w:rsidRPr="00715253" w:rsidDel="006B1248">
        <w:rPr>
          <w:rFonts w:ascii="Times New Roman" w:hAnsi="Times New Roman" w:cs="Times New Roman"/>
          <w:sz w:val="24"/>
          <w:szCs w:val="24"/>
        </w:rPr>
        <w:t xml:space="preserve"> </w:t>
      </w:r>
      <w:r w:rsidRPr="00715253">
        <w:rPr>
          <w:rFonts w:ascii="Times New Roman" w:hAnsi="Times New Roman" w:cs="Times New Roman"/>
          <w:sz w:val="24"/>
          <w:szCs w:val="24"/>
        </w:rPr>
        <w:t>(NRCS will spot check only</w:t>
      </w:r>
      <w:r w:rsidR="006B1248">
        <w:rPr>
          <w:rFonts w:ascii="Times New Roman" w:hAnsi="Times New Roman" w:cs="Times New Roman"/>
          <w:sz w:val="24"/>
          <w:szCs w:val="24"/>
        </w:rPr>
        <w:t>.</w:t>
      </w:r>
      <w:r w:rsidRPr="00715253">
        <w:rPr>
          <w:rFonts w:ascii="Times New Roman" w:hAnsi="Times New Roman" w:cs="Times New Roman"/>
          <w:sz w:val="24"/>
          <w:szCs w:val="24"/>
        </w:rPr>
        <w:t>)</w:t>
      </w:r>
    </w:p>
    <w:p w14:paraId="05518931" w14:textId="77C0B5AB" w:rsidR="00ED4C37" w:rsidRPr="00715253" w:rsidRDefault="00ED4C37" w:rsidP="00504352">
      <w:pPr>
        <w:pStyle w:val="ListParagraph"/>
        <w:numPr>
          <w:ilvl w:val="0"/>
          <w:numId w:val="12"/>
        </w:numPr>
        <w:spacing w:line="240" w:lineRule="auto"/>
        <w:contextualSpacing w:val="0"/>
        <w:rPr>
          <w:rFonts w:ascii="Times New Roman" w:hAnsi="Times New Roman" w:cs="Times New Roman"/>
          <w:sz w:val="24"/>
          <w:szCs w:val="24"/>
        </w:rPr>
      </w:pPr>
      <w:r w:rsidRPr="00715253">
        <w:rPr>
          <w:rFonts w:ascii="Times New Roman" w:hAnsi="Times New Roman" w:cs="Times New Roman"/>
          <w:sz w:val="24"/>
          <w:szCs w:val="24"/>
        </w:rPr>
        <w:t xml:space="preserve">Describe how the partner will provide administrative and technical support </w:t>
      </w:r>
      <w:r w:rsidR="005E19DE">
        <w:rPr>
          <w:rFonts w:ascii="Times New Roman" w:hAnsi="Times New Roman" w:cs="Times New Roman"/>
          <w:sz w:val="24"/>
          <w:szCs w:val="24"/>
        </w:rPr>
        <w:t>(e.g.,</w:t>
      </w:r>
      <w:r w:rsidRPr="00715253">
        <w:rPr>
          <w:rFonts w:ascii="Times New Roman" w:hAnsi="Times New Roman" w:cs="Times New Roman"/>
          <w:sz w:val="24"/>
          <w:szCs w:val="24"/>
        </w:rPr>
        <w:t xml:space="preserve"> </w:t>
      </w:r>
      <w:r w:rsidR="3766FDDC" w:rsidRPr="0E8FF9A5">
        <w:rPr>
          <w:rFonts w:ascii="Times New Roman" w:hAnsi="Times New Roman" w:cs="Times New Roman"/>
          <w:sz w:val="24"/>
          <w:szCs w:val="24"/>
        </w:rPr>
        <w:t>supporting</w:t>
      </w:r>
      <w:r w:rsidRPr="00715253">
        <w:rPr>
          <w:rFonts w:ascii="Times New Roman" w:hAnsi="Times New Roman" w:cs="Times New Roman"/>
          <w:sz w:val="24"/>
          <w:szCs w:val="24"/>
        </w:rPr>
        <w:t xml:space="preserve"> restoration, </w:t>
      </w:r>
      <w:r w:rsidR="77F23642" w:rsidRPr="0E8FF9A5">
        <w:rPr>
          <w:rFonts w:ascii="Times New Roman" w:hAnsi="Times New Roman" w:cs="Times New Roman"/>
          <w:sz w:val="24"/>
          <w:szCs w:val="24"/>
        </w:rPr>
        <w:t>complet</w:t>
      </w:r>
      <w:r w:rsidR="5A3F4E02" w:rsidRPr="0E8FF9A5">
        <w:rPr>
          <w:rFonts w:ascii="Times New Roman" w:hAnsi="Times New Roman" w:cs="Times New Roman"/>
          <w:sz w:val="24"/>
          <w:szCs w:val="24"/>
        </w:rPr>
        <w:t>ing</w:t>
      </w:r>
      <w:r w:rsidRPr="00715253">
        <w:rPr>
          <w:rFonts w:ascii="Times New Roman" w:hAnsi="Times New Roman" w:cs="Times New Roman"/>
          <w:sz w:val="24"/>
          <w:szCs w:val="24"/>
        </w:rPr>
        <w:t xml:space="preserve"> permitting requirements</w:t>
      </w:r>
      <w:r w:rsidR="00847DFA">
        <w:rPr>
          <w:rFonts w:ascii="Times New Roman" w:hAnsi="Times New Roman" w:cs="Times New Roman"/>
          <w:sz w:val="24"/>
          <w:szCs w:val="24"/>
        </w:rPr>
        <w:t>,</w:t>
      </w:r>
      <w:r w:rsidRPr="00715253">
        <w:rPr>
          <w:rFonts w:ascii="Times New Roman" w:hAnsi="Times New Roman" w:cs="Times New Roman"/>
          <w:sz w:val="24"/>
          <w:szCs w:val="24"/>
        </w:rPr>
        <w:t xml:space="preserve"> </w:t>
      </w:r>
      <w:r w:rsidR="00050621">
        <w:rPr>
          <w:rFonts w:ascii="Times New Roman" w:hAnsi="Times New Roman" w:cs="Times New Roman"/>
          <w:sz w:val="24"/>
          <w:szCs w:val="24"/>
        </w:rPr>
        <w:t>and</w:t>
      </w:r>
      <w:r w:rsidR="00050621" w:rsidRPr="00715253">
        <w:rPr>
          <w:rFonts w:ascii="Times New Roman" w:hAnsi="Times New Roman" w:cs="Times New Roman"/>
          <w:sz w:val="24"/>
          <w:szCs w:val="24"/>
        </w:rPr>
        <w:t xml:space="preserve"> </w:t>
      </w:r>
      <w:r w:rsidR="77F23642" w:rsidRPr="0E8FF9A5">
        <w:rPr>
          <w:rFonts w:ascii="Times New Roman" w:hAnsi="Times New Roman" w:cs="Times New Roman"/>
          <w:sz w:val="24"/>
          <w:szCs w:val="24"/>
        </w:rPr>
        <w:t>complet</w:t>
      </w:r>
      <w:r w:rsidR="3214055C" w:rsidRPr="0E8FF9A5">
        <w:rPr>
          <w:rFonts w:ascii="Times New Roman" w:hAnsi="Times New Roman" w:cs="Times New Roman"/>
          <w:sz w:val="24"/>
          <w:szCs w:val="24"/>
        </w:rPr>
        <w:t>ing</w:t>
      </w:r>
      <w:r w:rsidRPr="00715253">
        <w:rPr>
          <w:rFonts w:ascii="Times New Roman" w:hAnsi="Times New Roman" w:cs="Times New Roman"/>
          <w:sz w:val="24"/>
          <w:szCs w:val="24"/>
        </w:rPr>
        <w:t xml:space="preserve"> construction oversight and design checkout</w:t>
      </w:r>
      <w:r w:rsidR="005E19DE">
        <w:rPr>
          <w:rFonts w:ascii="Times New Roman" w:hAnsi="Times New Roman" w:cs="Times New Roman"/>
          <w:sz w:val="24"/>
          <w:szCs w:val="24"/>
        </w:rPr>
        <w:t>)</w:t>
      </w:r>
      <w:r w:rsidR="00A70ADC">
        <w:rPr>
          <w:rFonts w:ascii="Times New Roman" w:hAnsi="Times New Roman" w:cs="Times New Roman"/>
          <w:sz w:val="24"/>
          <w:szCs w:val="24"/>
        </w:rPr>
        <w:t xml:space="preserve"> </w:t>
      </w:r>
      <w:r w:rsidR="0079402A">
        <w:rPr>
          <w:rFonts w:ascii="Times New Roman" w:hAnsi="Times New Roman" w:cs="Times New Roman"/>
          <w:sz w:val="24"/>
          <w:szCs w:val="24"/>
        </w:rPr>
        <w:t>according to</w:t>
      </w:r>
      <w:r w:rsidRPr="00715253">
        <w:rPr>
          <w:rFonts w:ascii="Times New Roman" w:hAnsi="Times New Roman" w:cs="Times New Roman"/>
          <w:sz w:val="24"/>
          <w:szCs w:val="24"/>
        </w:rPr>
        <w:t xml:space="preserve"> NRCS specifications.</w:t>
      </w:r>
      <w:r w:rsidRPr="00715253" w:rsidDel="0001048B">
        <w:rPr>
          <w:rFonts w:ascii="Times New Roman" w:hAnsi="Times New Roman" w:cs="Times New Roman"/>
          <w:sz w:val="24"/>
          <w:szCs w:val="24"/>
        </w:rPr>
        <w:t xml:space="preserve"> </w:t>
      </w:r>
      <w:r w:rsidRPr="00715253">
        <w:rPr>
          <w:rFonts w:ascii="Times New Roman" w:hAnsi="Times New Roman" w:cs="Times New Roman"/>
          <w:sz w:val="24"/>
          <w:szCs w:val="24"/>
        </w:rPr>
        <w:t>(NRCS will spot check only</w:t>
      </w:r>
      <w:r w:rsidR="008B3AA1">
        <w:rPr>
          <w:rFonts w:ascii="Times New Roman" w:hAnsi="Times New Roman" w:cs="Times New Roman"/>
          <w:sz w:val="24"/>
          <w:szCs w:val="24"/>
        </w:rPr>
        <w:t>.</w:t>
      </w:r>
      <w:r w:rsidRPr="00715253">
        <w:rPr>
          <w:rFonts w:ascii="Times New Roman" w:hAnsi="Times New Roman" w:cs="Times New Roman"/>
          <w:sz w:val="24"/>
          <w:szCs w:val="24"/>
        </w:rPr>
        <w:t>)</w:t>
      </w:r>
    </w:p>
    <w:p w14:paraId="4709E152" w14:textId="438507D0" w:rsidR="00ED4C37" w:rsidRPr="00715253" w:rsidRDefault="008A22A0" w:rsidP="00504352">
      <w:pPr>
        <w:pStyle w:val="ListParagraph"/>
        <w:numPr>
          <w:ilvl w:val="0"/>
          <w:numId w:val="12"/>
        </w:numPr>
        <w:spacing w:line="240" w:lineRule="auto"/>
        <w:contextualSpacing w:val="0"/>
        <w:rPr>
          <w:rFonts w:ascii="Times New Roman" w:hAnsi="Times New Roman" w:cs="Times New Roman"/>
          <w:sz w:val="24"/>
          <w:szCs w:val="24"/>
        </w:rPr>
      </w:pPr>
      <w:r>
        <w:rPr>
          <w:rFonts w:ascii="Times New Roman" w:hAnsi="Times New Roman" w:cs="Times New Roman"/>
          <w:sz w:val="24"/>
          <w:szCs w:val="24"/>
        </w:rPr>
        <w:t>Describe</w:t>
      </w:r>
      <w:r w:rsidR="00ED4C37" w:rsidRPr="00715253">
        <w:rPr>
          <w:rFonts w:ascii="Times New Roman" w:hAnsi="Times New Roman" w:cs="Times New Roman"/>
          <w:sz w:val="24"/>
          <w:szCs w:val="24"/>
        </w:rPr>
        <w:t xml:space="preserve"> areas</w:t>
      </w:r>
      <w:r w:rsidR="00EE4978">
        <w:rPr>
          <w:rFonts w:ascii="Times New Roman" w:hAnsi="Times New Roman" w:cs="Times New Roman"/>
          <w:sz w:val="24"/>
          <w:szCs w:val="24"/>
        </w:rPr>
        <w:t>,</w:t>
      </w:r>
      <w:r w:rsidR="00ED4C37" w:rsidRPr="00715253">
        <w:rPr>
          <w:rFonts w:ascii="Times New Roman" w:hAnsi="Times New Roman" w:cs="Times New Roman"/>
          <w:sz w:val="24"/>
          <w:szCs w:val="24"/>
        </w:rPr>
        <w:t xml:space="preserve"> identified </w:t>
      </w:r>
      <w:r w:rsidR="00EE4978">
        <w:rPr>
          <w:rFonts w:ascii="Times New Roman" w:hAnsi="Times New Roman" w:cs="Times New Roman"/>
          <w:sz w:val="24"/>
          <w:szCs w:val="24"/>
        </w:rPr>
        <w:t>by the partner,</w:t>
      </w:r>
      <w:r w:rsidR="00ED4C37" w:rsidRPr="00715253">
        <w:rPr>
          <w:rFonts w:ascii="Times New Roman" w:hAnsi="Times New Roman" w:cs="Times New Roman"/>
          <w:sz w:val="24"/>
          <w:szCs w:val="24"/>
        </w:rPr>
        <w:t xml:space="preserve"> with </w:t>
      </w:r>
      <w:r w:rsidR="008312ED">
        <w:rPr>
          <w:rFonts w:ascii="Times New Roman" w:hAnsi="Times New Roman" w:cs="Times New Roman"/>
          <w:sz w:val="24"/>
          <w:szCs w:val="24"/>
        </w:rPr>
        <w:t xml:space="preserve">a </w:t>
      </w:r>
      <w:r w:rsidR="00ED4C37" w:rsidRPr="00715253">
        <w:rPr>
          <w:rFonts w:ascii="Times New Roman" w:hAnsi="Times New Roman" w:cs="Times New Roman"/>
          <w:sz w:val="24"/>
          <w:szCs w:val="24"/>
        </w:rPr>
        <w:t>high</w:t>
      </w:r>
      <w:r w:rsidR="008312ED">
        <w:rPr>
          <w:rFonts w:ascii="Times New Roman" w:hAnsi="Times New Roman" w:cs="Times New Roman"/>
          <w:sz w:val="24"/>
          <w:szCs w:val="24"/>
        </w:rPr>
        <w:t xml:space="preserve"> percentage of</w:t>
      </w:r>
      <w:r w:rsidR="00ED4C37" w:rsidRPr="00715253">
        <w:rPr>
          <w:rFonts w:ascii="Times New Roman" w:hAnsi="Times New Roman" w:cs="Times New Roman"/>
          <w:sz w:val="24"/>
          <w:szCs w:val="24"/>
        </w:rPr>
        <w:t xml:space="preserve"> </w:t>
      </w:r>
      <w:r w:rsidR="00D26005">
        <w:rPr>
          <w:rFonts w:ascii="Times New Roman" w:hAnsi="Times New Roman" w:cs="Times New Roman"/>
          <w:sz w:val="24"/>
          <w:szCs w:val="24"/>
        </w:rPr>
        <w:t xml:space="preserve">historically underserved </w:t>
      </w:r>
      <w:r w:rsidR="00ED4C37" w:rsidRPr="00715253">
        <w:rPr>
          <w:rFonts w:ascii="Times New Roman" w:hAnsi="Times New Roman" w:cs="Times New Roman"/>
          <w:sz w:val="24"/>
          <w:szCs w:val="24"/>
        </w:rPr>
        <w:t xml:space="preserve">landowners in project area and </w:t>
      </w:r>
      <w:r w:rsidR="00A420B5">
        <w:rPr>
          <w:rFonts w:ascii="Times New Roman" w:hAnsi="Times New Roman" w:cs="Times New Roman"/>
          <w:sz w:val="24"/>
          <w:szCs w:val="24"/>
        </w:rPr>
        <w:t xml:space="preserve">explain how the partner </w:t>
      </w:r>
      <w:r w:rsidR="00ED4C37" w:rsidRPr="00715253">
        <w:rPr>
          <w:rFonts w:ascii="Times New Roman" w:hAnsi="Times New Roman" w:cs="Times New Roman"/>
          <w:sz w:val="24"/>
          <w:szCs w:val="24"/>
        </w:rPr>
        <w:t>will provide focused outreach</w:t>
      </w:r>
      <w:r w:rsidR="00847DFA">
        <w:rPr>
          <w:rFonts w:ascii="Times New Roman" w:hAnsi="Times New Roman" w:cs="Times New Roman"/>
          <w:sz w:val="24"/>
          <w:szCs w:val="24"/>
        </w:rPr>
        <w:t>,</w:t>
      </w:r>
      <w:r w:rsidR="00ED4C37" w:rsidRPr="00715253">
        <w:rPr>
          <w:rFonts w:ascii="Times New Roman" w:hAnsi="Times New Roman" w:cs="Times New Roman"/>
          <w:sz w:val="24"/>
          <w:szCs w:val="24"/>
        </w:rPr>
        <w:t xml:space="preserve"> including workshops or one-on-one conversations</w:t>
      </w:r>
      <w:r w:rsidR="00847DFA">
        <w:rPr>
          <w:rFonts w:ascii="Times New Roman" w:hAnsi="Times New Roman" w:cs="Times New Roman"/>
          <w:sz w:val="24"/>
          <w:szCs w:val="24"/>
        </w:rPr>
        <w:t>,</w:t>
      </w:r>
      <w:r w:rsidR="00ED4C37" w:rsidRPr="00715253">
        <w:rPr>
          <w:rFonts w:ascii="Times New Roman" w:hAnsi="Times New Roman" w:cs="Times New Roman"/>
          <w:sz w:val="24"/>
          <w:szCs w:val="24"/>
        </w:rPr>
        <w:t xml:space="preserve"> to explain </w:t>
      </w:r>
      <w:r w:rsidR="00C9787A">
        <w:rPr>
          <w:rFonts w:ascii="Times New Roman" w:hAnsi="Times New Roman" w:cs="Times New Roman"/>
          <w:sz w:val="24"/>
          <w:szCs w:val="24"/>
        </w:rPr>
        <w:t>ACEP-</w:t>
      </w:r>
      <w:r w:rsidR="00AF2490">
        <w:rPr>
          <w:rFonts w:ascii="Times New Roman" w:hAnsi="Times New Roman" w:cs="Times New Roman"/>
          <w:sz w:val="24"/>
          <w:szCs w:val="24"/>
        </w:rPr>
        <w:t>WRE</w:t>
      </w:r>
      <w:r w:rsidR="00C9787A">
        <w:rPr>
          <w:rFonts w:ascii="Times New Roman" w:hAnsi="Times New Roman" w:cs="Times New Roman"/>
          <w:sz w:val="24"/>
          <w:szCs w:val="24"/>
        </w:rPr>
        <w:t xml:space="preserve"> requirements</w:t>
      </w:r>
      <w:r w:rsidR="00ED4C37" w:rsidRPr="00715253">
        <w:rPr>
          <w:rFonts w:ascii="Times New Roman" w:hAnsi="Times New Roman" w:cs="Times New Roman"/>
          <w:sz w:val="24"/>
          <w:szCs w:val="24"/>
        </w:rPr>
        <w:t>. Partner will assist landowner</w:t>
      </w:r>
      <w:r w:rsidR="007A30A9">
        <w:rPr>
          <w:rFonts w:ascii="Times New Roman" w:hAnsi="Times New Roman" w:cs="Times New Roman"/>
          <w:sz w:val="24"/>
          <w:szCs w:val="24"/>
        </w:rPr>
        <w:t>s</w:t>
      </w:r>
      <w:r w:rsidR="00ED4C37" w:rsidRPr="00715253">
        <w:rPr>
          <w:rFonts w:ascii="Times New Roman" w:hAnsi="Times New Roman" w:cs="Times New Roman"/>
          <w:sz w:val="24"/>
          <w:szCs w:val="24"/>
        </w:rPr>
        <w:t xml:space="preserve"> in determining whether </w:t>
      </w:r>
      <w:r w:rsidR="00927FB7">
        <w:rPr>
          <w:rFonts w:ascii="Times New Roman" w:hAnsi="Times New Roman" w:cs="Times New Roman"/>
          <w:sz w:val="24"/>
          <w:szCs w:val="24"/>
        </w:rPr>
        <w:t>the program</w:t>
      </w:r>
      <w:r w:rsidR="00ED4C37" w:rsidRPr="00715253">
        <w:rPr>
          <w:rFonts w:ascii="Times New Roman" w:hAnsi="Times New Roman" w:cs="Times New Roman"/>
          <w:sz w:val="24"/>
          <w:szCs w:val="24"/>
        </w:rPr>
        <w:t xml:space="preserve"> is the best </w:t>
      </w:r>
      <w:r w:rsidR="00ED4C37" w:rsidRPr="00715253" w:rsidDel="00C9787A">
        <w:rPr>
          <w:rFonts w:ascii="Times New Roman" w:hAnsi="Times New Roman" w:cs="Times New Roman"/>
          <w:sz w:val="24"/>
          <w:szCs w:val="24"/>
        </w:rPr>
        <w:t>f</w:t>
      </w:r>
      <w:r w:rsidR="00ED4C37" w:rsidRPr="00715253">
        <w:rPr>
          <w:rFonts w:ascii="Times New Roman" w:hAnsi="Times New Roman" w:cs="Times New Roman"/>
          <w:sz w:val="24"/>
          <w:szCs w:val="24"/>
        </w:rPr>
        <w:t>it for their property and goals.</w:t>
      </w:r>
      <w:r w:rsidR="00ED4C37" w:rsidRPr="00715253" w:rsidDel="00BB691E">
        <w:rPr>
          <w:rFonts w:ascii="Times New Roman" w:hAnsi="Times New Roman" w:cs="Times New Roman"/>
          <w:sz w:val="24"/>
          <w:szCs w:val="24"/>
        </w:rPr>
        <w:t xml:space="preserve"> </w:t>
      </w:r>
      <w:r w:rsidR="00ED4C37" w:rsidRPr="00715253">
        <w:rPr>
          <w:rFonts w:ascii="Times New Roman" w:hAnsi="Times New Roman" w:cs="Times New Roman"/>
          <w:sz w:val="24"/>
          <w:szCs w:val="24"/>
        </w:rPr>
        <w:t>To</w:t>
      </w:r>
      <w:r w:rsidR="00ED4C37" w:rsidRPr="00715253" w:rsidDel="00927FB7">
        <w:rPr>
          <w:rFonts w:ascii="Times New Roman" w:hAnsi="Times New Roman" w:cs="Times New Roman"/>
          <w:sz w:val="24"/>
          <w:szCs w:val="24"/>
        </w:rPr>
        <w:t xml:space="preserve"> </w:t>
      </w:r>
      <w:r w:rsidR="00927FB7">
        <w:rPr>
          <w:rFonts w:ascii="Times New Roman" w:hAnsi="Times New Roman" w:cs="Times New Roman"/>
          <w:sz w:val="24"/>
          <w:szCs w:val="24"/>
        </w:rPr>
        <w:t>receive</w:t>
      </w:r>
      <w:r w:rsidR="00ED4C37" w:rsidRPr="00715253">
        <w:rPr>
          <w:rFonts w:ascii="Times New Roman" w:hAnsi="Times New Roman" w:cs="Times New Roman"/>
          <w:sz w:val="24"/>
          <w:szCs w:val="24"/>
        </w:rPr>
        <w:t xml:space="preserve"> full points</w:t>
      </w:r>
      <w:r w:rsidR="00BB691E">
        <w:rPr>
          <w:rFonts w:ascii="Times New Roman" w:hAnsi="Times New Roman" w:cs="Times New Roman"/>
          <w:sz w:val="24"/>
          <w:szCs w:val="24"/>
        </w:rPr>
        <w:t>,</w:t>
      </w:r>
      <w:r w:rsidR="00ED4C37" w:rsidRPr="00715253">
        <w:rPr>
          <w:rFonts w:ascii="Times New Roman" w:hAnsi="Times New Roman" w:cs="Times New Roman"/>
          <w:sz w:val="24"/>
          <w:szCs w:val="24"/>
        </w:rPr>
        <w:t xml:space="preserve"> </w:t>
      </w:r>
      <w:r w:rsidR="00927FB7">
        <w:rPr>
          <w:rFonts w:ascii="Times New Roman" w:hAnsi="Times New Roman" w:cs="Times New Roman"/>
          <w:sz w:val="24"/>
          <w:szCs w:val="24"/>
        </w:rPr>
        <w:t>the</w:t>
      </w:r>
      <w:r w:rsidR="00ED4C37" w:rsidRPr="00715253" w:rsidDel="00927FB7">
        <w:rPr>
          <w:rFonts w:ascii="Times New Roman" w:hAnsi="Times New Roman" w:cs="Times New Roman"/>
          <w:sz w:val="24"/>
          <w:szCs w:val="24"/>
        </w:rPr>
        <w:t xml:space="preserve"> </w:t>
      </w:r>
      <w:r w:rsidR="00927FB7">
        <w:rPr>
          <w:rFonts w:ascii="Times New Roman" w:hAnsi="Times New Roman" w:cs="Times New Roman"/>
          <w:sz w:val="24"/>
          <w:szCs w:val="24"/>
        </w:rPr>
        <w:t>applicant</w:t>
      </w:r>
      <w:r w:rsidR="00927FB7" w:rsidRPr="00715253">
        <w:rPr>
          <w:rFonts w:ascii="Times New Roman" w:hAnsi="Times New Roman" w:cs="Times New Roman"/>
          <w:sz w:val="24"/>
          <w:szCs w:val="24"/>
        </w:rPr>
        <w:t xml:space="preserve"> </w:t>
      </w:r>
      <w:r w:rsidR="007A30A9">
        <w:rPr>
          <w:rFonts w:ascii="Times New Roman" w:hAnsi="Times New Roman" w:cs="Times New Roman"/>
          <w:sz w:val="24"/>
          <w:szCs w:val="24"/>
        </w:rPr>
        <w:t>must</w:t>
      </w:r>
      <w:r w:rsidR="00ED4C37" w:rsidRPr="00715253">
        <w:rPr>
          <w:rFonts w:ascii="Times New Roman" w:hAnsi="Times New Roman" w:cs="Times New Roman"/>
          <w:sz w:val="24"/>
          <w:szCs w:val="24"/>
        </w:rPr>
        <w:t xml:space="preserve"> show </w:t>
      </w:r>
      <w:r w:rsidR="00927FB7">
        <w:rPr>
          <w:rFonts w:ascii="Times New Roman" w:hAnsi="Times New Roman" w:cs="Times New Roman"/>
          <w:sz w:val="24"/>
          <w:szCs w:val="24"/>
        </w:rPr>
        <w:t>how to</w:t>
      </w:r>
      <w:r w:rsidR="00ED4C37" w:rsidRPr="00715253">
        <w:rPr>
          <w:rFonts w:ascii="Times New Roman" w:hAnsi="Times New Roman" w:cs="Times New Roman"/>
          <w:sz w:val="24"/>
          <w:szCs w:val="24"/>
        </w:rPr>
        <w:t xml:space="preserve"> identif</w:t>
      </w:r>
      <w:r w:rsidR="00927FB7">
        <w:rPr>
          <w:rFonts w:ascii="Times New Roman" w:hAnsi="Times New Roman" w:cs="Times New Roman"/>
          <w:sz w:val="24"/>
          <w:szCs w:val="24"/>
        </w:rPr>
        <w:t>y underserved</w:t>
      </w:r>
      <w:r w:rsidR="00ED4C37" w:rsidRPr="00715253">
        <w:rPr>
          <w:rFonts w:ascii="Times New Roman" w:hAnsi="Times New Roman" w:cs="Times New Roman"/>
          <w:sz w:val="24"/>
          <w:szCs w:val="24"/>
        </w:rPr>
        <w:t xml:space="preserve"> landowners and engage with local partners.</w:t>
      </w:r>
    </w:p>
    <w:p w14:paraId="74AE8645" w14:textId="035BFE94" w:rsidR="00ED4C37" w:rsidRPr="00715253" w:rsidRDefault="00ED4C37" w:rsidP="00504352">
      <w:pPr>
        <w:pStyle w:val="ListParagraph"/>
        <w:numPr>
          <w:ilvl w:val="0"/>
          <w:numId w:val="12"/>
        </w:numPr>
        <w:spacing w:line="240" w:lineRule="auto"/>
        <w:contextualSpacing w:val="0"/>
        <w:rPr>
          <w:rFonts w:ascii="Times New Roman" w:hAnsi="Times New Roman" w:cs="Times New Roman"/>
          <w:sz w:val="24"/>
          <w:szCs w:val="24"/>
        </w:rPr>
      </w:pPr>
      <w:r w:rsidRPr="00715253">
        <w:rPr>
          <w:rFonts w:ascii="Times New Roman" w:hAnsi="Times New Roman" w:cs="Times New Roman"/>
          <w:sz w:val="24"/>
          <w:szCs w:val="24"/>
        </w:rPr>
        <w:t>Describe how</w:t>
      </w:r>
      <w:r w:rsidR="0005757F">
        <w:rPr>
          <w:rFonts w:ascii="Times New Roman" w:hAnsi="Times New Roman" w:cs="Times New Roman"/>
          <w:sz w:val="24"/>
          <w:szCs w:val="24"/>
        </w:rPr>
        <w:t xml:space="preserve"> the</w:t>
      </w:r>
      <w:r w:rsidRPr="00715253">
        <w:rPr>
          <w:rFonts w:ascii="Times New Roman" w:hAnsi="Times New Roman" w:cs="Times New Roman"/>
          <w:sz w:val="24"/>
          <w:szCs w:val="24"/>
        </w:rPr>
        <w:t xml:space="preserve"> </w:t>
      </w:r>
      <w:r w:rsidR="00927FB7">
        <w:rPr>
          <w:rFonts w:ascii="Times New Roman" w:hAnsi="Times New Roman" w:cs="Times New Roman"/>
          <w:sz w:val="24"/>
          <w:szCs w:val="24"/>
        </w:rPr>
        <w:t>applicant</w:t>
      </w:r>
      <w:r w:rsidR="00E30491" w:rsidRPr="00715253">
        <w:rPr>
          <w:rFonts w:ascii="Times New Roman" w:hAnsi="Times New Roman" w:cs="Times New Roman"/>
          <w:sz w:val="24"/>
          <w:szCs w:val="24"/>
        </w:rPr>
        <w:t xml:space="preserve"> </w:t>
      </w:r>
      <w:r w:rsidRPr="00715253">
        <w:rPr>
          <w:rFonts w:ascii="Times New Roman" w:hAnsi="Times New Roman" w:cs="Times New Roman"/>
          <w:sz w:val="24"/>
          <w:szCs w:val="24"/>
        </w:rPr>
        <w:t xml:space="preserve">will assist </w:t>
      </w:r>
      <w:r w:rsidR="00927FB7">
        <w:rPr>
          <w:rFonts w:ascii="Times New Roman" w:hAnsi="Times New Roman" w:cs="Times New Roman"/>
          <w:sz w:val="24"/>
          <w:szCs w:val="24"/>
        </w:rPr>
        <w:t>underserved landowners</w:t>
      </w:r>
      <w:r w:rsidRPr="00715253">
        <w:rPr>
          <w:rFonts w:ascii="Times New Roman" w:hAnsi="Times New Roman" w:cs="Times New Roman"/>
          <w:sz w:val="24"/>
          <w:szCs w:val="24"/>
        </w:rPr>
        <w:t xml:space="preserve"> with completing application materials</w:t>
      </w:r>
      <w:r w:rsidR="00927FB7">
        <w:rPr>
          <w:rFonts w:ascii="Times New Roman" w:hAnsi="Times New Roman" w:cs="Times New Roman"/>
          <w:sz w:val="24"/>
          <w:szCs w:val="24"/>
        </w:rPr>
        <w:t xml:space="preserve"> and establishing program eligibility</w:t>
      </w:r>
      <w:r w:rsidRPr="00715253">
        <w:rPr>
          <w:rFonts w:ascii="Times New Roman" w:hAnsi="Times New Roman" w:cs="Times New Roman"/>
          <w:sz w:val="24"/>
          <w:szCs w:val="24"/>
        </w:rPr>
        <w:t>.</w:t>
      </w:r>
    </w:p>
    <w:p w14:paraId="51F30253" w14:textId="7642FF1B" w:rsidR="00ED4C37" w:rsidRPr="00715253" w:rsidRDefault="00ED4C37" w:rsidP="00C705AC">
      <w:pPr>
        <w:pStyle w:val="ListParagraph"/>
        <w:numPr>
          <w:ilvl w:val="0"/>
          <w:numId w:val="12"/>
        </w:numPr>
        <w:spacing w:before="240"/>
      </w:pPr>
      <w:r w:rsidRPr="0017307B">
        <w:rPr>
          <w:rFonts w:ascii="Times New Roman" w:hAnsi="Times New Roman" w:cs="Times New Roman"/>
          <w:sz w:val="24"/>
          <w:szCs w:val="24"/>
        </w:rPr>
        <w:t xml:space="preserve">Describe how </w:t>
      </w:r>
      <w:r w:rsidR="0005757F" w:rsidRPr="0017307B">
        <w:rPr>
          <w:rFonts w:ascii="Times New Roman" w:hAnsi="Times New Roman" w:cs="Times New Roman"/>
          <w:sz w:val="24"/>
          <w:szCs w:val="24"/>
        </w:rPr>
        <w:t xml:space="preserve">the </w:t>
      </w:r>
      <w:r w:rsidR="00927FB7" w:rsidRPr="0017307B">
        <w:rPr>
          <w:rFonts w:ascii="Times New Roman" w:hAnsi="Times New Roman" w:cs="Times New Roman"/>
          <w:sz w:val="24"/>
          <w:szCs w:val="24"/>
        </w:rPr>
        <w:t>applicant</w:t>
      </w:r>
      <w:r w:rsidR="0005757F" w:rsidRPr="0017307B">
        <w:rPr>
          <w:rFonts w:ascii="Times New Roman" w:hAnsi="Times New Roman" w:cs="Times New Roman"/>
          <w:sz w:val="24"/>
          <w:szCs w:val="24"/>
        </w:rPr>
        <w:t xml:space="preserve"> </w:t>
      </w:r>
      <w:r w:rsidRPr="0017307B">
        <w:rPr>
          <w:rFonts w:ascii="Times New Roman" w:hAnsi="Times New Roman" w:cs="Times New Roman"/>
          <w:sz w:val="24"/>
          <w:szCs w:val="24"/>
        </w:rPr>
        <w:t xml:space="preserve">will assist </w:t>
      </w:r>
      <w:r w:rsidR="00927FB7" w:rsidRPr="0017307B">
        <w:rPr>
          <w:rFonts w:ascii="Times New Roman" w:hAnsi="Times New Roman" w:cs="Times New Roman"/>
          <w:sz w:val="24"/>
          <w:szCs w:val="24"/>
        </w:rPr>
        <w:t>underserved landowners</w:t>
      </w:r>
      <w:r w:rsidRPr="0017307B">
        <w:rPr>
          <w:rFonts w:ascii="Times New Roman" w:hAnsi="Times New Roman" w:cs="Times New Roman"/>
          <w:sz w:val="24"/>
          <w:szCs w:val="24"/>
        </w:rPr>
        <w:t xml:space="preserve"> with resolving unacceptable title encumbrances to ensure </w:t>
      </w:r>
      <w:r w:rsidR="00BA1B39" w:rsidRPr="0017307B">
        <w:rPr>
          <w:rFonts w:ascii="Times New Roman" w:hAnsi="Times New Roman" w:cs="Times New Roman"/>
          <w:sz w:val="24"/>
          <w:szCs w:val="24"/>
        </w:rPr>
        <w:t xml:space="preserve">the </w:t>
      </w:r>
      <w:r w:rsidRPr="0017307B">
        <w:rPr>
          <w:rFonts w:ascii="Times New Roman" w:hAnsi="Times New Roman" w:cs="Times New Roman"/>
          <w:sz w:val="24"/>
          <w:szCs w:val="24"/>
        </w:rPr>
        <w:t>project can move forward</w:t>
      </w:r>
      <w:r w:rsidR="00F12BD6" w:rsidRPr="0017307B">
        <w:rPr>
          <w:rFonts w:ascii="Times New Roman" w:hAnsi="Times New Roman" w:cs="Times New Roman"/>
          <w:sz w:val="24"/>
          <w:szCs w:val="24"/>
        </w:rPr>
        <w:t>. This</w:t>
      </w:r>
      <w:r w:rsidRPr="0017307B">
        <w:rPr>
          <w:rFonts w:ascii="Times New Roman" w:hAnsi="Times New Roman" w:cs="Times New Roman"/>
          <w:sz w:val="24"/>
          <w:szCs w:val="24"/>
        </w:rPr>
        <w:t xml:space="preserve"> includ</w:t>
      </w:r>
      <w:r w:rsidR="00F12BD6" w:rsidRPr="0017307B">
        <w:rPr>
          <w:rFonts w:ascii="Times New Roman" w:hAnsi="Times New Roman" w:cs="Times New Roman"/>
          <w:sz w:val="24"/>
          <w:szCs w:val="24"/>
        </w:rPr>
        <w:t>es</w:t>
      </w:r>
      <w:r w:rsidRPr="0017307B">
        <w:rPr>
          <w:rFonts w:ascii="Times New Roman" w:hAnsi="Times New Roman" w:cs="Times New Roman"/>
          <w:sz w:val="24"/>
          <w:szCs w:val="24"/>
        </w:rPr>
        <w:t xml:space="preserve"> ensuring offered areas have appropriate legal access</w:t>
      </w:r>
      <w:r w:rsidR="00331F49" w:rsidRPr="0017307B">
        <w:rPr>
          <w:rFonts w:ascii="Times New Roman" w:hAnsi="Times New Roman" w:cs="Times New Roman"/>
          <w:sz w:val="24"/>
          <w:szCs w:val="24"/>
        </w:rPr>
        <w:t>,</w:t>
      </w:r>
      <w:r w:rsidRPr="0017307B">
        <w:rPr>
          <w:rFonts w:ascii="Times New Roman" w:hAnsi="Times New Roman" w:cs="Times New Roman"/>
          <w:sz w:val="24"/>
          <w:szCs w:val="24"/>
        </w:rPr>
        <w:t xml:space="preserve"> review</w:t>
      </w:r>
      <w:r w:rsidR="00F12BD6" w:rsidRPr="0017307B">
        <w:rPr>
          <w:rFonts w:ascii="Times New Roman" w:hAnsi="Times New Roman" w:cs="Times New Roman"/>
          <w:sz w:val="24"/>
          <w:szCs w:val="24"/>
        </w:rPr>
        <w:t>ing</w:t>
      </w:r>
      <w:r w:rsidRPr="0017307B">
        <w:rPr>
          <w:rFonts w:ascii="Times New Roman" w:hAnsi="Times New Roman" w:cs="Times New Roman"/>
          <w:sz w:val="24"/>
          <w:szCs w:val="24"/>
        </w:rPr>
        <w:t xml:space="preserve"> title and all exceptions</w:t>
      </w:r>
      <w:r w:rsidR="00331F49" w:rsidRPr="0017307B">
        <w:rPr>
          <w:rFonts w:ascii="Times New Roman" w:hAnsi="Times New Roman" w:cs="Times New Roman"/>
          <w:sz w:val="24"/>
          <w:szCs w:val="24"/>
        </w:rPr>
        <w:t>,</w:t>
      </w:r>
      <w:r w:rsidRPr="0017307B">
        <w:rPr>
          <w:rFonts w:ascii="Times New Roman" w:hAnsi="Times New Roman" w:cs="Times New Roman"/>
          <w:sz w:val="24"/>
          <w:szCs w:val="24"/>
        </w:rPr>
        <w:t xml:space="preserve"> and work</w:t>
      </w:r>
      <w:r w:rsidR="00F12BD6" w:rsidRPr="0017307B">
        <w:rPr>
          <w:rFonts w:ascii="Times New Roman" w:hAnsi="Times New Roman" w:cs="Times New Roman"/>
          <w:sz w:val="24"/>
          <w:szCs w:val="24"/>
        </w:rPr>
        <w:t>ing</w:t>
      </w:r>
      <w:r w:rsidRPr="0017307B">
        <w:rPr>
          <w:rFonts w:ascii="Times New Roman" w:hAnsi="Times New Roman" w:cs="Times New Roman"/>
          <w:sz w:val="24"/>
          <w:szCs w:val="24"/>
        </w:rPr>
        <w:t xml:space="preserve"> to clear title encumbrances that are not compatible with </w:t>
      </w:r>
      <w:r w:rsidR="00927FB7" w:rsidRPr="0017307B">
        <w:rPr>
          <w:rFonts w:ascii="Times New Roman" w:hAnsi="Times New Roman" w:cs="Times New Roman"/>
          <w:sz w:val="24"/>
          <w:szCs w:val="24"/>
        </w:rPr>
        <w:t>ACEP-</w:t>
      </w:r>
      <w:r w:rsidRPr="0017307B">
        <w:rPr>
          <w:rFonts w:ascii="Times New Roman" w:hAnsi="Times New Roman" w:cs="Times New Roman"/>
          <w:sz w:val="24"/>
          <w:szCs w:val="24"/>
        </w:rPr>
        <w:t xml:space="preserve">WRE </w:t>
      </w:r>
      <w:r w:rsidR="00331F49" w:rsidRPr="0017307B">
        <w:rPr>
          <w:rFonts w:ascii="Times New Roman" w:hAnsi="Times New Roman" w:cs="Times New Roman"/>
          <w:sz w:val="24"/>
          <w:szCs w:val="24"/>
        </w:rPr>
        <w:t>before</w:t>
      </w:r>
      <w:r w:rsidRPr="0017307B">
        <w:rPr>
          <w:rFonts w:ascii="Times New Roman" w:hAnsi="Times New Roman" w:cs="Times New Roman"/>
          <w:sz w:val="24"/>
          <w:szCs w:val="24"/>
        </w:rPr>
        <w:t xml:space="preserve"> acquisition</w:t>
      </w:r>
      <w:r w:rsidR="003C123A" w:rsidRPr="0017307B">
        <w:rPr>
          <w:rFonts w:ascii="Times New Roman" w:hAnsi="Times New Roman" w:cs="Times New Roman"/>
          <w:sz w:val="24"/>
          <w:szCs w:val="24"/>
        </w:rPr>
        <w:t>.</w:t>
      </w:r>
      <w:r w:rsidR="00AF3D66" w:rsidRPr="00CE7C17">
        <w:rPr>
          <w:rFonts w:ascii="Times New Roman" w:hAnsi="Times New Roman" w:cs="Times New Roman"/>
          <w:sz w:val="24"/>
          <w:szCs w:val="24"/>
        </w:rPr>
        <w:t xml:space="preserve"> Assist in the</w:t>
      </w:r>
      <w:r w:rsidRPr="0017307B">
        <w:rPr>
          <w:rFonts w:ascii="Times New Roman" w:hAnsi="Times New Roman" w:cs="Times New Roman"/>
          <w:sz w:val="24"/>
          <w:szCs w:val="24"/>
        </w:rPr>
        <w:t xml:space="preserve"> </w:t>
      </w:r>
      <w:r w:rsidR="00AF3D66" w:rsidRPr="00C705AC">
        <w:rPr>
          <w:rFonts w:ascii="Times New Roman" w:hAnsi="Times New Roman" w:cs="Times New Roman"/>
          <w:sz w:val="24"/>
          <w:szCs w:val="24"/>
        </w:rPr>
        <w:t>identification and development of a plan to resolve</w:t>
      </w:r>
      <w:r w:rsidR="00CE7C17" w:rsidRPr="00C705AC">
        <w:rPr>
          <w:rFonts w:ascii="Times New Roman" w:hAnsi="Times New Roman" w:cs="Times New Roman"/>
          <w:sz w:val="24"/>
          <w:szCs w:val="24"/>
        </w:rPr>
        <w:t xml:space="preserve"> heirs property issues.</w:t>
      </w:r>
      <w:r w:rsidRPr="00715253">
        <w:t xml:space="preserve"> </w:t>
      </w:r>
    </w:p>
    <w:p w14:paraId="405C41D9" w14:textId="69F76596" w:rsidR="003C123A" w:rsidRPr="00715253" w:rsidRDefault="003C123A" w:rsidP="00C705AC">
      <w:pPr>
        <w:pStyle w:val="ListParagraph"/>
        <w:numPr>
          <w:ilvl w:val="0"/>
          <w:numId w:val="12"/>
        </w:numPr>
        <w:spacing w:before="240" w:line="240" w:lineRule="auto"/>
        <w:contextualSpacing w:val="0"/>
        <w:rPr>
          <w:rFonts w:ascii="Times New Roman" w:hAnsi="Times New Roman" w:cs="Times New Roman"/>
          <w:sz w:val="24"/>
          <w:szCs w:val="24"/>
        </w:rPr>
      </w:pPr>
      <w:r w:rsidRPr="5A3525AE">
        <w:rPr>
          <w:rFonts w:ascii="Times New Roman" w:hAnsi="Times New Roman" w:cs="Times New Roman"/>
          <w:sz w:val="24"/>
          <w:szCs w:val="24"/>
        </w:rPr>
        <w:lastRenderedPageBreak/>
        <w:t>Describe how the proposal specifically address</w:t>
      </w:r>
      <w:r w:rsidR="001562D7" w:rsidRPr="5A3525AE">
        <w:rPr>
          <w:rFonts w:ascii="Times New Roman" w:hAnsi="Times New Roman" w:cs="Times New Roman"/>
          <w:sz w:val="24"/>
          <w:szCs w:val="24"/>
        </w:rPr>
        <w:t>es</w:t>
      </w:r>
      <w:r w:rsidRPr="5A3525AE">
        <w:rPr>
          <w:rFonts w:ascii="Times New Roman" w:hAnsi="Times New Roman" w:cs="Times New Roman"/>
          <w:sz w:val="24"/>
          <w:szCs w:val="24"/>
        </w:rPr>
        <w:t xml:space="preserve"> habitat needs in </w:t>
      </w:r>
      <w:r w:rsidR="00FD0245">
        <w:rPr>
          <w:rFonts w:ascii="Times New Roman" w:hAnsi="Times New Roman" w:cs="Times New Roman"/>
          <w:sz w:val="24"/>
          <w:szCs w:val="24"/>
        </w:rPr>
        <w:t>an</w:t>
      </w:r>
      <w:r w:rsidRPr="5A3525AE">
        <w:rPr>
          <w:rFonts w:ascii="Times New Roman" w:hAnsi="Times New Roman" w:cs="Times New Roman"/>
          <w:sz w:val="24"/>
          <w:szCs w:val="24"/>
        </w:rPr>
        <w:t xml:space="preserve"> initiative area on the </w:t>
      </w:r>
      <w:hyperlink r:id="rId10" w:history="1">
        <w:r w:rsidRPr="5A3525AE">
          <w:rPr>
            <w:rFonts w:ascii="Times New Roman" w:hAnsi="Times New Roman" w:cs="Times New Roman"/>
            <w:sz w:val="24"/>
            <w:szCs w:val="24"/>
          </w:rPr>
          <w:t>FY 202</w:t>
        </w:r>
        <w:r w:rsidR="004370BD" w:rsidRPr="5A3525AE">
          <w:rPr>
            <w:rFonts w:ascii="Times New Roman" w:hAnsi="Times New Roman" w:cs="Times New Roman"/>
            <w:sz w:val="24"/>
            <w:szCs w:val="24"/>
          </w:rPr>
          <w:t>4</w:t>
        </w:r>
        <w:r w:rsidRPr="5A3525AE">
          <w:rPr>
            <w:rStyle w:val="Hyperlink"/>
            <w:rFonts w:ascii="Times New Roman" w:hAnsi="Times New Roman" w:cs="Times New Roman"/>
            <w:sz w:val="24"/>
            <w:szCs w:val="24"/>
          </w:rPr>
          <w:t xml:space="preserve"> Conservation Initiatives Map</w:t>
        </w:r>
      </w:hyperlink>
      <w:r w:rsidRPr="5A3525AE">
        <w:rPr>
          <w:rFonts w:ascii="Times New Roman" w:hAnsi="Times New Roman" w:cs="Times New Roman"/>
          <w:sz w:val="24"/>
          <w:szCs w:val="24"/>
        </w:rPr>
        <w:t xml:space="preserve"> and how it will benefit the </w:t>
      </w:r>
      <w:r w:rsidR="00FD0245">
        <w:rPr>
          <w:rFonts w:ascii="Times New Roman" w:hAnsi="Times New Roman" w:cs="Times New Roman"/>
          <w:sz w:val="24"/>
          <w:szCs w:val="24"/>
        </w:rPr>
        <w:t>initiative</w:t>
      </w:r>
      <w:r w:rsidRPr="5A3525AE">
        <w:rPr>
          <w:rFonts w:ascii="Times New Roman" w:hAnsi="Times New Roman" w:cs="Times New Roman"/>
          <w:sz w:val="24"/>
          <w:szCs w:val="24"/>
        </w:rPr>
        <w:t xml:space="preserve"> objectives.</w:t>
      </w:r>
    </w:p>
    <w:p w14:paraId="08C09D24" w14:textId="6629AEEE" w:rsidR="003C123A" w:rsidRPr="00715253" w:rsidRDefault="003C123A" w:rsidP="00504352">
      <w:pPr>
        <w:pStyle w:val="ListParagraph"/>
        <w:numPr>
          <w:ilvl w:val="0"/>
          <w:numId w:val="12"/>
        </w:numPr>
        <w:spacing w:line="240" w:lineRule="auto"/>
        <w:contextualSpacing w:val="0"/>
        <w:rPr>
          <w:rFonts w:ascii="Times New Roman" w:hAnsi="Times New Roman" w:cs="Times New Roman"/>
          <w:sz w:val="24"/>
          <w:szCs w:val="24"/>
        </w:rPr>
      </w:pPr>
      <w:r w:rsidRPr="00715253">
        <w:rPr>
          <w:rFonts w:ascii="Times New Roman" w:hAnsi="Times New Roman" w:cs="Times New Roman"/>
          <w:sz w:val="24"/>
          <w:szCs w:val="24"/>
        </w:rPr>
        <w:t>Describe how the proposal will improve habitat for migratory birds and other wetland-dependent wildlife.</w:t>
      </w:r>
    </w:p>
    <w:p w14:paraId="6828C9A8" w14:textId="74E0A8C1" w:rsidR="003C123A" w:rsidRPr="00715253" w:rsidRDefault="003C123A" w:rsidP="00504352">
      <w:pPr>
        <w:pStyle w:val="ListParagraph"/>
        <w:numPr>
          <w:ilvl w:val="0"/>
          <w:numId w:val="12"/>
        </w:numPr>
        <w:spacing w:line="240" w:lineRule="auto"/>
        <w:contextualSpacing w:val="0"/>
        <w:rPr>
          <w:rFonts w:ascii="Times New Roman" w:hAnsi="Times New Roman" w:cs="Times New Roman"/>
          <w:sz w:val="24"/>
          <w:szCs w:val="24"/>
        </w:rPr>
      </w:pPr>
      <w:r w:rsidRPr="00715253">
        <w:rPr>
          <w:rFonts w:ascii="Times New Roman" w:hAnsi="Times New Roman" w:cs="Times New Roman"/>
          <w:sz w:val="24"/>
          <w:szCs w:val="24"/>
        </w:rPr>
        <w:t>Describe how the proposal will direct</w:t>
      </w:r>
      <w:r w:rsidR="00C91908">
        <w:rPr>
          <w:rFonts w:ascii="Times New Roman" w:hAnsi="Times New Roman" w:cs="Times New Roman"/>
          <w:sz w:val="24"/>
          <w:szCs w:val="24"/>
        </w:rPr>
        <w:t>ly</w:t>
      </w:r>
      <w:r w:rsidRPr="00715253">
        <w:rPr>
          <w:rFonts w:ascii="Times New Roman" w:hAnsi="Times New Roman" w:cs="Times New Roman"/>
          <w:sz w:val="24"/>
          <w:szCs w:val="24"/>
        </w:rPr>
        <w:t xml:space="preserve"> benefit wetland</w:t>
      </w:r>
      <w:r w:rsidR="00C91908">
        <w:rPr>
          <w:rFonts w:ascii="Times New Roman" w:hAnsi="Times New Roman" w:cs="Times New Roman"/>
          <w:sz w:val="24"/>
          <w:szCs w:val="24"/>
        </w:rPr>
        <w:t>-</w:t>
      </w:r>
      <w:r w:rsidRPr="00715253">
        <w:rPr>
          <w:rFonts w:ascii="Times New Roman" w:hAnsi="Times New Roman" w:cs="Times New Roman"/>
          <w:sz w:val="24"/>
          <w:szCs w:val="24"/>
        </w:rPr>
        <w:t xml:space="preserve">dependent </w:t>
      </w:r>
      <w:r w:rsidR="00FD0245">
        <w:rPr>
          <w:rFonts w:ascii="Times New Roman" w:hAnsi="Times New Roman" w:cs="Times New Roman"/>
          <w:sz w:val="24"/>
          <w:szCs w:val="24"/>
        </w:rPr>
        <w:t>f</w:t>
      </w:r>
      <w:r w:rsidRPr="00715253">
        <w:rPr>
          <w:rFonts w:ascii="Times New Roman" w:hAnsi="Times New Roman" w:cs="Times New Roman"/>
          <w:sz w:val="24"/>
          <w:szCs w:val="24"/>
        </w:rPr>
        <w:t>ederal</w:t>
      </w:r>
      <w:r w:rsidR="00C91908">
        <w:rPr>
          <w:rFonts w:ascii="Times New Roman" w:hAnsi="Times New Roman" w:cs="Times New Roman"/>
          <w:sz w:val="24"/>
          <w:szCs w:val="24"/>
        </w:rPr>
        <w:t>-</w:t>
      </w:r>
      <w:r w:rsidRPr="00715253">
        <w:rPr>
          <w:rFonts w:ascii="Times New Roman" w:hAnsi="Times New Roman" w:cs="Times New Roman"/>
          <w:sz w:val="24"/>
          <w:szCs w:val="24"/>
        </w:rPr>
        <w:t xml:space="preserve"> or </w:t>
      </w:r>
      <w:r w:rsidR="00AD0944">
        <w:rPr>
          <w:rFonts w:ascii="Times New Roman" w:hAnsi="Times New Roman" w:cs="Times New Roman"/>
          <w:sz w:val="24"/>
          <w:szCs w:val="24"/>
        </w:rPr>
        <w:t>s</w:t>
      </w:r>
      <w:r w:rsidRPr="00715253">
        <w:rPr>
          <w:rFonts w:ascii="Times New Roman" w:hAnsi="Times New Roman" w:cs="Times New Roman"/>
          <w:sz w:val="24"/>
          <w:szCs w:val="24"/>
        </w:rPr>
        <w:t>tate</w:t>
      </w:r>
      <w:r w:rsidR="00C91908">
        <w:rPr>
          <w:rFonts w:ascii="Times New Roman" w:hAnsi="Times New Roman" w:cs="Times New Roman"/>
          <w:sz w:val="24"/>
          <w:szCs w:val="24"/>
        </w:rPr>
        <w:t>-</w:t>
      </w:r>
      <w:r w:rsidRPr="00715253">
        <w:rPr>
          <w:rFonts w:ascii="Times New Roman" w:hAnsi="Times New Roman" w:cs="Times New Roman"/>
          <w:sz w:val="24"/>
          <w:szCs w:val="24"/>
        </w:rPr>
        <w:t xml:space="preserve">listed </w:t>
      </w:r>
      <w:r w:rsidR="009F74D3">
        <w:rPr>
          <w:rFonts w:ascii="Times New Roman" w:hAnsi="Times New Roman" w:cs="Times New Roman"/>
          <w:sz w:val="24"/>
          <w:szCs w:val="24"/>
        </w:rPr>
        <w:t>threatened and endangered</w:t>
      </w:r>
      <w:r w:rsidRPr="00715253">
        <w:rPr>
          <w:rFonts w:ascii="Times New Roman" w:hAnsi="Times New Roman" w:cs="Times New Roman"/>
          <w:sz w:val="24"/>
          <w:szCs w:val="24"/>
        </w:rPr>
        <w:t xml:space="preserve"> species.</w:t>
      </w:r>
    </w:p>
    <w:p w14:paraId="1A5AAABA" w14:textId="2ABC19B1" w:rsidR="00ED4C37" w:rsidRPr="004370BD" w:rsidRDefault="003C123A" w:rsidP="00504352">
      <w:pPr>
        <w:pStyle w:val="ListParagraph"/>
        <w:numPr>
          <w:ilvl w:val="0"/>
          <w:numId w:val="12"/>
        </w:numPr>
        <w:spacing w:line="240" w:lineRule="auto"/>
        <w:contextualSpacing w:val="0"/>
        <w:rPr>
          <w:rFonts w:ascii="Times New Roman" w:hAnsi="Times New Roman" w:cs="Times New Roman"/>
        </w:rPr>
      </w:pPr>
      <w:r w:rsidRPr="00715253">
        <w:rPr>
          <w:rFonts w:ascii="Times New Roman" w:hAnsi="Times New Roman" w:cs="Times New Roman"/>
          <w:sz w:val="24"/>
          <w:szCs w:val="24"/>
        </w:rPr>
        <w:t xml:space="preserve">Describe in detail how </w:t>
      </w:r>
      <w:r w:rsidR="00931DAC">
        <w:rPr>
          <w:rFonts w:ascii="Times New Roman" w:hAnsi="Times New Roman" w:cs="Times New Roman"/>
          <w:sz w:val="24"/>
          <w:szCs w:val="24"/>
        </w:rPr>
        <w:t>the partner</w:t>
      </w:r>
      <w:r w:rsidR="00931DAC" w:rsidRPr="00715253">
        <w:rPr>
          <w:rFonts w:ascii="Times New Roman" w:hAnsi="Times New Roman" w:cs="Times New Roman"/>
          <w:sz w:val="24"/>
          <w:szCs w:val="24"/>
        </w:rPr>
        <w:t xml:space="preserve"> </w:t>
      </w:r>
      <w:r w:rsidRPr="00715253">
        <w:rPr>
          <w:rFonts w:ascii="Times New Roman" w:hAnsi="Times New Roman" w:cs="Times New Roman"/>
          <w:sz w:val="24"/>
          <w:szCs w:val="24"/>
        </w:rPr>
        <w:t>ha</w:t>
      </w:r>
      <w:r w:rsidR="0013770F">
        <w:rPr>
          <w:rFonts w:ascii="Times New Roman" w:hAnsi="Times New Roman" w:cs="Times New Roman"/>
          <w:sz w:val="24"/>
          <w:szCs w:val="24"/>
        </w:rPr>
        <w:t>s</w:t>
      </w:r>
      <w:r w:rsidRPr="00715253">
        <w:rPr>
          <w:rFonts w:ascii="Times New Roman" w:hAnsi="Times New Roman" w:cs="Times New Roman"/>
          <w:sz w:val="24"/>
          <w:szCs w:val="24"/>
        </w:rPr>
        <w:t xml:space="preserve"> engaged with a local </w:t>
      </w:r>
      <w:r w:rsidR="00B84022">
        <w:rPr>
          <w:rFonts w:ascii="Times New Roman" w:hAnsi="Times New Roman" w:cs="Times New Roman"/>
          <w:sz w:val="24"/>
          <w:szCs w:val="24"/>
        </w:rPr>
        <w:t>entity or community</w:t>
      </w:r>
      <w:r w:rsidR="00FD0245">
        <w:rPr>
          <w:rFonts w:ascii="Times New Roman" w:hAnsi="Times New Roman" w:cs="Times New Roman"/>
          <w:sz w:val="24"/>
          <w:szCs w:val="24"/>
        </w:rPr>
        <w:t>-</w:t>
      </w:r>
      <w:r w:rsidR="00B84022">
        <w:rPr>
          <w:rFonts w:ascii="Times New Roman" w:hAnsi="Times New Roman" w:cs="Times New Roman"/>
          <w:sz w:val="24"/>
          <w:szCs w:val="24"/>
        </w:rPr>
        <w:t>based organization</w:t>
      </w:r>
      <w:r w:rsidRPr="00715253">
        <w:rPr>
          <w:rFonts w:ascii="Times New Roman" w:hAnsi="Times New Roman" w:cs="Times New Roman"/>
          <w:sz w:val="24"/>
          <w:szCs w:val="24"/>
        </w:rPr>
        <w:t xml:space="preserve"> to collaborate on providing outreach to </w:t>
      </w:r>
      <w:r w:rsidR="00B84022">
        <w:rPr>
          <w:rFonts w:ascii="Times New Roman" w:hAnsi="Times New Roman" w:cs="Times New Roman"/>
          <w:sz w:val="24"/>
          <w:szCs w:val="24"/>
        </w:rPr>
        <w:t>underserved</w:t>
      </w:r>
      <w:r w:rsidR="00B84022" w:rsidRPr="00715253">
        <w:rPr>
          <w:rFonts w:ascii="Times New Roman" w:hAnsi="Times New Roman" w:cs="Times New Roman"/>
          <w:sz w:val="24"/>
          <w:szCs w:val="24"/>
        </w:rPr>
        <w:t xml:space="preserve"> </w:t>
      </w:r>
      <w:r w:rsidRPr="00715253">
        <w:rPr>
          <w:rFonts w:ascii="Times New Roman" w:hAnsi="Times New Roman" w:cs="Times New Roman"/>
          <w:sz w:val="24"/>
          <w:szCs w:val="24"/>
        </w:rPr>
        <w:t>landowners.</w:t>
      </w:r>
      <w:r w:rsidRPr="00715253" w:rsidDel="00963B1D">
        <w:rPr>
          <w:rFonts w:ascii="Times New Roman" w:hAnsi="Times New Roman" w:cs="Times New Roman"/>
          <w:sz w:val="24"/>
          <w:szCs w:val="24"/>
        </w:rPr>
        <w:t xml:space="preserve"> </w:t>
      </w:r>
      <w:r w:rsidRPr="00715253">
        <w:rPr>
          <w:rFonts w:ascii="Times New Roman" w:hAnsi="Times New Roman" w:cs="Times New Roman"/>
          <w:sz w:val="24"/>
          <w:szCs w:val="24"/>
        </w:rPr>
        <w:t xml:space="preserve">This must be documented by letter of support from </w:t>
      </w:r>
      <w:r w:rsidR="00B84022">
        <w:rPr>
          <w:rFonts w:ascii="Times New Roman" w:hAnsi="Times New Roman" w:cs="Times New Roman"/>
          <w:sz w:val="24"/>
          <w:szCs w:val="24"/>
        </w:rPr>
        <w:t>the local</w:t>
      </w:r>
      <w:r w:rsidRPr="00715253">
        <w:rPr>
          <w:rFonts w:ascii="Times New Roman" w:hAnsi="Times New Roman" w:cs="Times New Roman"/>
          <w:sz w:val="24"/>
          <w:szCs w:val="24"/>
        </w:rPr>
        <w:t xml:space="preserve"> entity</w:t>
      </w:r>
      <w:r w:rsidR="00B84022">
        <w:rPr>
          <w:rFonts w:ascii="Times New Roman" w:hAnsi="Times New Roman" w:cs="Times New Roman"/>
          <w:sz w:val="24"/>
          <w:szCs w:val="24"/>
        </w:rPr>
        <w:t xml:space="preserve"> or community</w:t>
      </w:r>
      <w:r w:rsidR="00FD0245">
        <w:rPr>
          <w:rFonts w:ascii="Times New Roman" w:hAnsi="Times New Roman" w:cs="Times New Roman"/>
          <w:sz w:val="24"/>
          <w:szCs w:val="24"/>
        </w:rPr>
        <w:t>-</w:t>
      </w:r>
      <w:r w:rsidR="00B84022">
        <w:rPr>
          <w:rFonts w:ascii="Times New Roman" w:hAnsi="Times New Roman" w:cs="Times New Roman"/>
          <w:sz w:val="24"/>
          <w:szCs w:val="24"/>
        </w:rPr>
        <w:t>based organization</w:t>
      </w:r>
      <w:r w:rsidRPr="00715253">
        <w:rPr>
          <w:rFonts w:ascii="Times New Roman" w:hAnsi="Times New Roman" w:cs="Times New Roman"/>
          <w:sz w:val="24"/>
          <w:szCs w:val="24"/>
        </w:rPr>
        <w:t xml:space="preserve"> that briefly describes </w:t>
      </w:r>
      <w:r w:rsidR="003B6A10">
        <w:rPr>
          <w:rFonts w:ascii="Times New Roman" w:hAnsi="Times New Roman" w:cs="Times New Roman"/>
          <w:sz w:val="24"/>
          <w:szCs w:val="24"/>
        </w:rPr>
        <w:t xml:space="preserve">the </w:t>
      </w:r>
      <w:r w:rsidRPr="00715253">
        <w:rPr>
          <w:rFonts w:ascii="Times New Roman" w:hAnsi="Times New Roman" w:cs="Times New Roman"/>
          <w:sz w:val="24"/>
          <w:szCs w:val="24"/>
        </w:rPr>
        <w:t>planned collaboration.</w:t>
      </w:r>
    </w:p>
    <w:p w14:paraId="1BEB5C11" w14:textId="01BCE7A0" w:rsidR="004370BD" w:rsidRPr="001F430D" w:rsidRDefault="4649F670" w:rsidP="00504352">
      <w:pPr>
        <w:pStyle w:val="ListParagraph"/>
        <w:numPr>
          <w:ilvl w:val="0"/>
          <w:numId w:val="12"/>
        </w:numPr>
        <w:spacing w:line="240" w:lineRule="auto"/>
        <w:contextualSpacing w:val="0"/>
        <w:rPr>
          <w:rFonts w:ascii="Times New Roman" w:eastAsia="Calibri" w:hAnsi="Times New Roman" w:cs="Times New Roman"/>
          <w:color w:val="000000" w:themeColor="text1"/>
          <w:sz w:val="24"/>
          <w:szCs w:val="24"/>
        </w:rPr>
      </w:pPr>
      <w:r w:rsidRPr="001F430D">
        <w:rPr>
          <w:rFonts w:ascii="Times New Roman" w:eastAsia="Calibri" w:hAnsi="Times New Roman" w:cs="Times New Roman"/>
          <w:color w:val="000000" w:themeColor="text1"/>
          <w:sz w:val="24"/>
          <w:szCs w:val="24"/>
        </w:rPr>
        <w:t>Describe how the proposal will meet Inflation Reduction Act (IRA) statutory priorities that enrolled and restored lands will reduce, capture, avoid, or sequester carbon dioxide, methane, or nitrous oxide emissions. This should include discussing how easements enrolled and restored through this proposal will address one of the land use priorities listed below.</w:t>
      </w:r>
    </w:p>
    <w:p w14:paraId="603D97AD" w14:textId="27098CA4" w:rsidR="004370BD" w:rsidRPr="00817C12" w:rsidRDefault="4649F670" w:rsidP="00504352">
      <w:pPr>
        <w:pStyle w:val="ListParagraph"/>
        <w:numPr>
          <w:ilvl w:val="0"/>
          <w:numId w:val="15"/>
        </w:numPr>
        <w:spacing w:line="240" w:lineRule="auto"/>
        <w:contextualSpacing w:val="0"/>
        <w:rPr>
          <w:rFonts w:ascii="Times New Roman" w:eastAsia="Calibri" w:hAnsi="Times New Roman" w:cs="Times New Roman"/>
          <w:sz w:val="24"/>
          <w:szCs w:val="24"/>
        </w:rPr>
      </w:pPr>
      <w:r w:rsidRPr="00817C12">
        <w:rPr>
          <w:rFonts w:ascii="Times New Roman" w:eastAsia="Calibri" w:hAnsi="Times New Roman" w:cs="Times New Roman"/>
          <w:sz w:val="24"/>
          <w:szCs w:val="24"/>
        </w:rPr>
        <w:t xml:space="preserve">Restoring wetland functionality, hydrology, and vegetation of highly organic soils that will optimize soil carbon sequestration potential and prevent increased greenhouse gas emissions through the maintenance of existing non-cultivated areas, restoration of </w:t>
      </w:r>
      <w:r w:rsidR="007823D9">
        <w:rPr>
          <w:rFonts w:ascii="Times New Roman" w:eastAsia="Calibri" w:hAnsi="Times New Roman" w:cs="Times New Roman"/>
          <w:sz w:val="24"/>
          <w:szCs w:val="24"/>
        </w:rPr>
        <w:t xml:space="preserve">perennial vegetative cover on </w:t>
      </w:r>
      <w:r w:rsidRPr="00817C12">
        <w:rPr>
          <w:rFonts w:ascii="Times New Roman" w:eastAsia="Calibri" w:hAnsi="Times New Roman" w:cs="Times New Roman"/>
          <w:sz w:val="24"/>
          <w:szCs w:val="24"/>
        </w:rPr>
        <w:t>previously cultivated areas, and restoration of the natural hydrology to keep the soils saturated and anaerobic through climate</w:t>
      </w:r>
      <w:r w:rsidR="004120A7">
        <w:rPr>
          <w:rFonts w:ascii="Times New Roman" w:eastAsia="Calibri" w:hAnsi="Times New Roman" w:cs="Times New Roman"/>
          <w:sz w:val="24"/>
          <w:szCs w:val="24"/>
        </w:rPr>
        <w:t>-</w:t>
      </w:r>
      <w:r w:rsidRPr="00817C12">
        <w:rPr>
          <w:rFonts w:ascii="Times New Roman" w:eastAsia="Calibri" w:hAnsi="Times New Roman" w:cs="Times New Roman"/>
          <w:sz w:val="24"/>
          <w:szCs w:val="24"/>
        </w:rPr>
        <w:t>smart practices.</w:t>
      </w:r>
    </w:p>
    <w:p w14:paraId="683306F8" w14:textId="65C805A8" w:rsidR="004370BD" w:rsidRPr="00817C12" w:rsidRDefault="4649F670" w:rsidP="00504352">
      <w:pPr>
        <w:pStyle w:val="ListParagraph"/>
        <w:numPr>
          <w:ilvl w:val="0"/>
          <w:numId w:val="15"/>
        </w:numPr>
        <w:spacing w:line="240" w:lineRule="auto"/>
        <w:contextualSpacing w:val="0"/>
        <w:rPr>
          <w:rFonts w:ascii="Times New Roman" w:eastAsia="Calibri" w:hAnsi="Times New Roman" w:cs="Times New Roman"/>
          <w:sz w:val="24"/>
          <w:szCs w:val="24"/>
        </w:rPr>
      </w:pPr>
      <w:r w:rsidRPr="00817C12">
        <w:rPr>
          <w:rFonts w:ascii="Times New Roman" w:eastAsia="Calibri" w:hAnsi="Times New Roman" w:cs="Times New Roman"/>
          <w:sz w:val="24"/>
          <w:szCs w:val="24"/>
        </w:rPr>
        <w:t xml:space="preserve">Restoring wetland functionality, hydrology, and vegetation of high organic carbon mineral soils that will optimize soil carbon sequestration potential and prevent increased greenhouse gas emissions through the maintenance of existing non-cultivated areas, restoration of </w:t>
      </w:r>
      <w:r w:rsidR="00D95C17">
        <w:rPr>
          <w:rFonts w:ascii="Times New Roman" w:eastAsia="Calibri" w:hAnsi="Times New Roman" w:cs="Times New Roman"/>
          <w:sz w:val="24"/>
          <w:szCs w:val="24"/>
        </w:rPr>
        <w:t xml:space="preserve">perennial vegetative cover on </w:t>
      </w:r>
      <w:r w:rsidRPr="00817C12">
        <w:rPr>
          <w:rFonts w:ascii="Times New Roman" w:eastAsia="Calibri" w:hAnsi="Times New Roman" w:cs="Times New Roman"/>
          <w:sz w:val="24"/>
          <w:szCs w:val="24"/>
        </w:rPr>
        <w:t>previously cultivated areas, and restoration of the natural hydrology to keep the soils saturated and anaerobic through climate</w:t>
      </w:r>
      <w:r w:rsidR="004120A7">
        <w:rPr>
          <w:rFonts w:ascii="Times New Roman" w:eastAsia="Calibri" w:hAnsi="Times New Roman" w:cs="Times New Roman"/>
          <w:sz w:val="24"/>
          <w:szCs w:val="24"/>
        </w:rPr>
        <w:t>-</w:t>
      </w:r>
      <w:r w:rsidRPr="00817C12">
        <w:rPr>
          <w:rFonts w:ascii="Times New Roman" w:eastAsia="Calibri" w:hAnsi="Times New Roman" w:cs="Times New Roman"/>
          <w:sz w:val="24"/>
          <w:szCs w:val="24"/>
        </w:rPr>
        <w:t>smart practices.</w:t>
      </w:r>
    </w:p>
    <w:p w14:paraId="7D236D9A" w14:textId="1EF10A80" w:rsidR="004370BD" w:rsidRPr="00817C12" w:rsidRDefault="4649F670" w:rsidP="00504352">
      <w:pPr>
        <w:pStyle w:val="ListParagraph"/>
        <w:numPr>
          <w:ilvl w:val="0"/>
          <w:numId w:val="15"/>
        </w:numPr>
        <w:spacing w:line="240" w:lineRule="auto"/>
        <w:contextualSpacing w:val="0"/>
        <w:rPr>
          <w:rFonts w:ascii="Times New Roman" w:eastAsia="Calibri" w:hAnsi="Times New Roman" w:cs="Times New Roman"/>
          <w:sz w:val="24"/>
          <w:szCs w:val="24"/>
        </w:rPr>
      </w:pPr>
      <w:r w:rsidRPr="00817C12">
        <w:rPr>
          <w:rFonts w:ascii="Times New Roman" w:eastAsia="Calibri" w:hAnsi="Times New Roman" w:cs="Times New Roman"/>
          <w:sz w:val="24"/>
          <w:szCs w:val="24"/>
        </w:rPr>
        <w:t xml:space="preserve">Restoring wetland functionality, hydrology, and vegetation of </w:t>
      </w:r>
      <w:r w:rsidR="00C41D54">
        <w:rPr>
          <w:rFonts w:ascii="Times New Roman" w:eastAsia="Calibri" w:hAnsi="Times New Roman" w:cs="Times New Roman"/>
          <w:sz w:val="24"/>
          <w:szCs w:val="24"/>
        </w:rPr>
        <w:t>previously</w:t>
      </w:r>
      <w:r w:rsidRPr="00817C12">
        <w:rPr>
          <w:rFonts w:ascii="Times New Roman" w:eastAsia="Calibri" w:hAnsi="Times New Roman" w:cs="Times New Roman"/>
          <w:sz w:val="24"/>
          <w:szCs w:val="24"/>
        </w:rPr>
        <w:t xml:space="preserve"> converted or degraded land through agricultural activities that will restore native (adapted or alternative) forest through climate</w:t>
      </w:r>
      <w:r w:rsidR="004120A7">
        <w:rPr>
          <w:rFonts w:ascii="Times New Roman" w:eastAsia="Calibri" w:hAnsi="Times New Roman" w:cs="Times New Roman"/>
          <w:sz w:val="24"/>
          <w:szCs w:val="24"/>
        </w:rPr>
        <w:t>-</w:t>
      </w:r>
      <w:r w:rsidRPr="00817C12">
        <w:rPr>
          <w:rFonts w:ascii="Times New Roman" w:eastAsia="Calibri" w:hAnsi="Times New Roman" w:cs="Times New Roman"/>
          <w:sz w:val="24"/>
          <w:szCs w:val="24"/>
        </w:rPr>
        <w:t>smart forestry practices.</w:t>
      </w:r>
    </w:p>
    <w:p w14:paraId="2E428819" w14:textId="2166F562" w:rsidR="004370BD" w:rsidRPr="00817C12" w:rsidRDefault="4649F670" w:rsidP="00504352">
      <w:pPr>
        <w:pStyle w:val="ListParagraph"/>
        <w:numPr>
          <w:ilvl w:val="0"/>
          <w:numId w:val="15"/>
        </w:numPr>
        <w:spacing w:line="240" w:lineRule="auto"/>
        <w:contextualSpacing w:val="0"/>
        <w:rPr>
          <w:rFonts w:ascii="Times New Roman" w:eastAsia="Calibri" w:hAnsi="Times New Roman" w:cs="Times New Roman"/>
          <w:sz w:val="24"/>
          <w:szCs w:val="24"/>
        </w:rPr>
      </w:pPr>
      <w:r w:rsidRPr="00817C12">
        <w:rPr>
          <w:rFonts w:ascii="Times New Roman" w:eastAsia="Calibri" w:hAnsi="Times New Roman" w:cs="Times New Roman"/>
          <w:sz w:val="24"/>
          <w:szCs w:val="24"/>
        </w:rPr>
        <w:t xml:space="preserve">Restoring wetland functionality </w:t>
      </w:r>
      <w:r w:rsidR="00873254">
        <w:rPr>
          <w:rFonts w:ascii="Times New Roman" w:eastAsia="Calibri" w:hAnsi="Times New Roman" w:cs="Times New Roman"/>
          <w:sz w:val="24"/>
          <w:szCs w:val="24"/>
        </w:rPr>
        <w:t>of</w:t>
      </w:r>
      <w:r w:rsidRPr="00817C12">
        <w:rPr>
          <w:rFonts w:ascii="Times New Roman" w:eastAsia="Calibri" w:hAnsi="Times New Roman" w:cs="Times New Roman"/>
          <w:sz w:val="24"/>
          <w:szCs w:val="24"/>
        </w:rPr>
        <w:t xml:space="preserve"> degraded existing forest habitat to native (adapted or alternative) forests through climate</w:t>
      </w:r>
      <w:r w:rsidR="004120A7">
        <w:rPr>
          <w:rFonts w:ascii="Times New Roman" w:eastAsia="Calibri" w:hAnsi="Times New Roman" w:cs="Times New Roman"/>
          <w:sz w:val="24"/>
          <w:szCs w:val="24"/>
        </w:rPr>
        <w:t>-</w:t>
      </w:r>
      <w:r w:rsidRPr="00817C12">
        <w:rPr>
          <w:rFonts w:ascii="Times New Roman" w:eastAsia="Calibri" w:hAnsi="Times New Roman" w:cs="Times New Roman"/>
          <w:sz w:val="24"/>
          <w:szCs w:val="24"/>
        </w:rPr>
        <w:t>smart forestry practices.</w:t>
      </w:r>
    </w:p>
    <w:p w14:paraId="56AAEAEF" w14:textId="6BA7C165" w:rsidR="004370BD" w:rsidRPr="00817C12" w:rsidRDefault="4649F670" w:rsidP="00504352">
      <w:pPr>
        <w:pStyle w:val="ListParagraph"/>
        <w:numPr>
          <w:ilvl w:val="0"/>
          <w:numId w:val="15"/>
        </w:numPr>
        <w:spacing w:line="240" w:lineRule="auto"/>
        <w:contextualSpacing w:val="0"/>
        <w:rPr>
          <w:rFonts w:ascii="Times New Roman" w:eastAsia="Calibri" w:hAnsi="Times New Roman" w:cs="Times New Roman"/>
          <w:sz w:val="24"/>
          <w:szCs w:val="24"/>
        </w:rPr>
      </w:pPr>
      <w:r w:rsidRPr="00817C12">
        <w:rPr>
          <w:rFonts w:ascii="Times New Roman" w:eastAsia="Calibri" w:hAnsi="Times New Roman" w:cs="Times New Roman"/>
          <w:sz w:val="24"/>
          <w:szCs w:val="24"/>
        </w:rPr>
        <w:t xml:space="preserve">Restoring wetland functionality </w:t>
      </w:r>
      <w:r w:rsidR="00873254">
        <w:rPr>
          <w:rFonts w:ascii="Times New Roman" w:eastAsia="Calibri" w:hAnsi="Times New Roman" w:cs="Times New Roman"/>
          <w:sz w:val="24"/>
          <w:szCs w:val="24"/>
        </w:rPr>
        <w:t>of</w:t>
      </w:r>
      <w:r w:rsidRPr="00817C12">
        <w:rPr>
          <w:rFonts w:ascii="Times New Roman" w:eastAsia="Calibri" w:hAnsi="Times New Roman" w:cs="Times New Roman"/>
          <w:sz w:val="24"/>
          <w:szCs w:val="24"/>
        </w:rPr>
        <w:t xml:space="preserve"> converted or degraded land through agricultural activities under geographical priority areas such as Cranberry Bogs, Montaine Wet Meadows, Prairie Potholes, Playas, or Ephemeral Wetlands in </w:t>
      </w:r>
      <w:r w:rsidRPr="00817C12" w:rsidDel="00674828">
        <w:rPr>
          <w:rFonts w:ascii="Times New Roman" w:eastAsia="Calibri" w:hAnsi="Times New Roman" w:cs="Times New Roman"/>
          <w:sz w:val="24"/>
          <w:szCs w:val="24"/>
        </w:rPr>
        <w:t>grasslands</w:t>
      </w:r>
      <w:r w:rsidR="007A6441">
        <w:rPr>
          <w:rFonts w:ascii="Times New Roman" w:eastAsia="Calibri" w:hAnsi="Times New Roman" w:cs="Times New Roman"/>
          <w:sz w:val="24"/>
          <w:szCs w:val="24"/>
        </w:rPr>
        <w:t xml:space="preserve"> </w:t>
      </w:r>
      <w:r w:rsidRPr="00817C12">
        <w:rPr>
          <w:rFonts w:ascii="Times New Roman" w:eastAsia="Calibri" w:hAnsi="Times New Roman" w:cs="Times New Roman"/>
          <w:sz w:val="24"/>
          <w:szCs w:val="24"/>
        </w:rPr>
        <w:t>through climate</w:t>
      </w:r>
      <w:r w:rsidR="00873254">
        <w:rPr>
          <w:rFonts w:ascii="Times New Roman" w:eastAsia="Calibri" w:hAnsi="Times New Roman" w:cs="Times New Roman"/>
          <w:sz w:val="24"/>
          <w:szCs w:val="24"/>
        </w:rPr>
        <w:t>-</w:t>
      </w:r>
      <w:r w:rsidRPr="00817C12">
        <w:rPr>
          <w:rFonts w:ascii="Times New Roman" w:eastAsia="Calibri" w:hAnsi="Times New Roman" w:cs="Times New Roman"/>
          <w:sz w:val="24"/>
          <w:szCs w:val="24"/>
        </w:rPr>
        <w:t>smart practices.</w:t>
      </w:r>
    </w:p>
    <w:p w14:paraId="7FB19531" w14:textId="7A407DE6" w:rsidR="007D62FB" w:rsidRPr="00817C12" w:rsidRDefault="007D62FB" w:rsidP="00817C12">
      <w:pPr>
        <w:spacing w:before="240" w:line="240" w:lineRule="auto"/>
        <w:rPr>
          <w:rFonts w:ascii="Times New Roman" w:hAnsi="Times New Roman" w:cs="Times New Roman"/>
          <w:b/>
          <w:sz w:val="24"/>
          <w:szCs w:val="24"/>
        </w:rPr>
      </w:pPr>
      <w:r w:rsidRPr="00DF65F1">
        <w:rPr>
          <w:rFonts w:ascii="Times New Roman" w:hAnsi="Times New Roman" w:cs="Times New Roman"/>
          <w:b/>
          <w:bCs/>
          <w:sz w:val="24"/>
          <w:szCs w:val="24"/>
        </w:rPr>
        <w:t>Supporting documents:</w:t>
      </w:r>
    </w:p>
    <w:p w14:paraId="3224CF6A" w14:textId="6655F24D" w:rsidR="00866E3E" w:rsidRPr="00817C12" w:rsidRDefault="002B02C1" w:rsidP="00817C12">
      <w:pPr>
        <w:pStyle w:val="ListParagraph"/>
        <w:numPr>
          <w:ilvl w:val="0"/>
          <w:numId w:val="13"/>
        </w:numPr>
        <w:spacing w:before="240" w:line="240" w:lineRule="auto"/>
        <w:rPr>
          <w:rFonts w:ascii="Times New Roman" w:hAnsi="Times New Roman" w:cs="Times New Roman"/>
          <w:sz w:val="24"/>
          <w:szCs w:val="24"/>
        </w:rPr>
      </w:pPr>
      <w:r w:rsidRPr="00817C12">
        <w:rPr>
          <w:rFonts w:ascii="Times New Roman" w:hAnsi="Times New Roman" w:cs="Times New Roman"/>
          <w:sz w:val="24"/>
          <w:szCs w:val="24"/>
        </w:rPr>
        <w:t>Maps</w:t>
      </w:r>
      <w:r w:rsidRPr="00DF65F1" w:rsidDel="00EA2558">
        <w:rPr>
          <w:rFonts w:ascii="Times New Roman" w:hAnsi="Times New Roman" w:cs="Times New Roman"/>
          <w:sz w:val="24"/>
          <w:szCs w:val="24"/>
        </w:rPr>
        <w:t xml:space="preserve"> </w:t>
      </w:r>
      <w:r w:rsidR="00EA2558" w:rsidRPr="00DF65F1">
        <w:rPr>
          <w:rFonts w:ascii="Times New Roman" w:hAnsi="Times New Roman" w:cs="Times New Roman"/>
          <w:sz w:val="24"/>
          <w:szCs w:val="24"/>
        </w:rPr>
        <w:t>and a</w:t>
      </w:r>
      <w:r w:rsidRPr="00817C12">
        <w:rPr>
          <w:rFonts w:ascii="Times New Roman" w:hAnsi="Times New Roman" w:cs="Times New Roman"/>
          <w:sz w:val="24"/>
          <w:szCs w:val="24"/>
        </w:rPr>
        <w:t>ttachments</w:t>
      </w:r>
    </w:p>
    <w:p w14:paraId="08607956" w14:textId="6F377F92" w:rsidR="00771279" w:rsidRPr="00817C12" w:rsidRDefault="00771279" w:rsidP="00817C12">
      <w:pPr>
        <w:pStyle w:val="ListParagraph"/>
        <w:numPr>
          <w:ilvl w:val="0"/>
          <w:numId w:val="13"/>
        </w:numPr>
        <w:spacing w:before="240" w:line="240" w:lineRule="auto"/>
        <w:rPr>
          <w:rFonts w:ascii="Times New Roman" w:hAnsi="Times New Roman" w:cs="Times New Roman"/>
          <w:sz w:val="24"/>
          <w:szCs w:val="24"/>
        </w:rPr>
      </w:pPr>
      <w:r w:rsidRPr="00817C12">
        <w:rPr>
          <w:rFonts w:ascii="Times New Roman" w:hAnsi="Times New Roman" w:cs="Times New Roman"/>
          <w:sz w:val="24"/>
          <w:szCs w:val="24"/>
        </w:rPr>
        <w:t xml:space="preserve">Budget </w:t>
      </w:r>
      <w:r w:rsidR="00EA2558" w:rsidRPr="00DF65F1">
        <w:rPr>
          <w:rFonts w:ascii="Times New Roman" w:hAnsi="Times New Roman" w:cs="Times New Roman"/>
          <w:sz w:val="24"/>
          <w:szCs w:val="24"/>
        </w:rPr>
        <w:t>t</w:t>
      </w:r>
      <w:r w:rsidRPr="00817C12">
        <w:rPr>
          <w:rFonts w:ascii="Times New Roman" w:hAnsi="Times New Roman" w:cs="Times New Roman"/>
          <w:sz w:val="24"/>
          <w:szCs w:val="24"/>
        </w:rPr>
        <w:t>able</w:t>
      </w:r>
      <w:r w:rsidR="000D192C" w:rsidRPr="00817C12">
        <w:rPr>
          <w:rFonts w:ascii="Times New Roman" w:hAnsi="Times New Roman" w:cs="Times New Roman"/>
          <w:sz w:val="24"/>
          <w:szCs w:val="24"/>
        </w:rPr>
        <w:t xml:space="preserve"> </w:t>
      </w:r>
      <w:r w:rsidR="00EA2558" w:rsidRPr="00DF65F1">
        <w:rPr>
          <w:rFonts w:ascii="Times New Roman" w:hAnsi="Times New Roman" w:cs="Times New Roman"/>
          <w:sz w:val="24"/>
          <w:szCs w:val="24"/>
        </w:rPr>
        <w:t>and</w:t>
      </w:r>
      <w:r w:rsidR="000D192C" w:rsidRPr="00817C12">
        <w:rPr>
          <w:rFonts w:ascii="Times New Roman" w:hAnsi="Times New Roman" w:cs="Times New Roman"/>
          <w:sz w:val="24"/>
          <w:szCs w:val="24"/>
        </w:rPr>
        <w:t xml:space="preserve"> </w:t>
      </w:r>
      <w:r w:rsidR="00EA2558" w:rsidRPr="00DF65F1">
        <w:rPr>
          <w:rFonts w:ascii="Times New Roman" w:hAnsi="Times New Roman" w:cs="Times New Roman"/>
          <w:sz w:val="24"/>
          <w:szCs w:val="24"/>
        </w:rPr>
        <w:t>t</w:t>
      </w:r>
      <w:r w:rsidR="000D192C" w:rsidRPr="00817C12">
        <w:rPr>
          <w:rFonts w:ascii="Times New Roman" w:hAnsi="Times New Roman" w:cs="Times New Roman"/>
          <w:sz w:val="24"/>
          <w:szCs w:val="24"/>
        </w:rPr>
        <w:t>imeline</w:t>
      </w:r>
    </w:p>
    <w:sectPr w:rsidR="00771279" w:rsidRPr="00817C12">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D6469" w14:textId="77777777" w:rsidR="00EB365E" w:rsidRDefault="00EB365E" w:rsidP="00715253">
      <w:pPr>
        <w:spacing w:after="0" w:line="240" w:lineRule="auto"/>
      </w:pPr>
      <w:r>
        <w:separator/>
      </w:r>
    </w:p>
  </w:endnote>
  <w:endnote w:type="continuationSeparator" w:id="0">
    <w:p w14:paraId="623FD499" w14:textId="77777777" w:rsidR="00EB365E" w:rsidRDefault="00EB365E" w:rsidP="00715253">
      <w:pPr>
        <w:spacing w:after="0" w:line="240" w:lineRule="auto"/>
      </w:pPr>
      <w:r>
        <w:continuationSeparator/>
      </w:r>
    </w:p>
  </w:endnote>
  <w:endnote w:type="continuationNotice" w:id="1">
    <w:p w14:paraId="3B77C429" w14:textId="77777777" w:rsidR="00EB365E" w:rsidRDefault="00EB36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134675"/>
      <w:docPartObj>
        <w:docPartGallery w:val="Page Numbers (Bottom of Page)"/>
        <w:docPartUnique/>
      </w:docPartObj>
    </w:sdtPr>
    <w:sdtEndPr>
      <w:rPr>
        <w:rFonts w:ascii="Times New Roman" w:hAnsi="Times New Roman" w:cs="Times New Roman"/>
        <w:noProof/>
      </w:rPr>
    </w:sdtEndPr>
    <w:sdtContent>
      <w:p w14:paraId="63C12DA6" w14:textId="134DAF91" w:rsidR="001A74EF" w:rsidRPr="00817C12" w:rsidRDefault="000564BE">
        <w:pPr>
          <w:pStyle w:val="Footer"/>
          <w:rPr>
            <w:rFonts w:ascii="Times New Roman" w:hAnsi="Times New Roman" w:cs="Times New Roman"/>
          </w:rPr>
        </w:pPr>
        <w:r w:rsidRPr="00817C12">
          <w:rPr>
            <w:rFonts w:ascii="Times New Roman" w:hAnsi="Times New Roman" w:cs="Times New Roman"/>
          </w:rPr>
          <w:t>M</w:t>
        </w:r>
        <w:r w:rsidR="00C46FC4" w:rsidRPr="00817C12">
          <w:rPr>
            <w:rFonts w:ascii="Times New Roman" w:hAnsi="Times New Roman" w:cs="Times New Roman"/>
          </w:rPr>
          <w:t>ay</w:t>
        </w:r>
        <w:r w:rsidRPr="00817C12">
          <w:rPr>
            <w:rFonts w:ascii="Times New Roman" w:hAnsi="Times New Roman" w:cs="Times New Roman"/>
          </w:rPr>
          <w:t xml:space="preserve"> 2024</w:t>
        </w:r>
        <w:r w:rsidRPr="00817C12">
          <w:rPr>
            <w:rFonts w:ascii="Times New Roman" w:hAnsi="Times New Roman" w:cs="Times New Roman"/>
          </w:rPr>
          <w:tab/>
        </w:r>
        <w:r w:rsidRPr="00817C12">
          <w:rPr>
            <w:rFonts w:ascii="Times New Roman" w:hAnsi="Times New Roman" w:cs="Times New Roman"/>
          </w:rPr>
          <w:tab/>
        </w:r>
        <w:r w:rsidR="001A74EF" w:rsidRPr="00817C12">
          <w:rPr>
            <w:rFonts w:ascii="Times New Roman" w:hAnsi="Times New Roman" w:cs="Times New Roman"/>
          </w:rPr>
          <w:fldChar w:fldCharType="begin"/>
        </w:r>
        <w:r w:rsidR="001A74EF" w:rsidRPr="00817C12">
          <w:rPr>
            <w:rFonts w:ascii="Times New Roman" w:hAnsi="Times New Roman" w:cs="Times New Roman"/>
          </w:rPr>
          <w:instrText xml:space="preserve"> PAGE   \* MERGEFORMAT </w:instrText>
        </w:r>
        <w:r w:rsidR="001A74EF" w:rsidRPr="00817C12">
          <w:rPr>
            <w:rFonts w:ascii="Times New Roman" w:hAnsi="Times New Roman" w:cs="Times New Roman"/>
          </w:rPr>
          <w:fldChar w:fldCharType="separate"/>
        </w:r>
        <w:r w:rsidR="001A74EF" w:rsidRPr="00817C12">
          <w:rPr>
            <w:rFonts w:ascii="Times New Roman" w:hAnsi="Times New Roman" w:cs="Times New Roman"/>
          </w:rPr>
          <w:t>2</w:t>
        </w:r>
        <w:r w:rsidR="001A74EF" w:rsidRPr="00817C12">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01C52" w14:textId="77777777" w:rsidR="00EB365E" w:rsidRDefault="00EB365E" w:rsidP="00715253">
      <w:pPr>
        <w:spacing w:after="0" w:line="240" w:lineRule="auto"/>
      </w:pPr>
      <w:r>
        <w:separator/>
      </w:r>
    </w:p>
  </w:footnote>
  <w:footnote w:type="continuationSeparator" w:id="0">
    <w:p w14:paraId="48641E52" w14:textId="77777777" w:rsidR="00EB365E" w:rsidRDefault="00EB365E" w:rsidP="00715253">
      <w:pPr>
        <w:spacing w:after="0" w:line="240" w:lineRule="auto"/>
      </w:pPr>
      <w:r>
        <w:continuationSeparator/>
      </w:r>
    </w:p>
  </w:footnote>
  <w:footnote w:type="continuationNotice" w:id="1">
    <w:p w14:paraId="53EC181F" w14:textId="77777777" w:rsidR="00EB365E" w:rsidRDefault="00EB36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74F75" w14:textId="44E43FF7" w:rsidR="00715253" w:rsidRPr="00EC7A65" w:rsidRDefault="00715253">
    <w:pPr>
      <w:pStyle w:val="Header"/>
      <w:rPr>
        <w:rFonts w:ascii="Times New Roman" w:hAnsi="Times New Roman" w:cs="Times New Roman"/>
        <w:sz w:val="24"/>
        <w:szCs w:val="24"/>
      </w:rPr>
    </w:pPr>
    <w:r w:rsidRPr="00715253">
      <w:rPr>
        <w:rFonts w:ascii="Times New Roman" w:hAnsi="Times New Roman" w:cs="Times New Roman"/>
        <w:sz w:val="24"/>
        <w:szCs w:val="24"/>
      </w:rPr>
      <w:t>USDA-NRCS</w:t>
    </w:r>
    <w:r w:rsidRPr="00715253">
      <w:rPr>
        <w:rFonts w:ascii="Times New Roman" w:hAnsi="Times New Roman" w:cs="Times New Roman"/>
        <w:sz w:val="24"/>
        <w:szCs w:val="24"/>
      </w:rPr>
      <w:tab/>
      <w:t>WREP Announcement</w:t>
    </w:r>
    <w:r w:rsidRPr="00715253">
      <w:rPr>
        <w:rFonts w:ascii="Times New Roman" w:hAnsi="Times New Roman" w:cs="Times New Roman"/>
        <w:sz w:val="24"/>
        <w:szCs w:val="24"/>
      </w:rPr>
      <w:tab/>
      <w:t>Fiscal Year 202</w:t>
    </w:r>
    <w:r w:rsidR="005E49AB">
      <w:rPr>
        <w:rFonts w:ascii="Times New Roman" w:hAnsi="Times New Roman" w:cs="Times New Roman"/>
        <w:sz w:val="24"/>
        <w:szCs w:val="24"/>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6F000"/>
    <w:multiLevelType w:val="hybridMultilevel"/>
    <w:tmpl w:val="F1B098EE"/>
    <w:lvl w:ilvl="0" w:tplc="65F4AF98">
      <w:start w:val="1"/>
      <w:numFmt w:val="lowerLetter"/>
      <w:lvlText w:val="%1."/>
      <w:lvlJc w:val="left"/>
      <w:pPr>
        <w:ind w:left="720" w:hanging="360"/>
      </w:pPr>
    </w:lvl>
    <w:lvl w:ilvl="1" w:tplc="0EA88CB8">
      <w:start w:val="1"/>
      <w:numFmt w:val="lowerLetter"/>
      <w:lvlText w:val="%2."/>
      <w:lvlJc w:val="left"/>
      <w:pPr>
        <w:ind w:left="1440" w:hanging="360"/>
      </w:pPr>
    </w:lvl>
    <w:lvl w:ilvl="2" w:tplc="E64C96C0">
      <w:start w:val="1"/>
      <w:numFmt w:val="lowerRoman"/>
      <w:lvlText w:val="%3."/>
      <w:lvlJc w:val="right"/>
      <w:pPr>
        <w:ind w:left="2160" w:hanging="180"/>
      </w:pPr>
    </w:lvl>
    <w:lvl w:ilvl="3" w:tplc="ACCC9288">
      <w:start w:val="1"/>
      <w:numFmt w:val="decimal"/>
      <w:lvlText w:val="%4."/>
      <w:lvlJc w:val="left"/>
      <w:pPr>
        <w:ind w:left="2880" w:hanging="360"/>
      </w:pPr>
    </w:lvl>
    <w:lvl w:ilvl="4" w:tplc="D242B3B6">
      <w:start w:val="1"/>
      <w:numFmt w:val="lowerLetter"/>
      <w:lvlText w:val="%5."/>
      <w:lvlJc w:val="left"/>
      <w:pPr>
        <w:ind w:left="3600" w:hanging="360"/>
      </w:pPr>
    </w:lvl>
    <w:lvl w:ilvl="5" w:tplc="EB98D4BA">
      <w:start w:val="1"/>
      <w:numFmt w:val="lowerRoman"/>
      <w:lvlText w:val="%6."/>
      <w:lvlJc w:val="right"/>
      <w:pPr>
        <w:ind w:left="4320" w:hanging="180"/>
      </w:pPr>
    </w:lvl>
    <w:lvl w:ilvl="6" w:tplc="6E94965C">
      <w:start w:val="1"/>
      <w:numFmt w:val="decimal"/>
      <w:lvlText w:val="%7."/>
      <w:lvlJc w:val="left"/>
      <w:pPr>
        <w:ind w:left="5040" w:hanging="360"/>
      </w:pPr>
    </w:lvl>
    <w:lvl w:ilvl="7" w:tplc="D496F972">
      <w:start w:val="1"/>
      <w:numFmt w:val="lowerLetter"/>
      <w:lvlText w:val="%8."/>
      <w:lvlJc w:val="left"/>
      <w:pPr>
        <w:ind w:left="5760" w:hanging="360"/>
      </w:pPr>
    </w:lvl>
    <w:lvl w:ilvl="8" w:tplc="25F21218">
      <w:start w:val="1"/>
      <w:numFmt w:val="lowerRoman"/>
      <w:lvlText w:val="%9."/>
      <w:lvlJc w:val="right"/>
      <w:pPr>
        <w:ind w:left="6480" w:hanging="180"/>
      </w:pPr>
    </w:lvl>
  </w:abstractNum>
  <w:abstractNum w:abstractNumId="1" w15:restartNumberingAfterBreak="0">
    <w:nsid w:val="07BF53BE"/>
    <w:multiLevelType w:val="hybridMultilevel"/>
    <w:tmpl w:val="B31A950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29DFFA"/>
    <w:multiLevelType w:val="hybridMultilevel"/>
    <w:tmpl w:val="FD4A8758"/>
    <w:lvl w:ilvl="0" w:tplc="C9043D9E">
      <w:start w:val="1"/>
      <w:numFmt w:val="bullet"/>
      <w:lvlText w:val="-"/>
      <w:lvlJc w:val="left"/>
      <w:pPr>
        <w:ind w:left="720" w:hanging="360"/>
      </w:pPr>
      <w:rPr>
        <w:rFonts w:ascii="Calibri" w:hAnsi="Calibri" w:hint="default"/>
      </w:rPr>
    </w:lvl>
    <w:lvl w:ilvl="1" w:tplc="3090867A">
      <w:start w:val="1"/>
      <w:numFmt w:val="bullet"/>
      <w:lvlText w:val="o"/>
      <w:lvlJc w:val="left"/>
      <w:pPr>
        <w:ind w:left="1440" w:hanging="360"/>
      </w:pPr>
      <w:rPr>
        <w:rFonts w:ascii="Courier New" w:hAnsi="Courier New" w:hint="default"/>
      </w:rPr>
    </w:lvl>
    <w:lvl w:ilvl="2" w:tplc="890AE35C">
      <w:start w:val="1"/>
      <w:numFmt w:val="bullet"/>
      <w:lvlText w:val=""/>
      <w:lvlJc w:val="left"/>
      <w:pPr>
        <w:ind w:left="2160" w:hanging="360"/>
      </w:pPr>
      <w:rPr>
        <w:rFonts w:ascii="Wingdings" w:hAnsi="Wingdings" w:hint="default"/>
      </w:rPr>
    </w:lvl>
    <w:lvl w:ilvl="3" w:tplc="03460750">
      <w:start w:val="1"/>
      <w:numFmt w:val="bullet"/>
      <w:lvlText w:val=""/>
      <w:lvlJc w:val="left"/>
      <w:pPr>
        <w:ind w:left="2880" w:hanging="360"/>
      </w:pPr>
      <w:rPr>
        <w:rFonts w:ascii="Symbol" w:hAnsi="Symbol" w:hint="default"/>
      </w:rPr>
    </w:lvl>
    <w:lvl w:ilvl="4" w:tplc="F4F29B96">
      <w:start w:val="1"/>
      <w:numFmt w:val="bullet"/>
      <w:lvlText w:val="o"/>
      <w:lvlJc w:val="left"/>
      <w:pPr>
        <w:ind w:left="3600" w:hanging="360"/>
      </w:pPr>
      <w:rPr>
        <w:rFonts w:ascii="Courier New" w:hAnsi="Courier New" w:hint="default"/>
      </w:rPr>
    </w:lvl>
    <w:lvl w:ilvl="5" w:tplc="61B2623C">
      <w:start w:val="1"/>
      <w:numFmt w:val="bullet"/>
      <w:lvlText w:val=""/>
      <w:lvlJc w:val="left"/>
      <w:pPr>
        <w:ind w:left="4320" w:hanging="360"/>
      </w:pPr>
      <w:rPr>
        <w:rFonts w:ascii="Wingdings" w:hAnsi="Wingdings" w:hint="default"/>
      </w:rPr>
    </w:lvl>
    <w:lvl w:ilvl="6" w:tplc="0AD83E24">
      <w:start w:val="1"/>
      <w:numFmt w:val="bullet"/>
      <w:lvlText w:val=""/>
      <w:lvlJc w:val="left"/>
      <w:pPr>
        <w:ind w:left="5040" w:hanging="360"/>
      </w:pPr>
      <w:rPr>
        <w:rFonts w:ascii="Symbol" w:hAnsi="Symbol" w:hint="default"/>
      </w:rPr>
    </w:lvl>
    <w:lvl w:ilvl="7" w:tplc="571C65DC">
      <w:start w:val="1"/>
      <w:numFmt w:val="bullet"/>
      <w:lvlText w:val="o"/>
      <w:lvlJc w:val="left"/>
      <w:pPr>
        <w:ind w:left="5760" w:hanging="360"/>
      </w:pPr>
      <w:rPr>
        <w:rFonts w:ascii="Courier New" w:hAnsi="Courier New" w:hint="default"/>
      </w:rPr>
    </w:lvl>
    <w:lvl w:ilvl="8" w:tplc="468AA4A4">
      <w:start w:val="1"/>
      <w:numFmt w:val="bullet"/>
      <w:lvlText w:val=""/>
      <w:lvlJc w:val="left"/>
      <w:pPr>
        <w:ind w:left="6480" w:hanging="360"/>
      </w:pPr>
      <w:rPr>
        <w:rFonts w:ascii="Wingdings" w:hAnsi="Wingdings" w:hint="default"/>
      </w:rPr>
    </w:lvl>
  </w:abstractNum>
  <w:abstractNum w:abstractNumId="3" w15:restartNumberingAfterBreak="0">
    <w:nsid w:val="113C6C79"/>
    <w:multiLevelType w:val="hybridMultilevel"/>
    <w:tmpl w:val="8FFC482E"/>
    <w:lvl w:ilvl="0" w:tplc="861679FE">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1104B9"/>
    <w:multiLevelType w:val="hybridMultilevel"/>
    <w:tmpl w:val="23B08A70"/>
    <w:lvl w:ilvl="0" w:tplc="5F4A2EB4">
      <w:start w:val="4"/>
      <w:numFmt w:val="lowerLetter"/>
      <w:lvlText w:val="%1."/>
      <w:lvlJc w:val="left"/>
      <w:pPr>
        <w:ind w:left="720" w:hanging="360"/>
      </w:pPr>
    </w:lvl>
    <w:lvl w:ilvl="1" w:tplc="FA2ACAB0">
      <w:start w:val="1"/>
      <w:numFmt w:val="lowerLetter"/>
      <w:lvlText w:val="%2."/>
      <w:lvlJc w:val="left"/>
      <w:pPr>
        <w:ind w:left="1440" w:hanging="360"/>
      </w:pPr>
    </w:lvl>
    <w:lvl w:ilvl="2" w:tplc="66E04050">
      <w:start w:val="1"/>
      <w:numFmt w:val="lowerRoman"/>
      <w:lvlText w:val="%3."/>
      <w:lvlJc w:val="right"/>
      <w:pPr>
        <w:ind w:left="2160" w:hanging="180"/>
      </w:pPr>
    </w:lvl>
    <w:lvl w:ilvl="3" w:tplc="9A960B50">
      <w:start w:val="1"/>
      <w:numFmt w:val="decimal"/>
      <w:lvlText w:val="%4."/>
      <w:lvlJc w:val="left"/>
      <w:pPr>
        <w:ind w:left="2880" w:hanging="360"/>
      </w:pPr>
    </w:lvl>
    <w:lvl w:ilvl="4" w:tplc="62DCF9F8">
      <w:start w:val="1"/>
      <w:numFmt w:val="lowerLetter"/>
      <w:lvlText w:val="%5."/>
      <w:lvlJc w:val="left"/>
      <w:pPr>
        <w:ind w:left="3600" w:hanging="360"/>
      </w:pPr>
    </w:lvl>
    <w:lvl w:ilvl="5" w:tplc="63EA9D2C">
      <w:start w:val="1"/>
      <w:numFmt w:val="lowerRoman"/>
      <w:lvlText w:val="%6."/>
      <w:lvlJc w:val="right"/>
      <w:pPr>
        <w:ind w:left="4320" w:hanging="180"/>
      </w:pPr>
    </w:lvl>
    <w:lvl w:ilvl="6" w:tplc="36629B56">
      <w:start w:val="1"/>
      <w:numFmt w:val="decimal"/>
      <w:lvlText w:val="%7."/>
      <w:lvlJc w:val="left"/>
      <w:pPr>
        <w:ind w:left="5040" w:hanging="360"/>
      </w:pPr>
    </w:lvl>
    <w:lvl w:ilvl="7" w:tplc="A30EB888">
      <w:start w:val="1"/>
      <w:numFmt w:val="lowerLetter"/>
      <w:lvlText w:val="%8."/>
      <w:lvlJc w:val="left"/>
      <w:pPr>
        <w:ind w:left="5760" w:hanging="360"/>
      </w:pPr>
    </w:lvl>
    <w:lvl w:ilvl="8" w:tplc="A914FA8E">
      <w:start w:val="1"/>
      <w:numFmt w:val="lowerRoman"/>
      <w:lvlText w:val="%9."/>
      <w:lvlJc w:val="right"/>
      <w:pPr>
        <w:ind w:left="6480" w:hanging="180"/>
      </w:pPr>
    </w:lvl>
  </w:abstractNum>
  <w:abstractNum w:abstractNumId="5" w15:restartNumberingAfterBreak="0">
    <w:nsid w:val="1726C6E2"/>
    <w:multiLevelType w:val="hybridMultilevel"/>
    <w:tmpl w:val="8D46312A"/>
    <w:lvl w:ilvl="0" w:tplc="A8BCA0F0">
      <w:start w:val="5"/>
      <w:numFmt w:val="lowerLetter"/>
      <w:lvlText w:val="%1."/>
      <w:lvlJc w:val="left"/>
      <w:pPr>
        <w:ind w:left="720" w:hanging="360"/>
      </w:pPr>
    </w:lvl>
    <w:lvl w:ilvl="1" w:tplc="82C41AFC">
      <w:start w:val="1"/>
      <w:numFmt w:val="lowerLetter"/>
      <w:lvlText w:val="%2."/>
      <w:lvlJc w:val="left"/>
      <w:pPr>
        <w:ind w:left="1440" w:hanging="360"/>
      </w:pPr>
    </w:lvl>
    <w:lvl w:ilvl="2" w:tplc="ACA826C4">
      <w:start w:val="1"/>
      <w:numFmt w:val="lowerRoman"/>
      <w:lvlText w:val="%3."/>
      <w:lvlJc w:val="right"/>
      <w:pPr>
        <w:ind w:left="2160" w:hanging="180"/>
      </w:pPr>
    </w:lvl>
    <w:lvl w:ilvl="3" w:tplc="B92C654A">
      <w:start w:val="1"/>
      <w:numFmt w:val="decimal"/>
      <w:lvlText w:val="%4."/>
      <w:lvlJc w:val="left"/>
      <w:pPr>
        <w:ind w:left="2880" w:hanging="360"/>
      </w:pPr>
    </w:lvl>
    <w:lvl w:ilvl="4" w:tplc="40485BE6">
      <w:start w:val="1"/>
      <w:numFmt w:val="lowerLetter"/>
      <w:lvlText w:val="%5."/>
      <w:lvlJc w:val="left"/>
      <w:pPr>
        <w:ind w:left="3600" w:hanging="360"/>
      </w:pPr>
    </w:lvl>
    <w:lvl w:ilvl="5" w:tplc="FB8A7CDA">
      <w:start w:val="1"/>
      <w:numFmt w:val="lowerRoman"/>
      <w:lvlText w:val="%6."/>
      <w:lvlJc w:val="right"/>
      <w:pPr>
        <w:ind w:left="4320" w:hanging="180"/>
      </w:pPr>
    </w:lvl>
    <w:lvl w:ilvl="6" w:tplc="3FD06D08">
      <w:start w:val="1"/>
      <w:numFmt w:val="decimal"/>
      <w:lvlText w:val="%7."/>
      <w:lvlJc w:val="left"/>
      <w:pPr>
        <w:ind w:left="5040" w:hanging="360"/>
      </w:pPr>
    </w:lvl>
    <w:lvl w:ilvl="7" w:tplc="3AF2C4B8">
      <w:start w:val="1"/>
      <w:numFmt w:val="lowerLetter"/>
      <w:lvlText w:val="%8."/>
      <w:lvlJc w:val="left"/>
      <w:pPr>
        <w:ind w:left="5760" w:hanging="360"/>
      </w:pPr>
    </w:lvl>
    <w:lvl w:ilvl="8" w:tplc="4C387DD4">
      <w:start w:val="1"/>
      <w:numFmt w:val="lowerRoman"/>
      <w:lvlText w:val="%9."/>
      <w:lvlJc w:val="right"/>
      <w:pPr>
        <w:ind w:left="6480" w:hanging="180"/>
      </w:pPr>
    </w:lvl>
  </w:abstractNum>
  <w:abstractNum w:abstractNumId="6" w15:restartNumberingAfterBreak="0">
    <w:nsid w:val="23A8EA1B"/>
    <w:multiLevelType w:val="hybridMultilevel"/>
    <w:tmpl w:val="8E5E448E"/>
    <w:lvl w:ilvl="0" w:tplc="5442B900">
      <w:start w:val="2"/>
      <w:numFmt w:val="lowerLetter"/>
      <w:lvlText w:val="%1."/>
      <w:lvlJc w:val="left"/>
      <w:pPr>
        <w:ind w:left="720" w:hanging="360"/>
      </w:pPr>
    </w:lvl>
    <w:lvl w:ilvl="1" w:tplc="AC885590">
      <w:start w:val="1"/>
      <w:numFmt w:val="lowerLetter"/>
      <w:lvlText w:val="%2."/>
      <w:lvlJc w:val="left"/>
      <w:pPr>
        <w:ind w:left="1440" w:hanging="360"/>
      </w:pPr>
    </w:lvl>
    <w:lvl w:ilvl="2" w:tplc="FB466AC4">
      <w:start w:val="1"/>
      <w:numFmt w:val="lowerRoman"/>
      <w:lvlText w:val="%3."/>
      <w:lvlJc w:val="right"/>
      <w:pPr>
        <w:ind w:left="2160" w:hanging="180"/>
      </w:pPr>
    </w:lvl>
    <w:lvl w:ilvl="3" w:tplc="7AF48922">
      <w:start w:val="1"/>
      <w:numFmt w:val="decimal"/>
      <w:lvlText w:val="%4."/>
      <w:lvlJc w:val="left"/>
      <w:pPr>
        <w:ind w:left="2880" w:hanging="360"/>
      </w:pPr>
    </w:lvl>
    <w:lvl w:ilvl="4" w:tplc="879E37D8">
      <w:start w:val="1"/>
      <w:numFmt w:val="lowerLetter"/>
      <w:lvlText w:val="%5."/>
      <w:lvlJc w:val="left"/>
      <w:pPr>
        <w:ind w:left="3600" w:hanging="360"/>
      </w:pPr>
    </w:lvl>
    <w:lvl w:ilvl="5" w:tplc="AD60CBFC">
      <w:start w:val="1"/>
      <w:numFmt w:val="lowerRoman"/>
      <w:lvlText w:val="%6."/>
      <w:lvlJc w:val="right"/>
      <w:pPr>
        <w:ind w:left="4320" w:hanging="180"/>
      </w:pPr>
    </w:lvl>
    <w:lvl w:ilvl="6" w:tplc="FEE8B0CA">
      <w:start w:val="1"/>
      <w:numFmt w:val="decimal"/>
      <w:lvlText w:val="%7."/>
      <w:lvlJc w:val="left"/>
      <w:pPr>
        <w:ind w:left="5040" w:hanging="360"/>
      </w:pPr>
    </w:lvl>
    <w:lvl w:ilvl="7" w:tplc="B5002DD6">
      <w:start w:val="1"/>
      <w:numFmt w:val="lowerLetter"/>
      <w:lvlText w:val="%8."/>
      <w:lvlJc w:val="left"/>
      <w:pPr>
        <w:ind w:left="5760" w:hanging="360"/>
      </w:pPr>
    </w:lvl>
    <w:lvl w:ilvl="8" w:tplc="B538A4CE">
      <w:start w:val="1"/>
      <w:numFmt w:val="lowerRoman"/>
      <w:lvlText w:val="%9."/>
      <w:lvlJc w:val="right"/>
      <w:pPr>
        <w:ind w:left="6480" w:hanging="180"/>
      </w:pPr>
    </w:lvl>
  </w:abstractNum>
  <w:abstractNum w:abstractNumId="7" w15:restartNumberingAfterBreak="0">
    <w:nsid w:val="4220DBBA"/>
    <w:multiLevelType w:val="hybridMultilevel"/>
    <w:tmpl w:val="BDEA2C88"/>
    <w:lvl w:ilvl="0" w:tplc="D6A88AF6">
      <w:start w:val="1"/>
      <w:numFmt w:val="bullet"/>
      <w:lvlText w:val="-"/>
      <w:lvlJc w:val="left"/>
      <w:pPr>
        <w:ind w:left="720" w:hanging="360"/>
      </w:pPr>
      <w:rPr>
        <w:rFonts w:ascii="Calibri" w:hAnsi="Calibri" w:hint="default"/>
      </w:rPr>
    </w:lvl>
    <w:lvl w:ilvl="1" w:tplc="5FD873C8">
      <w:start w:val="1"/>
      <w:numFmt w:val="bullet"/>
      <w:lvlText w:val="o"/>
      <w:lvlJc w:val="left"/>
      <w:pPr>
        <w:ind w:left="1440" w:hanging="360"/>
      </w:pPr>
      <w:rPr>
        <w:rFonts w:ascii="Courier New" w:hAnsi="Courier New" w:hint="default"/>
      </w:rPr>
    </w:lvl>
    <w:lvl w:ilvl="2" w:tplc="2E8403B6">
      <w:start w:val="1"/>
      <w:numFmt w:val="bullet"/>
      <w:lvlText w:val=""/>
      <w:lvlJc w:val="left"/>
      <w:pPr>
        <w:ind w:left="2160" w:hanging="360"/>
      </w:pPr>
      <w:rPr>
        <w:rFonts w:ascii="Wingdings" w:hAnsi="Wingdings" w:hint="default"/>
      </w:rPr>
    </w:lvl>
    <w:lvl w:ilvl="3" w:tplc="A3B4CF7E">
      <w:start w:val="1"/>
      <w:numFmt w:val="bullet"/>
      <w:lvlText w:val=""/>
      <w:lvlJc w:val="left"/>
      <w:pPr>
        <w:ind w:left="2880" w:hanging="360"/>
      </w:pPr>
      <w:rPr>
        <w:rFonts w:ascii="Symbol" w:hAnsi="Symbol" w:hint="default"/>
      </w:rPr>
    </w:lvl>
    <w:lvl w:ilvl="4" w:tplc="8FF897F4">
      <w:start w:val="1"/>
      <w:numFmt w:val="bullet"/>
      <w:lvlText w:val="o"/>
      <w:lvlJc w:val="left"/>
      <w:pPr>
        <w:ind w:left="3600" w:hanging="360"/>
      </w:pPr>
      <w:rPr>
        <w:rFonts w:ascii="Courier New" w:hAnsi="Courier New" w:hint="default"/>
      </w:rPr>
    </w:lvl>
    <w:lvl w:ilvl="5" w:tplc="00C047DC">
      <w:start w:val="1"/>
      <w:numFmt w:val="bullet"/>
      <w:lvlText w:val=""/>
      <w:lvlJc w:val="left"/>
      <w:pPr>
        <w:ind w:left="4320" w:hanging="360"/>
      </w:pPr>
      <w:rPr>
        <w:rFonts w:ascii="Wingdings" w:hAnsi="Wingdings" w:hint="default"/>
      </w:rPr>
    </w:lvl>
    <w:lvl w:ilvl="6" w:tplc="2EA4C86C">
      <w:start w:val="1"/>
      <w:numFmt w:val="bullet"/>
      <w:lvlText w:val=""/>
      <w:lvlJc w:val="left"/>
      <w:pPr>
        <w:ind w:left="5040" w:hanging="360"/>
      </w:pPr>
      <w:rPr>
        <w:rFonts w:ascii="Symbol" w:hAnsi="Symbol" w:hint="default"/>
      </w:rPr>
    </w:lvl>
    <w:lvl w:ilvl="7" w:tplc="52840684">
      <w:start w:val="1"/>
      <w:numFmt w:val="bullet"/>
      <w:lvlText w:val="o"/>
      <w:lvlJc w:val="left"/>
      <w:pPr>
        <w:ind w:left="5760" w:hanging="360"/>
      </w:pPr>
      <w:rPr>
        <w:rFonts w:ascii="Courier New" w:hAnsi="Courier New" w:hint="default"/>
      </w:rPr>
    </w:lvl>
    <w:lvl w:ilvl="8" w:tplc="5D7A6786">
      <w:start w:val="1"/>
      <w:numFmt w:val="bullet"/>
      <w:lvlText w:val=""/>
      <w:lvlJc w:val="left"/>
      <w:pPr>
        <w:ind w:left="6480" w:hanging="360"/>
      </w:pPr>
      <w:rPr>
        <w:rFonts w:ascii="Wingdings" w:hAnsi="Wingdings" w:hint="default"/>
      </w:rPr>
    </w:lvl>
  </w:abstractNum>
  <w:abstractNum w:abstractNumId="8" w15:restartNumberingAfterBreak="0">
    <w:nsid w:val="4B0C3F5B"/>
    <w:multiLevelType w:val="hybridMultilevel"/>
    <w:tmpl w:val="7FAC6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5096EC"/>
    <w:multiLevelType w:val="hybridMultilevel"/>
    <w:tmpl w:val="C7BE7006"/>
    <w:lvl w:ilvl="0" w:tplc="27E6F9C2">
      <w:start w:val="1"/>
      <w:numFmt w:val="bullet"/>
      <w:lvlText w:val="-"/>
      <w:lvlJc w:val="left"/>
      <w:pPr>
        <w:ind w:left="720" w:hanging="360"/>
      </w:pPr>
      <w:rPr>
        <w:rFonts w:ascii="Calibri" w:hAnsi="Calibri" w:hint="default"/>
      </w:rPr>
    </w:lvl>
    <w:lvl w:ilvl="1" w:tplc="1396AB9A">
      <w:start w:val="1"/>
      <w:numFmt w:val="bullet"/>
      <w:lvlText w:val="o"/>
      <w:lvlJc w:val="left"/>
      <w:pPr>
        <w:ind w:left="1440" w:hanging="360"/>
      </w:pPr>
      <w:rPr>
        <w:rFonts w:ascii="Courier New" w:hAnsi="Courier New" w:hint="default"/>
      </w:rPr>
    </w:lvl>
    <w:lvl w:ilvl="2" w:tplc="D6CA8F68">
      <w:start w:val="1"/>
      <w:numFmt w:val="bullet"/>
      <w:lvlText w:val=""/>
      <w:lvlJc w:val="left"/>
      <w:pPr>
        <w:ind w:left="2160" w:hanging="360"/>
      </w:pPr>
      <w:rPr>
        <w:rFonts w:ascii="Wingdings" w:hAnsi="Wingdings" w:hint="default"/>
      </w:rPr>
    </w:lvl>
    <w:lvl w:ilvl="3" w:tplc="31DC23B2">
      <w:start w:val="1"/>
      <w:numFmt w:val="bullet"/>
      <w:lvlText w:val=""/>
      <w:lvlJc w:val="left"/>
      <w:pPr>
        <w:ind w:left="2880" w:hanging="360"/>
      </w:pPr>
      <w:rPr>
        <w:rFonts w:ascii="Symbol" w:hAnsi="Symbol" w:hint="default"/>
      </w:rPr>
    </w:lvl>
    <w:lvl w:ilvl="4" w:tplc="D15E828A">
      <w:start w:val="1"/>
      <w:numFmt w:val="bullet"/>
      <w:lvlText w:val="o"/>
      <w:lvlJc w:val="left"/>
      <w:pPr>
        <w:ind w:left="3600" w:hanging="360"/>
      </w:pPr>
      <w:rPr>
        <w:rFonts w:ascii="Courier New" w:hAnsi="Courier New" w:hint="default"/>
      </w:rPr>
    </w:lvl>
    <w:lvl w:ilvl="5" w:tplc="82625352">
      <w:start w:val="1"/>
      <w:numFmt w:val="bullet"/>
      <w:lvlText w:val=""/>
      <w:lvlJc w:val="left"/>
      <w:pPr>
        <w:ind w:left="4320" w:hanging="360"/>
      </w:pPr>
      <w:rPr>
        <w:rFonts w:ascii="Wingdings" w:hAnsi="Wingdings" w:hint="default"/>
      </w:rPr>
    </w:lvl>
    <w:lvl w:ilvl="6" w:tplc="ED4AB2EE">
      <w:start w:val="1"/>
      <w:numFmt w:val="bullet"/>
      <w:lvlText w:val=""/>
      <w:lvlJc w:val="left"/>
      <w:pPr>
        <w:ind w:left="5040" w:hanging="360"/>
      </w:pPr>
      <w:rPr>
        <w:rFonts w:ascii="Symbol" w:hAnsi="Symbol" w:hint="default"/>
      </w:rPr>
    </w:lvl>
    <w:lvl w:ilvl="7" w:tplc="0C103134">
      <w:start w:val="1"/>
      <w:numFmt w:val="bullet"/>
      <w:lvlText w:val="o"/>
      <w:lvlJc w:val="left"/>
      <w:pPr>
        <w:ind w:left="5760" w:hanging="360"/>
      </w:pPr>
      <w:rPr>
        <w:rFonts w:ascii="Courier New" w:hAnsi="Courier New" w:hint="default"/>
      </w:rPr>
    </w:lvl>
    <w:lvl w:ilvl="8" w:tplc="05AABB4C">
      <w:start w:val="1"/>
      <w:numFmt w:val="bullet"/>
      <w:lvlText w:val=""/>
      <w:lvlJc w:val="left"/>
      <w:pPr>
        <w:ind w:left="6480" w:hanging="360"/>
      </w:pPr>
      <w:rPr>
        <w:rFonts w:ascii="Wingdings" w:hAnsi="Wingdings" w:hint="default"/>
      </w:rPr>
    </w:lvl>
  </w:abstractNum>
  <w:abstractNum w:abstractNumId="10" w15:restartNumberingAfterBreak="0">
    <w:nsid w:val="56C16906"/>
    <w:multiLevelType w:val="hybridMultilevel"/>
    <w:tmpl w:val="C55E5A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808751F"/>
    <w:multiLevelType w:val="hybridMultilevel"/>
    <w:tmpl w:val="2BCA5FC8"/>
    <w:lvl w:ilvl="0" w:tplc="0D641950">
      <w:start w:val="1"/>
      <w:numFmt w:val="bullet"/>
      <w:lvlText w:val="-"/>
      <w:lvlJc w:val="left"/>
      <w:pPr>
        <w:ind w:left="720" w:hanging="360"/>
      </w:pPr>
      <w:rPr>
        <w:rFonts w:ascii="Calibri" w:hAnsi="Calibri" w:hint="default"/>
      </w:rPr>
    </w:lvl>
    <w:lvl w:ilvl="1" w:tplc="5242300C">
      <w:start w:val="1"/>
      <w:numFmt w:val="bullet"/>
      <w:lvlText w:val="o"/>
      <w:lvlJc w:val="left"/>
      <w:pPr>
        <w:ind w:left="1440" w:hanging="360"/>
      </w:pPr>
      <w:rPr>
        <w:rFonts w:ascii="Courier New" w:hAnsi="Courier New" w:hint="default"/>
      </w:rPr>
    </w:lvl>
    <w:lvl w:ilvl="2" w:tplc="92847664">
      <w:start w:val="1"/>
      <w:numFmt w:val="bullet"/>
      <w:lvlText w:val=""/>
      <w:lvlJc w:val="left"/>
      <w:pPr>
        <w:ind w:left="2160" w:hanging="360"/>
      </w:pPr>
      <w:rPr>
        <w:rFonts w:ascii="Wingdings" w:hAnsi="Wingdings" w:hint="default"/>
      </w:rPr>
    </w:lvl>
    <w:lvl w:ilvl="3" w:tplc="402435E8">
      <w:start w:val="1"/>
      <w:numFmt w:val="bullet"/>
      <w:lvlText w:val=""/>
      <w:lvlJc w:val="left"/>
      <w:pPr>
        <w:ind w:left="2880" w:hanging="360"/>
      </w:pPr>
      <w:rPr>
        <w:rFonts w:ascii="Symbol" w:hAnsi="Symbol" w:hint="default"/>
      </w:rPr>
    </w:lvl>
    <w:lvl w:ilvl="4" w:tplc="81D8A4E6">
      <w:start w:val="1"/>
      <w:numFmt w:val="bullet"/>
      <w:lvlText w:val="o"/>
      <w:lvlJc w:val="left"/>
      <w:pPr>
        <w:ind w:left="3600" w:hanging="360"/>
      </w:pPr>
      <w:rPr>
        <w:rFonts w:ascii="Courier New" w:hAnsi="Courier New" w:hint="default"/>
      </w:rPr>
    </w:lvl>
    <w:lvl w:ilvl="5" w:tplc="B1606746">
      <w:start w:val="1"/>
      <w:numFmt w:val="bullet"/>
      <w:lvlText w:val=""/>
      <w:lvlJc w:val="left"/>
      <w:pPr>
        <w:ind w:left="4320" w:hanging="360"/>
      </w:pPr>
      <w:rPr>
        <w:rFonts w:ascii="Wingdings" w:hAnsi="Wingdings" w:hint="default"/>
      </w:rPr>
    </w:lvl>
    <w:lvl w:ilvl="6" w:tplc="42AE792C">
      <w:start w:val="1"/>
      <w:numFmt w:val="bullet"/>
      <w:lvlText w:val=""/>
      <w:lvlJc w:val="left"/>
      <w:pPr>
        <w:ind w:left="5040" w:hanging="360"/>
      </w:pPr>
      <w:rPr>
        <w:rFonts w:ascii="Symbol" w:hAnsi="Symbol" w:hint="default"/>
      </w:rPr>
    </w:lvl>
    <w:lvl w:ilvl="7" w:tplc="33EC62C8">
      <w:start w:val="1"/>
      <w:numFmt w:val="bullet"/>
      <w:lvlText w:val="o"/>
      <w:lvlJc w:val="left"/>
      <w:pPr>
        <w:ind w:left="5760" w:hanging="360"/>
      </w:pPr>
      <w:rPr>
        <w:rFonts w:ascii="Courier New" w:hAnsi="Courier New" w:hint="default"/>
      </w:rPr>
    </w:lvl>
    <w:lvl w:ilvl="8" w:tplc="EAD0EC46">
      <w:start w:val="1"/>
      <w:numFmt w:val="bullet"/>
      <w:lvlText w:val=""/>
      <w:lvlJc w:val="left"/>
      <w:pPr>
        <w:ind w:left="6480" w:hanging="360"/>
      </w:pPr>
      <w:rPr>
        <w:rFonts w:ascii="Wingdings" w:hAnsi="Wingdings" w:hint="default"/>
      </w:rPr>
    </w:lvl>
  </w:abstractNum>
  <w:abstractNum w:abstractNumId="12" w15:restartNumberingAfterBreak="0">
    <w:nsid w:val="60DDC676"/>
    <w:multiLevelType w:val="hybridMultilevel"/>
    <w:tmpl w:val="64C0A1A2"/>
    <w:lvl w:ilvl="0" w:tplc="39A4B53C">
      <w:start w:val="3"/>
      <w:numFmt w:val="lowerLetter"/>
      <w:lvlText w:val="%1."/>
      <w:lvlJc w:val="left"/>
      <w:pPr>
        <w:ind w:left="720" w:hanging="360"/>
      </w:pPr>
    </w:lvl>
    <w:lvl w:ilvl="1" w:tplc="3D88DBA2">
      <w:start w:val="1"/>
      <w:numFmt w:val="lowerLetter"/>
      <w:lvlText w:val="%2."/>
      <w:lvlJc w:val="left"/>
      <w:pPr>
        <w:ind w:left="1440" w:hanging="360"/>
      </w:pPr>
    </w:lvl>
    <w:lvl w:ilvl="2" w:tplc="5C70AF90">
      <w:start w:val="1"/>
      <w:numFmt w:val="lowerRoman"/>
      <w:lvlText w:val="%3."/>
      <w:lvlJc w:val="right"/>
      <w:pPr>
        <w:ind w:left="2160" w:hanging="180"/>
      </w:pPr>
    </w:lvl>
    <w:lvl w:ilvl="3" w:tplc="BC4E8254">
      <w:start w:val="1"/>
      <w:numFmt w:val="decimal"/>
      <w:lvlText w:val="%4."/>
      <w:lvlJc w:val="left"/>
      <w:pPr>
        <w:ind w:left="2880" w:hanging="360"/>
      </w:pPr>
    </w:lvl>
    <w:lvl w:ilvl="4" w:tplc="5372C764">
      <w:start w:val="1"/>
      <w:numFmt w:val="lowerLetter"/>
      <w:lvlText w:val="%5."/>
      <w:lvlJc w:val="left"/>
      <w:pPr>
        <w:ind w:left="3600" w:hanging="360"/>
      </w:pPr>
    </w:lvl>
    <w:lvl w:ilvl="5" w:tplc="D4EC05A8">
      <w:start w:val="1"/>
      <w:numFmt w:val="lowerRoman"/>
      <w:lvlText w:val="%6."/>
      <w:lvlJc w:val="right"/>
      <w:pPr>
        <w:ind w:left="4320" w:hanging="180"/>
      </w:pPr>
    </w:lvl>
    <w:lvl w:ilvl="6" w:tplc="4EAA285E">
      <w:start w:val="1"/>
      <w:numFmt w:val="decimal"/>
      <w:lvlText w:val="%7."/>
      <w:lvlJc w:val="left"/>
      <w:pPr>
        <w:ind w:left="5040" w:hanging="360"/>
      </w:pPr>
    </w:lvl>
    <w:lvl w:ilvl="7" w:tplc="0C5EB90C">
      <w:start w:val="1"/>
      <w:numFmt w:val="lowerLetter"/>
      <w:lvlText w:val="%8."/>
      <w:lvlJc w:val="left"/>
      <w:pPr>
        <w:ind w:left="5760" w:hanging="360"/>
      </w:pPr>
    </w:lvl>
    <w:lvl w:ilvl="8" w:tplc="907EBBE2">
      <w:start w:val="1"/>
      <w:numFmt w:val="lowerRoman"/>
      <w:lvlText w:val="%9."/>
      <w:lvlJc w:val="right"/>
      <w:pPr>
        <w:ind w:left="6480" w:hanging="180"/>
      </w:pPr>
    </w:lvl>
  </w:abstractNum>
  <w:abstractNum w:abstractNumId="13" w15:restartNumberingAfterBreak="0">
    <w:nsid w:val="64ED9E7A"/>
    <w:multiLevelType w:val="hybridMultilevel"/>
    <w:tmpl w:val="03A0886A"/>
    <w:lvl w:ilvl="0" w:tplc="D54A3476">
      <w:start w:val="1"/>
      <w:numFmt w:val="bullet"/>
      <w:lvlText w:val="-"/>
      <w:lvlJc w:val="left"/>
      <w:pPr>
        <w:ind w:left="720" w:hanging="360"/>
      </w:pPr>
      <w:rPr>
        <w:rFonts w:ascii="Calibri" w:hAnsi="Calibri" w:hint="default"/>
      </w:rPr>
    </w:lvl>
    <w:lvl w:ilvl="1" w:tplc="14DEE30A">
      <w:start w:val="1"/>
      <w:numFmt w:val="bullet"/>
      <w:lvlText w:val="o"/>
      <w:lvlJc w:val="left"/>
      <w:pPr>
        <w:ind w:left="1440" w:hanging="360"/>
      </w:pPr>
      <w:rPr>
        <w:rFonts w:ascii="Courier New" w:hAnsi="Courier New" w:hint="default"/>
      </w:rPr>
    </w:lvl>
    <w:lvl w:ilvl="2" w:tplc="799A6634">
      <w:start w:val="1"/>
      <w:numFmt w:val="bullet"/>
      <w:lvlText w:val=""/>
      <w:lvlJc w:val="left"/>
      <w:pPr>
        <w:ind w:left="2160" w:hanging="360"/>
      </w:pPr>
      <w:rPr>
        <w:rFonts w:ascii="Wingdings" w:hAnsi="Wingdings" w:hint="default"/>
      </w:rPr>
    </w:lvl>
    <w:lvl w:ilvl="3" w:tplc="41F6C5C6">
      <w:start w:val="1"/>
      <w:numFmt w:val="bullet"/>
      <w:lvlText w:val=""/>
      <w:lvlJc w:val="left"/>
      <w:pPr>
        <w:ind w:left="2880" w:hanging="360"/>
      </w:pPr>
      <w:rPr>
        <w:rFonts w:ascii="Symbol" w:hAnsi="Symbol" w:hint="default"/>
      </w:rPr>
    </w:lvl>
    <w:lvl w:ilvl="4" w:tplc="B5646CB2">
      <w:start w:val="1"/>
      <w:numFmt w:val="bullet"/>
      <w:lvlText w:val="o"/>
      <w:lvlJc w:val="left"/>
      <w:pPr>
        <w:ind w:left="3600" w:hanging="360"/>
      </w:pPr>
      <w:rPr>
        <w:rFonts w:ascii="Courier New" w:hAnsi="Courier New" w:hint="default"/>
      </w:rPr>
    </w:lvl>
    <w:lvl w:ilvl="5" w:tplc="776CD780">
      <w:start w:val="1"/>
      <w:numFmt w:val="bullet"/>
      <w:lvlText w:val=""/>
      <w:lvlJc w:val="left"/>
      <w:pPr>
        <w:ind w:left="4320" w:hanging="360"/>
      </w:pPr>
      <w:rPr>
        <w:rFonts w:ascii="Wingdings" w:hAnsi="Wingdings" w:hint="default"/>
      </w:rPr>
    </w:lvl>
    <w:lvl w:ilvl="6" w:tplc="EB26C898">
      <w:start w:val="1"/>
      <w:numFmt w:val="bullet"/>
      <w:lvlText w:val=""/>
      <w:lvlJc w:val="left"/>
      <w:pPr>
        <w:ind w:left="5040" w:hanging="360"/>
      </w:pPr>
      <w:rPr>
        <w:rFonts w:ascii="Symbol" w:hAnsi="Symbol" w:hint="default"/>
      </w:rPr>
    </w:lvl>
    <w:lvl w:ilvl="7" w:tplc="F37A5204">
      <w:start w:val="1"/>
      <w:numFmt w:val="bullet"/>
      <w:lvlText w:val="o"/>
      <w:lvlJc w:val="left"/>
      <w:pPr>
        <w:ind w:left="5760" w:hanging="360"/>
      </w:pPr>
      <w:rPr>
        <w:rFonts w:ascii="Courier New" w:hAnsi="Courier New" w:hint="default"/>
      </w:rPr>
    </w:lvl>
    <w:lvl w:ilvl="8" w:tplc="C70A5D0E">
      <w:start w:val="1"/>
      <w:numFmt w:val="bullet"/>
      <w:lvlText w:val=""/>
      <w:lvlJc w:val="left"/>
      <w:pPr>
        <w:ind w:left="6480" w:hanging="360"/>
      </w:pPr>
      <w:rPr>
        <w:rFonts w:ascii="Wingdings" w:hAnsi="Wingdings" w:hint="default"/>
      </w:rPr>
    </w:lvl>
  </w:abstractNum>
  <w:abstractNum w:abstractNumId="14" w15:restartNumberingAfterBreak="0">
    <w:nsid w:val="76850974"/>
    <w:multiLevelType w:val="hybridMultilevel"/>
    <w:tmpl w:val="0216888A"/>
    <w:lvl w:ilvl="0" w:tplc="AACCE9D2">
      <w:start w:val="1"/>
      <w:numFmt w:val="bullet"/>
      <w:lvlText w:val="-"/>
      <w:lvlJc w:val="left"/>
      <w:pPr>
        <w:ind w:left="720" w:hanging="360"/>
      </w:pPr>
      <w:rPr>
        <w:rFonts w:ascii="Calibri" w:hAnsi="Calibri" w:hint="default"/>
      </w:rPr>
    </w:lvl>
    <w:lvl w:ilvl="1" w:tplc="DE34F46E">
      <w:start w:val="1"/>
      <w:numFmt w:val="bullet"/>
      <w:lvlText w:val="o"/>
      <w:lvlJc w:val="left"/>
      <w:pPr>
        <w:ind w:left="1440" w:hanging="360"/>
      </w:pPr>
      <w:rPr>
        <w:rFonts w:ascii="Courier New" w:hAnsi="Courier New" w:hint="default"/>
      </w:rPr>
    </w:lvl>
    <w:lvl w:ilvl="2" w:tplc="B6CC4F6C">
      <w:start w:val="1"/>
      <w:numFmt w:val="bullet"/>
      <w:lvlText w:val=""/>
      <w:lvlJc w:val="left"/>
      <w:pPr>
        <w:ind w:left="2160" w:hanging="360"/>
      </w:pPr>
      <w:rPr>
        <w:rFonts w:ascii="Wingdings" w:hAnsi="Wingdings" w:hint="default"/>
      </w:rPr>
    </w:lvl>
    <w:lvl w:ilvl="3" w:tplc="3C9221F4">
      <w:start w:val="1"/>
      <w:numFmt w:val="bullet"/>
      <w:lvlText w:val=""/>
      <w:lvlJc w:val="left"/>
      <w:pPr>
        <w:ind w:left="2880" w:hanging="360"/>
      </w:pPr>
      <w:rPr>
        <w:rFonts w:ascii="Symbol" w:hAnsi="Symbol" w:hint="default"/>
      </w:rPr>
    </w:lvl>
    <w:lvl w:ilvl="4" w:tplc="F642D5FA">
      <w:start w:val="1"/>
      <w:numFmt w:val="bullet"/>
      <w:lvlText w:val="o"/>
      <w:lvlJc w:val="left"/>
      <w:pPr>
        <w:ind w:left="3600" w:hanging="360"/>
      </w:pPr>
      <w:rPr>
        <w:rFonts w:ascii="Courier New" w:hAnsi="Courier New" w:hint="default"/>
      </w:rPr>
    </w:lvl>
    <w:lvl w:ilvl="5" w:tplc="87E24FAC">
      <w:start w:val="1"/>
      <w:numFmt w:val="bullet"/>
      <w:lvlText w:val=""/>
      <w:lvlJc w:val="left"/>
      <w:pPr>
        <w:ind w:left="4320" w:hanging="360"/>
      </w:pPr>
      <w:rPr>
        <w:rFonts w:ascii="Wingdings" w:hAnsi="Wingdings" w:hint="default"/>
      </w:rPr>
    </w:lvl>
    <w:lvl w:ilvl="6" w:tplc="FD0E9B8A">
      <w:start w:val="1"/>
      <w:numFmt w:val="bullet"/>
      <w:lvlText w:val=""/>
      <w:lvlJc w:val="left"/>
      <w:pPr>
        <w:ind w:left="5040" w:hanging="360"/>
      </w:pPr>
      <w:rPr>
        <w:rFonts w:ascii="Symbol" w:hAnsi="Symbol" w:hint="default"/>
      </w:rPr>
    </w:lvl>
    <w:lvl w:ilvl="7" w:tplc="A8DC6E62">
      <w:start w:val="1"/>
      <w:numFmt w:val="bullet"/>
      <w:lvlText w:val="o"/>
      <w:lvlJc w:val="left"/>
      <w:pPr>
        <w:ind w:left="5760" w:hanging="360"/>
      </w:pPr>
      <w:rPr>
        <w:rFonts w:ascii="Courier New" w:hAnsi="Courier New" w:hint="default"/>
      </w:rPr>
    </w:lvl>
    <w:lvl w:ilvl="8" w:tplc="02CA7132">
      <w:start w:val="1"/>
      <w:numFmt w:val="bullet"/>
      <w:lvlText w:val=""/>
      <w:lvlJc w:val="left"/>
      <w:pPr>
        <w:ind w:left="6480" w:hanging="360"/>
      </w:pPr>
      <w:rPr>
        <w:rFonts w:ascii="Wingdings" w:hAnsi="Wingdings" w:hint="default"/>
      </w:rPr>
    </w:lvl>
  </w:abstractNum>
  <w:num w:numId="1" w16cid:durableId="329598063">
    <w:abstractNumId w:val="13"/>
  </w:num>
  <w:num w:numId="2" w16cid:durableId="434401817">
    <w:abstractNumId w:val="14"/>
  </w:num>
  <w:num w:numId="3" w16cid:durableId="1026565188">
    <w:abstractNumId w:val="9"/>
  </w:num>
  <w:num w:numId="4" w16cid:durableId="1929188929">
    <w:abstractNumId w:val="2"/>
  </w:num>
  <w:num w:numId="5" w16cid:durableId="1890411909">
    <w:abstractNumId w:val="7"/>
  </w:num>
  <w:num w:numId="6" w16cid:durableId="234704233">
    <w:abstractNumId w:val="11"/>
  </w:num>
  <w:num w:numId="7" w16cid:durableId="670252921">
    <w:abstractNumId w:val="5"/>
  </w:num>
  <w:num w:numId="8" w16cid:durableId="1701776858">
    <w:abstractNumId w:val="4"/>
  </w:num>
  <w:num w:numId="9" w16cid:durableId="1835602792">
    <w:abstractNumId w:val="12"/>
  </w:num>
  <w:num w:numId="10" w16cid:durableId="360865724">
    <w:abstractNumId w:val="6"/>
  </w:num>
  <w:num w:numId="11" w16cid:durableId="1939098119">
    <w:abstractNumId w:val="0"/>
  </w:num>
  <w:num w:numId="12" w16cid:durableId="1188560946">
    <w:abstractNumId w:val="3"/>
  </w:num>
  <w:num w:numId="13" w16cid:durableId="417362397">
    <w:abstractNumId w:val="8"/>
  </w:num>
  <w:num w:numId="14" w16cid:durableId="1579442084">
    <w:abstractNumId w:val="10"/>
  </w:num>
  <w:num w:numId="15" w16cid:durableId="903683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C37"/>
    <w:rsid w:val="0001048B"/>
    <w:rsid w:val="00023CAB"/>
    <w:rsid w:val="000414CD"/>
    <w:rsid w:val="0004B1DC"/>
    <w:rsid w:val="00050621"/>
    <w:rsid w:val="000564BE"/>
    <w:rsid w:val="0005757F"/>
    <w:rsid w:val="00063796"/>
    <w:rsid w:val="000C1F97"/>
    <w:rsid w:val="000D192C"/>
    <w:rsid w:val="000E6E54"/>
    <w:rsid w:val="0010128D"/>
    <w:rsid w:val="00104BEE"/>
    <w:rsid w:val="0013770F"/>
    <w:rsid w:val="001535F2"/>
    <w:rsid w:val="001562D7"/>
    <w:rsid w:val="00164E54"/>
    <w:rsid w:val="0017307B"/>
    <w:rsid w:val="001A74EF"/>
    <w:rsid w:val="001C174A"/>
    <w:rsid w:val="001C5BF2"/>
    <w:rsid w:val="001E13C1"/>
    <w:rsid w:val="001F430D"/>
    <w:rsid w:val="0021436B"/>
    <w:rsid w:val="0022430E"/>
    <w:rsid w:val="00253517"/>
    <w:rsid w:val="002B02C1"/>
    <w:rsid w:val="003076F1"/>
    <w:rsid w:val="003134C5"/>
    <w:rsid w:val="00331F49"/>
    <w:rsid w:val="00345A30"/>
    <w:rsid w:val="00363A2A"/>
    <w:rsid w:val="0037121F"/>
    <w:rsid w:val="003A07D6"/>
    <w:rsid w:val="003B26B4"/>
    <w:rsid w:val="003B6A10"/>
    <w:rsid w:val="003C123A"/>
    <w:rsid w:val="004120A7"/>
    <w:rsid w:val="00421C5B"/>
    <w:rsid w:val="0042232F"/>
    <w:rsid w:val="004370BD"/>
    <w:rsid w:val="00475D5D"/>
    <w:rsid w:val="004B7FD4"/>
    <w:rsid w:val="004E6878"/>
    <w:rsid w:val="00504352"/>
    <w:rsid w:val="00587E5D"/>
    <w:rsid w:val="005E19DE"/>
    <w:rsid w:val="005E49AB"/>
    <w:rsid w:val="0062103C"/>
    <w:rsid w:val="00644149"/>
    <w:rsid w:val="00647ADC"/>
    <w:rsid w:val="0066049D"/>
    <w:rsid w:val="00663DAB"/>
    <w:rsid w:val="00664F80"/>
    <w:rsid w:val="00674828"/>
    <w:rsid w:val="006958A0"/>
    <w:rsid w:val="006A70E0"/>
    <w:rsid w:val="006B1248"/>
    <w:rsid w:val="006E3E3F"/>
    <w:rsid w:val="006F5ADC"/>
    <w:rsid w:val="00715253"/>
    <w:rsid w:val="0074508D"/>
    <w:rsid w:val="0075719F"/>
    <w:rsid w:val="00771279"/>
    <w:rsid w:val="00771782"/>
    <w:rsid w:val="00773C01"/>
    <w:rsid w:val="007823D9"/>
    <w:rsid w:val="00782A74"/>
    <w:rsid w:val="0079402A"/>
    <w:rsid w:val="007A30A9"/>
    <w:rsid w:val="007A6441"/>
    <w:rsid w:val="007B05E3"/>
    <w:rsid w:val="007D62FB"/>
    <w:rsid w:val="007E5354"/>
    <w:rsid w:val="00817C12"/>
    <w:rsid w:val="008312ED"/>
    <w:rsid w:val="00836C1E"/>
    <w:rsid w:val="00847DFA"/>
    <w:rsid w:val="00866E3E"/>
    <w:rsid w:val="00873254"/>
    <w:rsid w:val="00875EAC"/>
    <w:rsid w:val="008A22A0"/>
    <w:rsid w:val="008B3AA1"/>
    <w:rsid w:val="008C4C26"/>
    <w:rsid w:val="008D4158"/>
    <w:rsid w:val="008E1BAD"/>
    <w:rsid w:val="00920DD8"/>
    <w:rsid w:val="00927FB7"/>
    <w:rsid w:val="00931DAC"/>
    <w:rsid w:val="009618CC"/>
    <w:rsid w:val="00961BAA"/>
    <w:rsid w:val="00963B1D"/>
    <w:rsid w:val="009A1B49"/>
    <w:rsid w:val="009B11A6"/>
    <w:rsid w:val="009C709E"/>
    <w:rsid w:val="009F74D3"/>
    <w:rsid w:val="00A10D1E"/>
    <w:rsid w:val="00A420B5"/>
    <w:rsid w:val="00A46299"/>
    <w:rsid w:val="00A70ADC"/>
    <w:rsid w:val="00A76973"/>
    <w:rsid w:val="00A84062"/>
    <w:rsid w:val="00A8448E"/>
    <w:rsid w:val="00AD0944"/>
    <w:rsid w:val="00AF2490"/>
    <w:rsid w:val="00AF3D66"/>
    <w:rsid w:val="00B17BAD"/>
    <w:rsid w:val="00B34BD9"/>
    <w:rsid w:val="00B35CFF"/>
    <w:rsid w:val="00B46D2D"/>
    <w:rsid w:val="00B54906"/>
    <w:rsid w:val="00B84022"/>
    <w:rsid w:val="00B85A84"/>
    <w:rsid w:val="00BA054D"/>
    <w:rsid w:val="00BA1B39"/>
    <w:rsid w:val="00BB691E"/>
    <w:rsid w:val="00BE12BA"/>
    <w:rsid w:val="00C06088"/>
    <w:rsid w:val="00C2032E"/>
    <w:rsid w:val="00C24CE6"/>
    <w:rsid w:val="00C41D54"/>
    <w:rsid w:val="00C44785"/>
    <w:rsid w:val="00C46FC4"/>
    <w:rsid w:val="00C705AC"/>
    <w:rsid w:val="00C91908"/>
    <w:rsid w:val="00C9787A"/>
    <w:rsid w:val="00CB204D"/>
    <w:rsid w:val="00CE7C17"/>
    <w:rsid w:val="00D00646"/>
    <w:rsid w:val="00D26005"/>
    <w:rsid w:val="00D47C36"/>
    <w:rsid w:val="00D826F5"/>
    <w:rsid w:val="00D95C17"/>
    <w:rsid w:val="00DE0D9B"/>
    <w:rsid w:val="00DE3F27"/>
    <w:rsid w:val="00DF65F1"/>
    <w:rsid w:val="00E05FA9"/>
    <w:rsid w:val="00E20C8C"/>
    <w:rsid w:val="00E30491"/>
    <w:rsid w:val="00E321D7"/>
    <w:rsid w:val="00E459C0"/>
    <w:rsid w:val="00E665BA"/>
    <w:rsid w:val="00E87ED4"/>
    <w:rsid w:val="00EA2558"/>
    <w:rsid w:val="00EB365E"/>
    <w:rsid w:val="00EB628B"/>
    <w:rsid w:val="00EC7A65"/>
    <w:rsid w:val="00ED4C37"/>
    <w:rsid w:val="00EE4978"/>
    <w:rsid w:val="00EF6002"/>
    <w:rsid w:val="00F02369"/>
    <w:rsid w:val="00F07B20"/>
    <w:rsid w:val="00F12BD6"/>
    <w:rsid w:val="00F223F1"/>
    <w:rsid w:val="00F478A4"/>
    <w:rsid w:val="00F9129F"/>
    <w:rsid w:val="00FA7B3E"/>
    <w:rsid w:val="00FD0245"/>
    <w:rsid w:val="00FD444D"/>
    <w:rsid w:val="00FF339F"/>
    <w:rsid w:val="027C69F3"/>
    <w:rsid w:val="065901BF"/>
    <w:rsid w:val="0AE69121"/>
    <w:rsid w:val="0D0D53A4"/>
    <w:rsid w:val="0E8FF9A5"/>
    <w:rsid w:val="11242BF7"/>
    <w:rsid w:val="1939AE2A"/>
    <w:rsid w:val="23246643"/>
    <w:rsid w:val="2760BB01"/>
    <w:rsid w:val="2D1AE84F"/>
    <w:rsid w:val="31F7D969"/>
    <w:rsid w:val="3214055C"/>
    <w:rsid w:val="33BDD3DF"/>
    <w:rsid w:val="34FDE35B"/>
    <w:rsid w:val="350C0C33"/>
    <w:rsid w:val="366E429C"/>
    <w:rsid w:val="3766FDDC"/>
    <w:rsid w:val="38176474"/>
    <w:rsid w:val="39164236"/>
    <w:rsid w:val="3CBEEDD6"/>
    <w:rsid w:val="3D001F98"/>
    <w:rsid w:val="4649F670"/>
    <w:rsid w:val="4692E4A1"/>
    <w:rsid w:val="46F79FDA"/>
    <w:rsid w:val="49EBF47F"/>
    <w:rsid w:val="4C28E453"/>
    <w:rsid w:val="51628FD5"/>
    <w:rsid w:val="5A3525AE"/>
    <w:rsid w:val="5A3F4E02"/>
    <w:rsid w:val="5AC0AC41"/>
    <w:rsid w:val="5B9F381B"/>
    <w:rsid w:val="5CF29E55"/>
    <w:rsid w:val="69D9B7B8"/>
    <w:rsid w:val="6CB735F2"/>
    <w:rsid w:val="6F3A6D8C"/>
    <w:rsid w:val="7439DE43"/>
    <w:rsid w:val="76148FFE"/>
    <w:rsid w:val="77F23642"/>
    <w:rsid w:val="7AB6251D"/>
    <w:rsid w:val="7C262F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02E82"/>
  <w15:chartTrackingRefBased/>
  <w15:docId w15:val="{7688CC9F-31A1-4FCC-8E7D-126DDB8D5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4C37"/>
    <w:pPr>
      <w:ind w:left="720"/>
      <w:contextualSpacing/>
    </w:pPr>
  </w:style>
  <w:style w:type="paragraph" w:styleId="Header">
    <w:name w:val="header"/>
    <w:basedOn w:val="Normal"/>
    <w:link w:val="HeaderChar"/>
    <w:uiPriority w:val="99"/>
    <w:unhideWhenUsed/>
    <w:rsid w:val="00715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5253"/>
  </w:style>
  <w:style w:type="paragraph" w:styleId="Footer">
    <w:name w:val="footer"/>
    <w:basedOn w:val="Normal"/>
    <w:link w:val="FooterChar"/>
    <w:uiPriority w:val="99"/>
    <w:unhideWhenUsed/>
    <w:rsid w:val="00715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5253"/>
  </w:style>
  <w:style w:type="paragraph" w:styleId="Revision">
    <w:name w:val="Revision"/>
    <w:hidden/>
    <w:uiPriority w:val="99"/>
    <w:semiHidden/>
    <w:rsid w:val="00363A2A"/>
    <w:pPr>
      <w:spacing w:after="0" w:line="240" w:lineRule="auto"/>
    </w:pPr>
  </w:style>
  <w:style w:type="character" w:styleId="CommentReference">
    <w:name w:val="annotation reference"/>
    <w:basedOn w:val="DefaultParagraphFont"/>
    <w:uiPriority w:val="99"/>
    <w:semiHidden/>
    <w:unhideWhenUsed/>
    <w:rsid w:val="004B7FD4"/>
    <w:rPr>
      <w:sz w:val="16"/>
      <w:szCs w:val="16"/>
    </w:rPr>
  </w:style>
  <w:style w:type="paragraph" w:styleId="CommentText">
    <w:name w:val="annotation text"/>
    <w:basedOn w:val="Normal"/>
    <w:link w:val="CommentTextChar"/>
    <w:uiPriority w:val="99"/>
    <w:unhideWhenUsed/>
    <w:rsid w:val="004B7FD4"/>
    <w:pPr>
      <w:spacing w:line="240" w:lineRule="auto"/>
    </w:pPr>
    <w:rPr>
      <w:sz w:val="20"/>
      <w:szCs w:val="20"/>
    </w:rPr>
  </w:style>
  <w:style w:type="character" w:customStyle="1" w:styleId="CommentTextChar">
    <w:name w:val="Comment Text Char"/>
    <w:basedOn w:val="DefaultParagraphFont"/>
    <w:link w:val="CommentText"/>
    <w:uiPriority w:val="99"/>
    <w:rsid w:val="004B7FD4"/>
    <w:rPr>
      <w:sz w:val="20"/>
      <w:szCs w:val="20"/>
    </w:rPr>
  </w:style>
  <w:style w:type="paragraph" w:styleId="CommentSubject">
    <w:name w:val="annotation subject"/>
    <w:basedOn w:val="CommentText"/>
    <w:next w:val="CommentText"/>
    <w:link w:val="CommentSubjectChar"/>
    <w:uiPriority w:val="99"/>
    <w:semiHidden/>
    <w:unhideWhenUsed/>
    <w:rsid w:val="004B7FD4"/>
    <w:rPr>
      <w:b/>
      <w:bCs/>
    </w:rPr>
  </w:style>
  <w:style w:type="character" w:customStyle="1" w:styleId="CommentSubjectChar">
    <w:name w:val="Comment Subject Char"/>
    <w:basedOn w:val="CommentTextChar"/>
    <w:link w:val="CommentSubject"/>
    <w:uiPriority w:val="99"/>
    <w:semiHidden/>
    <w:rsid w:val="004B7FD4"/>
    <w:rPr>
      <w:b/>
      <w:bCs/>
      <w:sz w:val="20"/>
      <w:szCs w:val="20"/>
    </w:r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sid w:val="00B46D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29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nrcs.usda.gov/programs-initiatives/landscape-conservation-initiativ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E930159ACE3A47B281E5F3FEAAB0C5" ma:contentTypeVersion="16" ma:contentTypeDescription="Create a new document." ma:contentTypeScope="" ma:versionID="030c94689f42a3585e5d9e50c5a223b8">
  <xsd:schema xmlns:xsd="http://www.w3.org/2001/XMLSchema" xmlns:xs="http://www.w3.org/2001/XMLSchema" xmlns:p="http://schemas.microsoft.com/office/2006/metadata/properties" xmlns:ns1="http://schemas.microsoft.com/sharepoint/v3" xmlns:ns2="fe88b13c-4c02-41cd-a0a1-7d895989df4a" xmlns:ns3="73fb875a-8af9-4255-b008-0995492d31cd" xmlns:ns4="f900bc78-e7e0-44eb-b740-13f597dbbf1b" targetNamespace="http://schemas.microsoft.com/office/2006/metadata/properties" ma:root="true" ma:fieldsID="e8b565387d5a50787380ec80d5e9fc27" ns1:_="" ns2:_="" ns3:_="" ns4:_="">
    <xsd:import namespace="http://schemas.microsoft.com/sharepoint/v3"/>
    <xsd:import namespace="fe88b13c-4c02-41cd-a0a1-7d895989df4a"/>
    <xsd:import namespace="73fb875a-8af9-4255-b008-0995492d31cd"/>
    <xsd:import namespace="f900bc78-e7e0-44eb-b740-13f597dbbf1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DateTaken" minOccurs="0"/>
                <xsd:element ref="ns2:MediaServiceObjectDetectorVersions" minOccurs="0"/>
                <xsd:element ref="ns2:MediaServiceLocation"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88b13c-4c02-41cd-a0a1-7d895989df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893cec9-3984-46b5-af29-62658e5dba33}" ma:internalName="TaxCatchAll" ma:showField="CatchAllData" ma:web="f900bc78-e7e0-44eb-b740-13f597dbbf1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900bc78-e7e0-44eb-b740-13f597dbbf1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f900bc78-e7e0-44eb-b740-13f597dbbf1b">
      <UserInfo>
        <DisplayName>Davis, D'Angelo (CTR) - FPAC-NRCS, DC</DisplayName>
        <AccountId>490</AccountId>
        <AccountType/>
      </UserInfo>
    </SharedWithUsers>
    <_ip_UnifiedCompliancePolicyUIAction xmlns="http://schemas.microsoft.com/sharepoint/v3" xsi:nil="true"/>
    <_ip_UnifiedCompliancePolicyProperties xmlns="http://schemas.microsoft.com/sharepoint/v3" xsi:nil="true"/>
    <lcf76f155ced4ddcb4097134ff3c332f xmlns="fe88b13c-4c02-41cd-a0a1-7d895989df4a">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DEB25FBF-A8CB-409F-BC1E-E40EB17B2FFE}"/>
</file>

<file path=customXml/itemProps2.xml><?xml version="1.0" encoding="utf-8"?>
<ds:datastoreItem xmlns:ds="http://schemas.openxmlformats.org/officeDocument/2006/customXml" ds:itemID="{EBB617FC-F2B9-44AE-AF0D-D262015224ED}">
  <ds:schemaRefs>
    <ds:schemaRef ds:uri="http://schemas.microsoft.com/sharepoint/v3/contenttype/forms"/>
  </ds:schemaRefs>
</ds:datastoreItem>
</file>

<file path=customXml/itemProps3.xml><?xml version="1.0" encoding="utf-8"?>
<ds:datastoreItem xmlns:ds="http://schemas.openxmlformats.org/officeDocument/2006/customXml" ds:itemID="{B02B9639-1CD5-4C7F-8DC7-F67D189FED2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758</Words>
  <Characters>4325</Characters>
  <Application>Microsoft Office Word</Application>
  <DocSecurity>0</DocSecurity>
  <Lines>36</Lines>
  <Paragraphs>10</Paragraphs>
  <ScaleCrop>false</ScaleCrop>
  <Company/>
  <LinksUpToDate>false</LinksUpToDate>
  <CharactersWithSpaces>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McCauley, Lisa - NRCS, Washington, DC</dc:creator>
  <cp:keywords/>
  <dc:description/>
  <cp:lastModifiedBy>Hale, Georgiana (CTR) - FPAC-NRCS, MD</cp:lastModifiedBy>
  <cp:revision>64</cp:revision>
  <dcterms:created xsi:type="dcterms:W3CDTF">2024-04-22T18:06:00Z</dcterms:created>
  <dcterms:modified xsi:type="dcterms:W3CDTF">2024-05-10T17:16:00Z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0x010100ED3F90B59B4F204FBDEBD0C01C443302</vt:lpwstr>
  </property>
  <property fmtid="{D5CDD505-2E9C-101B-9397-08002B2CF9AE}" pid="3" name="MediaServiceImageTags">
    <vt:lpwstr/>
  </property>
</Properties>
</file>