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5AB6F2" w14:textId="77777777" w:rsidR="00E13A03" w:rsidRPr="00E13A03" w:rsidRDefault="00E13A03" w:rsidP="00E13A03">
      <w:pPr>
        <w:pBdr>
          <w:bottom w:val="single" w:sz="6" w:space="0" w:color="000000"/>
        </w:pBdr>
        <w:shd w:val="clear" w:color="auto" w:fill="FFFFFF"/>
        <w:spacing w:before="300" w:after="150" w:line="240" w:lineRule="auto"/>
        <w:outlineLvl w:val="1"/>
        <w:rPr>
          <w:rFonts w:ascii="Verdana" w:eastAsia="Times New Roman" w:hAnsi="Verdana" w:cs="Times New Roman"/>
          <w:b/>
          <w:bCs/>
          <w:color w:val="000000"/>
          <w:sz w:val="29"/>
          <w:szCs w:val="29"/>
        </w:rPr>
      </w:pPr>
      <w:r w:rsidRPr="00E13A03">
        <w:rPr>
          <w:rFonts w:ascii="Verdana" w:eastAsia="Times New Roman" w:hAnsi="Verdana" w:cs="Times New Roman"/>
          <w:b/>
          <w:bCs/>
          <w:color w:val="000000"/>
          <w:sz w:val="29"/>
          <w:szCs w:val="29"/>
        </w:rPr>
        <w:t>Announcement to Regional Directors</w:t>
      </w:r>
    </w:p>
    <w:p w14:paraId="3729366F" w14:textId="1F0B2092" w:rsidR="00E13A03" w:rsidRPr="00E13A03" w:rsidRDefault="00E13A03" w:rsidP="00E13A03">
      <w:pPr>
        <w:shd w:val="clear" w:color="auto" w:fill="FFFFFF"/>
        <w:spacing w:before="120" w:after="480" w:line="336" w:lineRule="atLeast"/>
        <w:rPr>
          <w:rFonts w:ascii="Verdana" w:eastAsia="Times New Roman" w:hAnsi="Verdana" w:cs="Times New Roman"/>
          <w:color w:val="000000"/>
        </w:rPr>
      </w:pPr>
      <w:r w:rsidRPr="00E13A03">
        <w:rPr>
          <w:rFonts w:ascii="Verdana" w:eastAsia="Times New Roman" w:hAnsi="Verdana" w:cs="Times New Roman"/>
          <w:noProof/>
          <w:color w:val="000000"/>
        </w:rPr>
        <w:drawing>
          <wp:inline distT="0" distB="0" distL="0" distR="0" wp14:anchorId="76B6C09D" wp14:editId="22917150">
            <wp:extent cx="3048000" cy="459154"/>
            <wp:effectExtent l="0" t="0" r="0" b="0"/>
            <wp:docPr id="4" name="Picture 4" descr="USD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SDA logo."/>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3167628" cy="477175"/>
                    </a:xfrm>
                    <a:prstGeom prst="rect">
                      <a:avLst/>
                    </a:prstGeom>
                    <a:noFill/>
                    <a:ln>
                      <a:noFill/>
                    </a:ln>
                  </pic:spPr>
                </pic:pic>
              </a:graphicData>
            </a:graphic>
          </wp:inline>
        </w:drawing>
      </w:r>
    </w:p>
    <w:p w14:paraId="431A15F8" w14:textId="519ACC59" w:rsidR="00E13A03" w:rsidRPr="00E13A03" w:rsidRDefault="00E13A03" w:rsidP="00E13A03">
      <w:pPr>
        <w:shd w:val="clear" w:color="auto" w:fill="FFFFFF"/>
        <w:spacing w:before="120" w:after="480" w:line="336" w:lineRule="atLeast"/>
        <w:rPr>
          <w:rFonts w:ascii="Verdana" w:eastAsia="Times New Roman" w:hAnsi="Verdana" w:cs="Times New Roman"/>
          <w:color w:val="000000"/>
        </w:rPr>
      </w:pPr>
      <w:r w:rsidRPr="00E13A03">
        <w:rPr>
          <w:rFonts w:ascii="Verdana" w:eastAsia="Times New Roman" w:hAnsi="Verdana" w:cs="Times New Roman"/>
          <w:b/>
          <w:bCs/>
          <w:color w:val="000000"/>
        </w:rPr>
        <w:t xml:space="preserve">SUBJECT: Data </w:t>
      </w:r>
      <w:proofErr w:type="spellStart"/>
      <w:r w:rsidRPr="00E13A03">
        <w:rPr>
          <w:rFonts w:ascii="Verdana" w:eastAsia="Times New Roman" w:hAnsi="Verdana" w:cs="Times New Roman"/>
          <w:b/>
          <w:bCs/>
          <w:color w:val="000000"/>
        </w:rPr>
        <w:t>Mapunit</w:t>
      </w:r>
      <w:proofErr w:type="spellEnd"/>
      <w:r w:rsidRPr="00E13A03">
        <w:rPr>
          <w:rFonts w:ascii="Verdana" w:eastAsia="Times New Roman" w:hAnsi="Verdana" w:cs="Times New Roman"/>
          <w:b/>
          <w:bCs/>
          <w:color w:val="000000"/>
        </w:rPr>
        <w:t xml:space="preserve"> Population Standards</w:t>
      </w:r>
    </w:p>
    <w:p w14:paraId="5AC9962C" w14:textId="6583E9AA" w:rsidR="00E13A03" w:rsidRPr="00E13A03" w:rsidRDefault="00E13A03" w:rsidP="00E13A03">
      <w:pPr>
        <w:shd w:val="clear" w:color="auto" w:fill="FFFFFF"/>
        <w:spacing w:before="120" w:after="480" w:line="336" w:lineRule="atLeast"/>
        <w:rPr>
          <w:rFonts w:ascii="Verdana" w:eastAsia="Times New Roman" w:hAnsi="Verdana" w:cs="Times New Roman"/>
          <w:color w:val="000000"/>
        </w:rPr>
      </w:pPr>
      <w:r w:rsidRPr="00E13A03">
        <w:rPr>
          <w:rFonts w:ascii="Verdana" w:eastAsia="Times New Roman" w:hAnsi="Verdana" w:cs="Times New Roman"/>
          <w:b/>
          <w:bCs/>
          <w:color w:val="000000"/>
        </w:rPr>
        <w:t xml:space="preserve">November </w:t>
      </w:r>
      <w:proofErr w:type="gramStart"/>
      <w:r w:rsidRPr="00E13A03">
        <w:rPr>
          <w:rFonts w:ascii="Verdana" w:eastAsia="Times New Roman" w:hAnsi="Verdana" w:cs="Times New Roman"/>
          <w:b/>
          <w:bCs/>
          <w:color w:val="000000"/>
        </w:rPr>
        <w:t>21th</w:t>
      </w:r>
      <w:proofErr w:type="gramEnd"/>
      <w:r w:rsidRPr="00E13A03">
        <w:rPr>
          <w:rFonts w:ascii="Verdana" w:eastAsia="Times New Roman" w:hAnsi="Verdana" w:cs="Times New Roman"/>
          <w:b/>
          <w:bCs/>
          <w:color w:val="000000"/>
        </w:rPr>
        <w:t>, 2019</w:t>
      </w:r>
    </w:p>
    <w:p w14:paraId="0292EFFA" w14:textId="77777777" w:rsidR="00E13A03" w:rsidRPr="00E13A03" w:rsidRDefault="00E13A03" w:rsidP="00E13A03">
      <w:pPr>
        <w:shd w:val="clear" w:color="auto" w:fill="FFFFFF"/>
        <w:spacing w:before="120" w:after="480" w:line="336" w:lineRule="atLeast"/>
        <w:rPr>
          <w:rFonts w:ascii="Verdana" w:eastAsia="Times New Roman" w:hAnsi="Verdana" w:cs="Times New Roman"/>
          <w:color w:val="000000"/>
        </w:rPr>
      </w:pPr>
      <w:r w:rsidRPr="00E13A03">
        <w:rPr>
          <w:rFonts w:ascii="Verdana" w:eastAsia="Times New Roman" w:hAnsi="Verdana" w:cs="Times New Roman"/>
          <w:color w:val="000000"/>
        </w:rPr>
        <w:t>USDA-NRCS Soil and Plant Science Division Regional Directors,</w:t>
      </w:r>
    </w:p>
    <w:p w14:paraId="5A0D0310" w14:textId="77777777" w:rsidR="00E13A03" w:rsidRPr="00E13A03" w:rsidRDefault="00E13A03" w:rsidP="00E13A03">
      <w:pPr>
        <w:shd w:val="clear" w:color="auto" w:fill="FFFFFF"/>
        <w:spacing w:before="120" w:after="480" w:line="336" w:lineRule="atLeast"/>
        <w:rPr>
          <w:rFonts w:ascii="Verdana" w:eastAsia="Times New Roman" w:hAnsi="Verdana" w:cs="Times New Roman"/>
          <w:color w:val="000000"/>
        </w:rPr>
      </w:pPr>
      <w:r w:rsidRPr="00E13A03">
        <w:rPr>
          <w:rFonts w:ascii="Verdana" w:eastAsia="Times New Roman" w:hAnsi="Verdana" w:cs="Times New Roman"/>
          <w:color w:val="000000"/>
        </w:rPr>
        <w:t xml:space="preserve">In 2017, the Database Focus Team formed a Data </w:t>
      </w:r>
      <w:proofErr w:type="spellStart"/>
      <w:r w:rsidRPr="00E13A03">
        <w:rPr>
          <w:rFonts w:ascii="Verdana" w:eastAsia="Times New Roman" w:hAnsi="Verdana" w:cs="Times New Roman"/>
          <w:color w:val="000000"/>
        </w:rPr>
        <w:t>Mapunit</w:t>
      </w:r>
      <w:proofErr w:type="spellEnd"/>
      <w:r w:rsidRPr="00E13A03">
        <w:rPr>
          <w:rFonts w:ascii="Verdana" w:eastAsia="Times New Roman" w:hAnsi="Verdana" w:cs="Times New Roman"/>
          <w:color w:val="000000"/>
        </w:rPr>
        <w:t xml:space="preserve"> (DMU) Population Standards </w:t>
      </w:r>
      <w:proofErr w:type="spellStart"/>
      <w:r w:rsidRPr="00E13A03">
        <w:rPr>
          <w:rFonts w:ascii="Verdana" w:eastAsia="Times New Roman" w:hAnsi="Verdana" w:cs="Times New Roman"/>
          <w:color w:val="000000"/>
        </w:rPr>
        <w:t>Subteam</w:t>
      </w:r>
      <w:proofErr w:type="spellEnd"/>
      <w:r w:rsidRPr="00E13A03">
        <w:rPr>
          <w:rFonts w:ascii="Verdana" w:eastAsia="Times New Roman" w:hAnsi="Verdana" w:cs="Times New Roman"/>
          <w:color w:val="000000"/>
        </w:rPr>
        <w:t>. This team was charged with:</w:t>
      </w:r>
    </w:p>
    <w:p w14:paraId="403B7453" w14:textId="77777777" w:rsidR="00E13A03" w:rsidRPr="00E13A03" w:rsidRDefault="00E13A03" w:rsidP="00E13A03">
      <w:pPr>
        <w:numPr>
          <w:ilvl w:val="0"/>
          <w:numId w:val="1"/>
        </w:numPr>
        <w:shd w:val="clear" w:color="auto" w:fill="FFFFFF"/>
        <w:spacing w:before="100" w:beforeAutospacing="1" w:after="100" w:afterAutospacing="1" w:line="240" w:lineRule="auto"/>
        <w:rPr>
          <w:rFonts w:ascii="Verdana" w:eastAsia="Times New Roman" w:hAnsi="Verdana" w:cs="Times New Roman"/>
          <w:color w:val="000000"/>
        </w:rPr>
      </w:pPr>
      <w:r w:rsidRPr="00E13A03">
        <w:rPr>
          <w:rFonts w:ascii="Verdana" w:eastAsia="Times New Roman" w:hAnsi="Verdana" w:cs="Times New Roman"/>
          <w:color w:val="000000"/>
        </w:rPr>
        <w:t>Evaluating existing DMU population standards.</w:t>
      </w:r>
      <w:r w:rsidRPr="00E13A03">
        <w:rPr>
          <w:rFonts w:ascii="Verdana" w:eastAsia="Times New Roman" w:hAnsi="Verdana" w:cs="Times New Roman"/>
          <w:color w:val="000000"/>
        </w:rPr>
        <w:br/>
        <w:t> </w:t>
      </w:r>
    </w:p>
    <w:p w14:paraId="43EA7A21" w14:textId="77777777" w:rsidR="00E13A03" w:rsidRPr="00E13A03" w:rsidRDefault="00E13A03" w:rsidP="00E13A03">
      <w:pPr>
        <w:numPr>
          <w:ilvl w:val="0"/>
          <w:numId w:val="1"/>
        </w:numPr>
        <w:shd w:val="clear" w:color="auto" w:fill="FFFFFF"/>
        <w:spacing w:before="100" w:beforeAutospacing="1" w:after="100" w:afterAutospacing="1" w:line="240" w:lineRule="auto"/>
        <w:rPr>
          <w:rFonts w:ascii="Verdana" w:eastAsia="Times New Roman" w:hAnsi="Verdana" w:cs="Times New Roman"/>
          <w:color w:val="000000"/>
        </w:rPr>
      </w:pPr>
      <w:r w:rsidRPr="00E13A03">
        <w:rPr>
          <w:rFonts w:ascii="Verdana" w:eastAsia="Times New Roman" w:hAnsi="Verdana" w:cs="Times New Roman"/>
          <w:color w:val="000000"/>
        </w:rPr>
        <w:t>Developing an updated set of minimum standards for existing official data.</w:t>
      </w:r>
      <w:r w:rsidRPr="00E13A03">
        <w:rPr>
          <w:rFonts w:ascii="Verdana" w:eastAsia="Times New Roman" w:hAnsi="Verdana" w:cs="Times New Roman"/>
          <w:color w:val="000000"/>
        </w:rPr>
        <w:br/>
        <w:t> </w:t>
      </w:r>
    </w:p>
    <w:p w14:paraId="155C25FF" w14:textId="77777777" w:rsidR="00E13A03" w:rsidRPr="00E13A03" w:rsidRDefault="00E13A03" w:rsidP="00E13A03">
      <w:pPr>
        <w:numPr>
          <w:ilvl w:val="0"/>
          <w:numId w:val="1"/>
        </w:numPr>
        <w:shd w:val="clear" w:color="auto" w:fill="FFFFFF"/>
        <w:spacing w:before="100" w:beforeAutospacing="1" w:after="100" w:afterAutospacing="1" w:line="240" w:lineRule="auto"/>
        <w:rPr>
          <w:rFonts w:ascii="Verdana" w:eastAsia="Times New Roman" w:hAnsi="Verdana" w:cs="Times New Roman"/>
          <w:color w:val="000000"/>
        </w:rPr>
      </w:pPr>
      <w:r w:rsidRPr="00E13A03">
        <w:rPr>
          <w:rFonts w:ascii="Verdana" w:eastAsia="Times New Roman" w:hAnsi="Verdana" w:cs="Times New Roman"/>
          <w:color w:val="000000"/>
        </w:rPr>
        <w:t>Developing a second set of more comprehensive standards for all new data. This second standard is referred to as the full standard.</w:t>
      </w:r>
      <w:r w:rsidRPr="00E13A03">
        <w:rPr>
          <w:rFonts w:ascii="Verdana" w:eastAsia="Times New Roman" w:hAnsi="Verdana" w:cs="Times New Roman"/>
          <w:color w:val="000000"/>
        </w:rPr>
        <w:br/>
        <w:t> </w:t>
      </w:r>
    </w:p>
    <w:p w14:paraId="0B2A7198" w14:textId="77777777" w:rsidR="00E13A03" w:rsidRPr="00E13A03" w:rsidRDefault="00E13A03" w:rsidP="00E13A03">
      <w:pPr>
        <w:numPr>
          <w:ilvl w:val="0"/>
          <w:numId w:val="1"/>
        </w:numPr>
        <w:shd w:val="clear" w:color="auto" w:fill="FFFFFF"/>
        <w:spacing w:before="100" w:beforeAutospacing="1" w:after="100" w:afterAutospacing="1" w:line="240" w:lineRule="auto"/>
        <w:rPr>
          <w:rFonts w:ascii="Verdana" w:eastAsia="Times New Roman" w:hAnsi="Verdana" w:cs="Times New Roman"/>
          <w:color w:val="000000"/>
        </w:rPr>
      </w:pPr>
      <w:r w:rsidRPr="00E13A03">
        <w:rPr>
          <w:rFonts w:ascii="Verdana" w:eastAsia="Times New Roman" w:hAnsi="Verdana" w:cs="Times New Roman"/>
          <w:color w:val="000000"/>
        </w:rPr>
        <w:t>Writing NASIS check reports that identify data that do not comply with the standards.</w:t>
      </w:r>
    </w:p>
    <w:p w14:paraId="76549268" w14:textId="77777777" w:rsidR="00E13A03" w:rsidRPr="00E13A03" w:rsidRDefault="00E13A03" w:rsidP="00E13A03">
      <w:pPr>
        <w:shd w:val="clear" w:color="auto" w:fill="FFFFFF"/>
        <w:spacing w:before="120" w:after="480" w:line="336" w:lineRule="atLeast"/>
        <w:rPr>
          <w:rFonts w:ascii="Verdana" w:eastAsia="Times New Roman" w:hAnsi="Verdana" w:cs="Times New Roman"/>
          <w:color w:val="000000"/>
        </w:rPr>
      </w:pPr>
      <w:r w:rsidRPr="00E13A03">
        <w:rPr>
          <w:rFonts w:ascii="Verdana" w:eastAsia="Times New Roman" w:hAnsi="Verdana" w:cs="Times New Roman"/>
          <w:color w:val="000000"/>
        </w:rPr>
        <w:t xml:space="preserve">The DMU Population Standards </w:t>
      </w:r>
      <w:proofErr w:type="spellStart"/>
      <w:r w:rsidRPr="00E13A03">
        <w:rPr>
          <w:rFonts w:ascii="Verdana" w:eastAsia="Times New Roman" w:hAnsi="Verdana" w:cs="Times New Roman"/>
          <w:color w:val="000000"/>
        </w:rPr>
        <w:t>Subteam</w:t>
      </w:r>
      <w:proofErr w:type="spellEnd"/>
      <w:r w:rsidRPr="00E13A03">
        <w:rPr>
          <w:rFonts w:ascii="Verdana" w:eastAsia="Times New Roman" w:hAnsi="Verdana" w:cs="Times New Roman"/>
          <w:color w:val="000000"/>
        </w:rPr>
        <w:t xml:space="preserve"> has completed a critical milestone. </w:t>
      </w:r>
      <w:r w:rsidRPr="00E13A03">
        <w:rPr>
          <w:rFonts w:ascii="Verdana" w:eastAsia="Times New Roman" w:hAnsi="Verdana" w:cs="Times New Roman"/>
          <w:b/>
          <w:bCs/>
          <w:color w:val="000000"/>
        </w:rPr>
        <w:t>The minimum standard and a suite of companion NASIS check reports are ready to be released.</w:t>
      </w:r>
      <w:r w:rsidRPr="00E13A03">
        <w:rPr>
          <w:rFonts w:ascii="Verdana" w:eastAsia="Times New Roman" w:hAnsi="Verdana" w:cs="Times New Roman"/>
          <w:color w:val="000000"/>
        </w:rPr>
        <w:t> Technical teams and management teams can use these new tools for annual and long-range project planning. Critical errors, omissions, and inconsistencies can now be more easily identified, and projects can be created to address these data population issues.  </w:t>
      </w:r>
    </w:p>
    <w:p w14:paraId="258196D8" w14:textId="77777777" w:rsidR="00E13A03" w:rsidRPr="00E13A03" w:rsidRDefault="00E13A03" w:rsidP="00E13A03">
      <w:pPr>
        <w:shd w:val="clear" w:color="auto" w:fill="FFFFFF"/>
        <w:spacing w:before="120" w:after="480" w:line="336" w:lineRule="atLeast"/>
        <w:rPr>
          <w:rFonts w:ascii="Verdana" w:eastAsia="Times New Roman" w:hAnsi="Verdana" w:cs="Times New Roman"/>
          <w:color w:val="000000"/>
        </w:rPr>
      </w:pPr>
      <w:r w:rsidRPr="00E13A03">
        <w:rPr>
          <w:rFonts w:ascii="Verdana" w:eastAsia="Times New Roman" w:hAnsi="Verdana" w:cs="Times New Roman"/>
          <w:color w:val="000000"/>
        </w:rPr>
        <w:t xml:space="preserve">The minimum standard is a comprehensive list, or table, showing all data elements in the Legend, </w:t>
      </w:r>
      <w:proofErr w:type="spellStart"/>
      <w:r w:rsidRPr="00E13A03">
        <w:rPr>
          <w:rFonts w:ascii="Verdana" w:eastAsia="Times New Roman" w:hAnsi="Verdana" w:cs="Times New Roman"/>
          <w:color w:val="000000"/>
        </w:rPr>
        <w:t>Mapunit</w:t>
      </w:r>
      <w:proofErr w:type="spellEnd"/>
      <w:r w:rsidRPr="00E13A03">
        <w:rPr>
          <w:rFonts w:ascii="Verdana" w:eastAsia="Times New Roman" w:hAnsi="Verdana" w:cs="Times New Roman"/>
          <w:color w:val="000000"/>
        </w:rPr>
        <w:t xml:space="preserve"> and Data </w:t>
      </w:r>
      <w:proofErr w:type="spellStart"/>
      <w:r w:rsidRPr="00E13A03">
        <w:rPr>
          <w:rFonts w:ascii="Verdana" w:eastAsia="Times New Roman" w:hAnsi="Verdana" w:cs="Times New Roman"/>
          <w:color w:val="000000"/>
        </w:rPr>
        <w:t>mapunit</w:t>
      </w:r>
      <w:proofErr w:type="spellEnd"/>
      <w:r w:rsidRPr="00E13A03">
        <w:rPr>
          <w:rFonts w:ascii="Verdana" w:eastAsia="Times New Roman" w:hAnsi="Verdana" w:cs="Times New Roman"/>
          <w:color w:val="000000"/>
        </w:rPr>
        <w:t xml:space="preserve"> objects that must be populated. This minimum standard is very thorough and is a good starting point for evaluating the quality of preexisting and new soil survey data. The minimum standard is stored as a NASIS report in the Data Integrity folder and is named “Minimum Standard (Legend, </w:t>
      </w:r>
      <w:proofErr w:type="spellStart"/>
      <w:r w:rsidRPr="00E13A03">
        <w:rPr>
          <w:rFonts w:ascii="Verdana" w:eastAsia="Times New Roman" w:hAnsi="Verdana" w:cs="Times New Roman"/>
          <w:color w:val="000000"/>
        </w:rPr>
        <w:t>Mapunit</w:t>
      </w:r>
      <w:proofErr w:type="spellEnd"/>
      <w:r w:rsidRPr="00E13A03">
        <w:rPr>
          <w:rFonts w:ascii="Verdana" w:eastAsia="Times New Roman" w:hAnsi="Verdana" w:cs="Times New Roman"/>
          <w:color w:val="000000"/>
        </w:rPr>
        <w:t xml:space="preserve">, Data </w:t>
      </w:r>
      <w:proofErr w:type="spellStart"/>
      <w:r w:rsidRPr="00E13A03">
        <w:rPr>
          <w:rFonts w:ascii="Verdana" w:eastAsia="Times New Roman" w:hAnsi="Verdana" w:cs="Times New Roman"/>
          <w:color w:val="000000"/>
        </w:rPr>
        <w:t>Mapunit</w:t>
      </w:r>
      <w:proofErr w:type="spellEnd"/>
      <w:r w:rsidRPr="00E13A03">
        <w:rPr>
          <w:rFonts w:ascii="Verdana" w:eastAsia="Times New Roman" w:hAnsi="Verdana" w:cs="Times New Roman"/>
          <w:color w:val="000000"/>
        </w:rPr>
        <w:t xml:space="preserve">).” Run this report against your local database to </w:t>
      </w:r>
      <w:r w:rsidRPr="00E13A03">
        <w:rPr>
          <w:rFonts w:ascii="Verdana" w:eastAsia="Times New Roman" w:hAnsi="Verdana" w:cs="Times New Roman"/>
          <w:color w:val="000000"/>
        </w:rPr>
        <w:lastRenderedPageBreak/>
        <w:t xml:space="preserve">see the data population standard. The DMU Population Standards </w:t>
      </w:r>
      <w:proofErr w:type="spellStart"/>
      <w:r w:rsidRPr="00E13A03">
        <w:rPr>
          <w:rFonts w:ascii="Verdana" w:eastAsia="Times New Roman" w:hAnsi="Verdana" w:cs="Times New Roman"/>
          <w:color w:val="000000"/>
        </w:rPr>
        <w:t>Subteam</w:t>
      </w:r>
      <w:proofErr w:type="spellEnd"/>
      <w:r w:rsidRPr="00E13A03">
        <w:rPr>
          <w:rFonts w:ascii="Verdana" w:eastAsia="Times New Roman" w:hAnsi="Verdana" w:cs="Times New Roman"/>
          <w:color w:val="000000"/>
        </w:rPr>
        <w:t xml:space="preserve"> is still working on the full standard, which will be released </w:t>
      </w:r>
      <w:proofErr w:type="gramStart"/>
      <w:r w:rsidRPr="00E13A03">
        <w:rPr>
          <w:rFonts w:ascii="Verdana" w:eastAsia="Times New Roman" w:hAnsi="Verdana" w:cs="Times New Roman"/>
          <w:color w:val="000000"/>
        </w:rPr>
        <w:t>at a later date</w:t>
      </w:r>
      <w:proofErr w:type="gramEnd"/>
      <w:r w:rsidRPr="00E13A03">
        <w:rPr>
          <w:rFonts w:ascii="Verdana" w:eastAsia="Times New Roman" w:hAnsi="Verdana" w:cs="Times New Roman"/>
          <w:color w:val="000000"/>
        </w:rPr>
        <w:t>.</w:t>
      </w:r>
    </w:p>
    <w:p w14:paraId="7784A811" w14:textId="1A3C1E2F" w:rsidR="00E13A03" w:rsidRPr="00E13A03" w:rsidRDefault="00E13A03" w:rsidP="00E13A03">
      <w:pPr>
        <w:shd w:val="clear" w:color="auto" w:fill="FFFFFF"/>
        <w:spacing w:before="120" w:after="480" w:line="336" w:lineRule="atLeast"/>
        <w:rPr>
          <w:rFonts w:ascii="Verdana" w:eastAsia="Times New Roman" w:hAnsi="Verdana" w:cs="Times New Roman"/>
          <w:color w:val="000000"/>
        </w:rPr>
      </w:pPr>
      <w:r w:rsidRPr="00E13A03">
        <w:rPr>
          <w:rFonts w:ascii="Verdana" w:eastAsia="Times New Roman" w:hAnsi="Verdana" w:cs="Times New Roman"/>
          <w:noProof/>
          <w:color w:val="000000"/>
        </w:rPr>
        <w:drawing>
          <wp:inline distT="0" distB="0" distL="0" distR="0" wp14:anchorId="5C082CF0" wp14:editId="1D2D00EE">
            <wp:extent cx="3124200" cy="548640"/>
            <wp:effectExtent l="0" t="0" r="0" b="3810"/>
            <wp:docPr id="3" name="Picture 3" descr="Data integrity screen capture -- minimum standa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ata integrity screen capture -- minimum standard."/>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124200" cy="548640"/>
                    </a:xfrm>
                    <a:prstGeom prst="rect">
                      <a:avLst/>
                    </a:prstGeom>
                    <a:noFill/>
                    <a:ln>
                      <a:noFill/>
                    </a:ln>
                  </pic:spPr>
                </pic:pic>
              </a:graphicData>
            </a:graphic>
          </wp:inline>
        </w:drawing>
      </w:r>
      <w:r w:rsidRPr="00E13A03">
        <w:rPr>
          <w:rFonts w:ascii="Verdana" w:eastAsia="Times New Roman" w:hAnsi="Verdana" w:cs="Times New Roman"/>
          <w:color w:val="000000"/>
        </w:rPr>
        <w:br/>
      </w:r>
    </w:p>
    <w:p w14:paraId="37309EF2" w14:textId="77777777" w:rsidR="00E13A03" w:rsidRPr="00E13A03" w:rsidRDefault="00E13A03" w:rsidP="00E13A03">
      <w:pPr>
        <w:shd w:val="clear" w:color="auto" w:fill="FFFFFF"/>
        <w:spacing w:before="120" w:after="480" w:line="336" w:lineRule="atLeast"/>
        <w:rPr>
          <w:rFonts w:ascii="Verdana" w:eastAsia="Times New Roman" w:hAnsi="Verdana" w:cs="Times New Roman"/>
          <w:color w:val="000000"/>
        </w:rPr>
      </w:pPr>
      <w:r w:rsidRPr="00E13A03">
        <w:rPr>
          <w:rFonts w:ascii="Verdana" w:eastAsia="Times New Roman" w:hAnsi="Verdana" w:cs="Times New Roman"/>
          <w:color w:val="000000"/>
        </w:rPr>
        <w:t>The minimum standard was created by evaluating previous national bulletins related to NASIS data population, Exhibit A of the SDJR national instruction, data elements used in required national interpretations, and data elements used in required NASIS calculations. This standard can be applied to all preexisting and newly created official soil survey data. Conformation to the standard will improve the quality of our data and ensure the data meet the needs of conservation planning and Farm Bill Programs.</w:t>
      </w:r>
    </w:p>
    <w:p w14:paraId="5F4E6CAC" w14:textId="77777777" w:rsidR="00E13A03" w:rsidRPr="00E13A03" w:rsidRDefault="00E13A03" w:rsidP="00E13A03">
      <w:pPr>
        <w:shd w:val="clear" w:color="auto" w:fill="FFFFFF"/>
        <w:spacing w:before="120" w:after="480" w:line="336" w:lineRule="atLeast"/>
        <w:rPr>
          <w:rFonts w:ascii="Verdana" w:eastAsia="Times New Roman" w:hAnsi="Verdana" w:cs="Times New Roman"/>
          <w:color w:val="000000"/>
        </w:rPr>
      </w:pPr>
      <w:r w:rsidRPr="00E13A03">
        <w:rPr>
          <w:rFonts w:ascii="Verdana" w:eastAsia="Times New Roman" w:hAnsi="Verdana" w:cs="Times New Roman"/>
          <w:color w:val="000000"/>
        </w:rPr>
        <w:t>In addition to the minimum standard, the team has written new NASIS check reports to identify data that do not meet the standard. The reports do three types of checks: (1) empty table check (when appropriate), (2) NULL fields check, and (3) data quality check. Twenty-four NASIS check reports are now ready. These focus on fundamental items that should be addressed first. Any data population issues identified by these 24 reports are high priority and should be addressed prior to running any other data integrity reports.</w:t>
      </w:r>
    </w:p>
    <w:p w14:paraId="5EABFC9E" w14:textId="77777777" w:rsidR="00E13A03" w:rsidRPr="00E13A03" w:rsidRDefault="00E13A03" w:rsidP="00E13A03">
      <w:pPr>
        <w:shd w:val="clear" w:color="auto" w:fill="FFFFFF"/>
        <w:spacing w:before="120" w:after="480" w:line="336" w:lineRule="atLeast"/>
        <w:rPr>
          <w:rFonts w:ascii="Verdana" w:eastAsia="Times New Roman" w:hAnsi="Verdana" w:cs="Times New Roman"/>
          <w:color w:val="000000"/>
        </w:rPr>
      </w:pPr>
      <w:r w:rsidRPr="00E13A03">
        <w:rPr>
          <w:rFonts w:ascii="Verdana" w:eastAsia="Times New Roman" w:hAnsi="Verdana" w:cs="Times New Roman"/>
          <w:color w:val="000000"/>
        </w:rPr>
        <w:t>The NASIS check reports run on the national or local database. The report names start with a number and include a descriptor indicating the function of the report.</w:t>
      </w:r>
    </w:p>
    <w:p w14:paraId="07071617" w14:textId="043164E1" w:rsidR="00E13A03" w:rsidRPr="00E13A03" w:rsidRDefault="00E13A03" w:rsidP="00E13A03">
      <w:pPr>
        <w:shd w:val="clear" w:color="auto" w:fill="FFFFFF"/>
        <w:spacing w:before="120" w:after="480" w:line="336" w:lineRule="atLeast"/>
        <w:rPr>
          <w:rFonts w:ascii="Verdana" w:eastAsia="Times New Roman" w:hAnsi="Verdana" w:cs="Times New Roman"/>
          <w:color w:val="000000"/>
        </w:rPr>
      </w:pPr>
      <w:r w:rsidRPr="00E13A03">
        <w:rPr>
          <w:rFonts w:ascii="Verdana" w:eastAsia="Times New Roman" w:hAnsi="Verdana" w:cs="Times New Roman"/>
          <w:noProof/>
          <w:color w:val="000000"/>
        </w:rPr>
        <w:drawing>
          <wp:inline distT="0" distB="0" distL="0" distR="0" wp14:anchorId="40B0E54E" wp14:editId="1889440E">
            <wp:extent cx="3474720" cy="1310640"/>
            <wp:effectExtent l="0" t="0" r="0" b="3810"/>
            <wp:docPr id="2" name="Picture 2" descr="Data integrity screen capture -- check repor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ata integrity screen capture -- check reports."/>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474720" cy="1310640"/>
                    </a:xfrm>
                    <a:prstGeom prst="rect">
                      <a:avLst/>
                    </a:prstGeom>
                    <a:noFill/>
                    <a:ln>
                      <a:noFill/>
                    </a:ln>
                  </pic:spPr>
                </pic:pic>
              </a:graphicData>
            </a:graphic>
          </wp:inline>
        </w:drawing>
      </w:r>
      <w:r w:rsidRPr="00E13A03">
        <w:rPr>
          <w:rFonts w:ascii="Verdana" w:eastAsia="Times New Roman" w:hAnsi="Verdana" w:cs="Times New Roman"/>
          <w:color w:val="000000"/>
        </w:rPr>
        <w:br/>
      </w:r>
    </w:p>
    <w:p w14:paraId="35E717EB" w14:textId="77777777" w:rsidR="00E13A03" w:rsidRPr="00E13A03" w:rsidRDefault="00E13A03" w:rsidP="00E13A03">
      <w:pPr>
        <w:shd w:val="clear" w:color="auto" w:fill="FFFFFF"/>
        <w:spacing w:before="120" w:after="480" w:line="336" w:lineRule="atLeast"/>
        <w:rPr>
          <w:rFonts w:ascii="Verdana" w:eastAsia="Times New Roman" w:hAnsi="Verdana" w:cs="Times New Roman"/>
          <w:color w:val="000000"/>
        </w:rPr>
      </w:pPr>
      <w:r w:rsidRPr="00E13A03">
        <w:rPr>
          <w:rFonts w:ascii="Verdana" w:eastAsia="Times New Roman" w:hAnsi="Verdana" w:cs="Times New Roman"/>
          <w:color w:val="000000"/>
        </w:rPr>
        <w:lastRenderedPageBreak/>
        <w:t>The reports are designed to be flexible enough to meet the unique needs of each region. Users can run the reports on a selected set, a soil survey area, a State, a region, or the entire nation. The team is actively writing and vetting additional reports. The number of ready-to-use reports will increase significantly over time.</w:t>
      </w:r>
    </w:p>
    <w:p w14:paraId="7D8D689C" w14:textId="39E2F003" w:rsidR="00E13A03" w:rsidRPr="00E13A03" w:rsidRDefault="00E13A03" w:rsidP="00E13A03">
      <w:pPr>
        <w:shd w:val="clear" w:color="auto" w:fill="FFFFFF"/>
        <w:spacing w:before="120" w:after="480" w:line="336" w:lineRule="atLeast"/>
        <w:rPr>
          <w:rFonts w:ascii="Verdana" w:eastAsia="Times New Roman" w:hAnsi="Verdana" w:cs="Times New Roman"/>
          <w:color w:val="000000"/>
        </w:rPr>
      </w:pPr>
      <w:r w:rsidRPr="00E13A03">
        <w:rPr>
          <w:rFonts w:ascii="Verdana" w:eastAsia="Times New Roman" w:hAnsi="Verdana" w:cs="Times New Roman"/>
          <w:color w:val="000000"/>
        </w:rPr>
        <w:t>For more details about the minimum standard and how to use the check reports, refer to “READ FIRST ABOUT DATA INTEGRITY REPORTS” in the Data Integrity folder. This report and the Minimum Standard report are also available on the </w:t>
      </w:r>
      <w:r w:rsidRPr="00E13A03">
        <w:rPr>
          <w:rFonts w:ascii="Verdana" w:eastAsia="Times New Roman" w:hAnsi="Verdana" w:cs="Times New Roman"/>
        </w:rPr>
        <w:t xml:space="preserve">Data </w:t>
      </w:r>
      <w:proofErr w:type="spellStart"/>
      <w:r w:rsidRPr="00E13A03">
        <w:rPr>
          <w:rFonts w:ascii="Verdana" w:eastAsia="Times New Roman" w:hAnsi="Verdana" w:cs="Times New Roman"/>
        </w:rPr>
        <w:t>Mapunit</w:t>
      </w:r>
      <w:proofErr w:type="spellEnd"/>
      <w:r w:rsidRPr="00E13A03">
        <w:rPr>
          <w:rFonts w:ascii="Verdana" w:eastAsia="Times New Roman" w:hAnsi="Verdana" w:cs="Times New Roman"/>
        </w:rPr>
        <w:t xml:space="preserve"> Population Standards </w:t>
      </w:r>
      <w:proofErr w:type="spellStart"/>
      <w:r w:rsidRPr="00E13A03">
        <w:rPr>
          <w:rFonts w:ascii="Verdana" w:eastAsia="Times New Roman" w:hAnsi="Verdana" w:cs="Times New Roman"/>
        </w:rPr>
        <w:t>Subteam</w:t>
      </w:r>
      <w:proofErr w:type="spellEnd"/>
      <w:r w:rsidRPr="00E13A03">
        <w:rPr>
          <w:rFonts w:ascii="Verdana" w:eastAsia="Times New Roman" w:hAnsi="Verdana" w:cs="Times New Roman"/>
        </w:rPr>
        <w:t xml:space="preserve"> webpage</w:t>
      </w:r>
      <w:r w:rsidRPr="00E13A03">
        <w:rPr>
          <w:rFonts w:ascii="Verdana" w:eastAsia="Times New Roman" w:hAnsi="Verdana" w:cs="Times New Roman"/>
          <w:color w:val="000000"/>
        </w:rPr>
        <w:t>.</w:t>
      </w:r>
    </w:p>
    <w:p w14:paraId="34F32B7F" w14:textId="0D8B2D2C" w:rsidR="00E13A03" w:rsidRPr="00E13A03" w:rsidRDefault="00E13A03" w:rsidP="00E13A03">
      <w:pPr>
        <w:shd w:val="clear" w:color="auto" w:fill="FFFFFF"/>
        <w:spacing w:before="120" w:after="480" w:line="336" w:lineRule="atLeast"/>
        <w:rPr>
          <w:rFonts w:ascii="Verdana" w:eastAsia="Times New Roman" w:hAnsi="Verdana" w:cs="Times New Roman"/>
          <w:color w:val="000000"/>
        </w:rPr>
      </w:pPr>
      <w:r w:rsidRPr="00E13A03">
        <w:rPr>
          <w:rFonts w:ascii="Verdana" w:eastAsia="Times New Roman" w:hAnsi="Verdana" w:cs="Times New Roman"/>
          <w:noProof/>
          <w:color w:val="000000"/>
        </w:rPr>
        <w:drawing>
          <wp:inline distT="0" distB="0" distL="0" distR="0" wp14:anchorId="5D59AD50" wp14:editId="36F3C3E2">
            <wp:extent cx="3276600" cy="441960"/>
            <wp:effectExtent l="0" t="0" r="0" b="0"/>
            <wp:docPr id="1" name="Picture 1" descr="Data integrity screen capture -- read fir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ata integrity screen capture -- read first."/>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276600" cy="441960"/>
                    </a:xfrm>
                    <a:prstGeom prst="rect">
                      <a:avLst/>
                    </a:prstGeom>
                    <a:noFill/>
                    <a:ln>
                      <a:noFill/>
                    </a:ln>
                  </pic:spPr>
                </pic:pic>
              </a:graphicData>
            </a:graphic>
          </wp:inline>
        </w:drawing>
      </w:r>
      <w:r w:rsidRPr="00E13A03">
        <w:rPr>
          <w:rFonts w:ascii="Verdana" w:eastAsia="Times New Roman" w:hAnsi="Verdana" w:cs="Times New Roman"/>
          <w:color w:val="000000"/>
        </w:rPr>
        <w:br/>
      </w:r>
    </w:p>
    <w:p w14:paraId="6FD886AB" w14:textId="77777777" w:rsidR="00E13A03" w:rsidRPr="00E13A03" w:rsidRDefault="00E13A03" w:rsidP="00E13A03">
      <w:pPr>
        <w:shd w:val="clear" w:color="auto" w:fill="FFFFFF"/>
        <w:spacing w:before="120" w:after="480" w:line="336" w:lineRule="atLeast"/>
        <w:rPr>
          <w:rFonts w:ascii="Verdana" w:eastAsia="Times New Roman" w:hAnsi="Verdana" w:cs="Times New Roman"/>
          <w:color w:val="000000"/>
        </w:rPr>
      </w:pPr>
      <w:r w:rsidRPr="00E13A03">
        <w:rPr>
          <w:rFonts w:ascii="Verdana" w:eastAsia="Times New Roman" w:hAnsi="Verdana" w:cs="Times New Roman"/>
          <w:color w:val="000000"/>
        </w:rPr>
        <w:t>Please contact </w:t>
      </w:r>
      <w:hyperlink r:id="rId9" w:history="1">
        <w:r w:rsidRPr="00E13A03">
          <w:rPr>
            <w:rFonts w:ascii="Verdana" w:eastAsia="Times New Roman" w:hAnsi="Verdana" w:cs="Times New Roman"/>
            <w:color w:val="005782"/>
            <w:u w:val="single"/>
          </w:rPr>
          <w:t>Jeff.Thomas2@usda.gov</w:t>
        </w:r>
      </w:hyperlink>
      <w:r w:rsidRPr="00E13A03">
        <w:rPr>
          <w:rFonts w:ascii="Verdana" w:eastAsia="Times New Roman" w:hAnsi="Verdana" w:cs="Times New Roman"/>
          <w:color w:val="000000"/>
        </w:rPr>
        <w:t> and </w:t>
      </w:r>
      <w:hyperlink r:id="rId10" w:history="1">
        <w:r w:rsidRPr="00E13A03">
          <w:rPr>
            <w:rFonts w:ascii="Verdana" w:eastAsia="Times New Roman" w:hAnsi="Verdana" w:cs="Times New Roman"/>
            <w:color w:val="005782"/>
            <w:u w:val="single"/>
          </w:rPr>
          <w:t>Kyle.Stephens@usda.gov</w:t>
        </w:r>
      </w:hyperlink>
      <w:r w:rsidRPr="00E13A03">
        <w:rPr>
          <w:rFonts w:ascii="Verdana" w:eastAsia="Times New Roman" w:hAnsi="Verdana" w:cs="Times New Roman"/>
          <w:color w:val="000000"/>
        </w:rPr>
        <w:t> if you have feedback or questions or if you identify any issues with the reports.</w:t>
      </w:r>
    </w:p>
    <w:p w14:paraId="60B33EA9" w14:textId="2F50BA44" w:rsidR="00E13A03" w:rsidRPr="00E13A03" w:rsidRDefault="00E13A03" w:rsidP="00E13A03">
      <w:pPr>
        <w:shd w:val="clear" w:color="auto" w:fill="FFFFFF"/>
        <w:spacing w:before="120" w:after="480" w:line="336" w:lineRule="atLeast"/>
        <w:rPr>
          <w:rFonts w:ascii="Verdana" w:eastAsia="Times New Roman" w:hAnsi="Verdana" w:cs="Times New Roman"/>
          <w:color w:val="000000"/>
        </w:rPr>
      </w:pPr>
    </w:p>
    <w:p w14:paraId="5777D301" w14:textId="77777777" w:rsidR="00E13A03" w:rsidRPr="00E13A03" w:rsidRDefault="00E13A03" w:rsidP="00E13A03">
      <w:pPr>
        <w:shd w:val="clear" w:color="auto" w:fill="FFFFFF"/>
        <w:spacing w:before="120" w:after="480" w:line="336" w:lineRule="atLeast"/>
        <w:rPr>
          <w:rFonts w:ascii="Verdana" w:eastAsia="Times New Roman" w:hAnsi="Verdana" w:cs="Times New Roman"/>
          <w:color w:val="000000"/>
        </w:rPr>
      </w:pPr>
      <w:r w:rsidRPr="00E13A03">
        <w:rPr>
          <w:rFonts w:ascii="Verdana" w:eastAsia="Times New Roman" w:hAnsi="Verdana" w:cs="Times New Roman"/>
          <w:color w:val="000000"/>
        </w:rPr>
        <w:t>Sincerely,</w:t>
      </w:r>
    </w:p>
    <w:p w14:paraId="2AE69FA3" w14:textId="77777777" w:rsidR="00E13A03" w:rsidRPr="00E13A03" w:rsidRDefault="00E13A03" w:rsidP="00E13A03">
      <w:pPr>
        <w:shd w:val="clear" w:color="auto" w:fill="FFFFFF"/>
        <w:spacing w:before="120" w:after="480" w:line="336" w:lineRule="atLeast"/>
        <w:rPr>
          <w:rFonts w:ascii="Verdana" w:eastAsia="Times New Roman" w:hAnsi="Verdana" w:cs="Times New Roman"/>
          <w:color w:val="000000"/>
        </w:rPr>
      </w:pPr>
      <w:r w:rsidRPr="00E13A03">
        <w:rPr>
          <w:rFonts w:ascii="Verdana" w:eastAsia="Times New Roman" w:hAnsi="Verdana" w:cs="Times New Roman"/>
          <w:color w:val="000000"/>
        </w:rPr>
        <w:t>Database Focus Team</w:t>
      </w:r>
    </w:p>
    <w:p w14:paraId="02C8D20E" w14:textId="77777777" w:rsidR="00215C84" w:rsidRDefault="00215C84"/>
    <w:sectPr w:rsidR="00215C8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70038C"/>
    <w:multiLevelType w:val="multilevel"/>
    <w:tmpl w:val="6E9CB2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3A03"/>
    <w:rsid w:val="0003105C"/>
    <w:rsid w:val="00215C84"/>
    <w:rsid w:val="002A6350"/>
    <w:rsid w:val="00E13A0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BB63EE"/>
  <w15:chartTrackingRefBased/>
  <w15:docId w15:val="{0B3BA547-AFDE-4B41-83A6-F0F8ABD70D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link w:val="Heading2Char"/>
    <w:uiPriority w:val="9"/>
    <w:qFormat/>
    <w:rsid w:val="00E13A03"/>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E13A03"/>
    <w:rPr>
      <w:rFonts w:ascii="Times New Roman" w:eastAsia="Times New Roman" w:hAnsi="Times New Roman" w:cs="Times New Roman"/>
      <w:b/>
      <w:bCs/>
      <w:sz w:val="36"/>
      <w:szCs w:val="36"/>
    </w:rPr>
  </w:style>
  <w:style w:type="paragraph" w:styleId="NormalWeb">
    <w:name w:val="Normal (Web)"/>
    <w:basedOn w:val="Normal"/>
    <w:uiPriority w:val="99"/>
    <w:semiHidden/>
    <w:unhideWhenUsed/>
    <w:rsid w:val="00E13A03"/>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E13A03"/>
    <w:rPr>
      <w:b/>
      <w:bCs/>
    </w:rPr>
  </w:style>
  <w:style w:type="character" w:styleId="Hyperlink">
    <w:name w:val="Hyperlink"/>
    <w:basedOn w:val="DefaultParagraphFont"/>
    <w:uiPriority w:val="99"/>
    <w:semiHidden/>
    <w:unhideWhenUsed/>
    <w:rsid w:val="00E13A0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120646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fontTable" Target="fontTable.xml"/><Relationship Id="rId5" Type="http://schemas.openxmlformats.org/officeDocument/2006/relationships/image" Target="media/image1.jpeg"/><Relationship Id="rId10" Type="http://schemas.openxmlformats.org/officeDocument/2006/relationships/hyperlink" Target="mailto:Kyle.Stephens@usda.gov" TargetMode="External"/><Relationship Id="rId4" Type="http://schemas.openxmlformats.org/officeDocument/2006/relationships/webSettings" Target="webSettings.xml"/><Relationship Id="rId9" Type="http://schemas.openxmlformats.org/officeDocument/2006/relationships/hyperlink" Target="mailto:Jeff.Thomas2@usda.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3</Pages>
  <Words>561</Words>
  <Characters>3203</Characters>
  <Application>Microsoft Office Word</Application>
  <DocSecurity>0</DocSecurity>
  <Lines>26</Lines>
  <Paragraphs>7</Paragraphs>
  <ScaleCrop>false</ScaleCrop>
  <Company/>
  <LinksUpToDate>false</LinksUpToDate>
  <CharactersWithSpaces>3757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Umholtz, Tammy - NRCS, Lincoln, NE</dc:creator>
  <cp:keywords/>
  <dc:description/>
  <cp:lastModifiedBy>Umholtz, Tammy - NRCS, Lincoln, NE</cp:lastModifiedBy>
  <cp:revision>1</cp:revision>
  <dcterms:created xsi:type="dcterms:W3CDTF">2022-12-08T19:09:00Z</dcterms:created>
  <dcterms:modified xsi:type="dcterms:W3CDTF">2022-12-08T19:12:00Z</dcterms:modified>
</cp:coreProperties>
</file>